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E4" w:rsidRPr="00C9572F" w:rsidRDefault="00C9572F" w:rsidP="00C9572F">
      <w:pPr>
        <w:pStyle w:val="a5"/>
        <w:jc w:val="center"/>
      </w:pPr>
      <w:r w:rsidRPr="00C9572F">
        <w:t>Р</w:t>
      </w:r>
      <w:r>
        <w:t>ОССИЙСКАЯ ФЕДЕРАЦИЯ</w:t>
      </w:r>
    </w:p>
    <w:p w:rsidR="00CB24E4" w:rsidRDefault="00CB24E4" w:rsidP="00CB24E4">
      <w:pPr>
        <w:pStyle w:val="a3"/>
      </w:pPr>
      <w:r>
        <w:t>Забайкальский край</w:t>
      </w:r>
    </w:p>
    <w:p w:rsidR="00CB24E4" w:rsidRDefault="00CB24E4" w:rsidP="00CB24E4">
      <w:pPr>
        <w:pStyle w:val="a3"/>
      </w:pPr>
    </w:p>
    <w:p w:rsidR="00CB24E4" w:rsidRDefault="00CB24E4" w:rsidP="00CB24E4">
      <w:pPr>
        <w:jc w:val="center"/>
        <w:rPr>
          <w:sz w:val="28"/>
        </w:rPr>
      </w:pPr>
      <w:r>
        <w:rPr>
          <w:sz w:val="28"/>
        </w:rPr>
        <w:t>Администрация Ононского муниципального округа</w:t>
      </w:r>
    </w:p>
    <w:p w:rsidR="00CB24E4" w:rsidRDefault="00CB24E4" w:rsidP="00CB24E4">
      <w:pPr>
        <w:pStyle w:val="1"/>
        <w:rPr>
          <w:b w:val="0"/>
          <w:bCs w:val="0"/>
          <w:sz w:val="52"/>
        </w:rPr>
      </w:pPr>
    </w:p>
    <w:p w:rsidR="00CB24E4" w:rsidRDefault="00CB24E4" w:rsidP="00CB24E4">
      <w:pPr>
        <w:pStyle w:val="1"/>
        <w:rPr>
          <w:bCs w:val="0"/>
          <w:sz w:val="56"/>
        </w:rPr>
      </w:pPr>
      <w:r>
        <w:rPr>
          <w:bCs w:val="0"/>
          <w:sz w:val="56"/>
        </w:rPr>
        <w:t>Постановление</w:t>
      </w:r>
    </w:p>
    <w:p w:rsidR="00CB24E4" w:rsidRDefault="00CB24E4" w:rsidP="00CB24E4">
      <w:pPr>
        <w:jc w:val="center"/>
      </w:pPr>
    </w:p>
    <w:p w:rsidR="00CB24E4" w:rsidRDefault="00C9572F" w:rsidP="00CB24E4">
      <w:pPr>
        <w:jc w:val="both"/>
        <w:rPr>
          <w:sz w:val="28"/>
          <w:szCs w:val="28"/>
        </w:rPr>
      </w:pPr>
      <w:r>
        <w:rPr>
          <w:sz w:val="28"/>
          <w:szCs w:val="28"/>
        </w:rPr>
        <w:t>«23</w:t>
      </w:r>
      <w:r w:rsidR="00CB24E4">
        <w:rPr>
          <w:sz w:val="28"/>
          <w:szCs w:val="28"/>
        </w:rPr>
        <w:t>» января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24E4">
        <w:rPr>
          <w:sz w:val="28"/>
          <w:szCs w:val="28"/>
        </w:rPr>
        <w:t>№ 27</w:t>
      </w:r>
    </w:p>
    <w:p w:rsidR="00C9572F" w:rsidRDefault="00C9572F" w:rsidP="00CB24E4">
      <w:pPr>
        <w:jc w:val="center"/>
      </w:pPr>
    </w:p>
    <w:p w:rsidR="00CB24E4" w:rsidRDefault="00CB24E4" w:rsidP="00CB24E4">
      <w:pPr>
        <w:jc w:val="center"/>
      </w:pPr>
      <w:r>
        <w:t>с. Нижний Цасучей</w:t>
      </w:r>
    </w:p>
    <w:p w:rsidR="00CB24E4" w:rsidRDefault="00CB24E4" w:rsidP="00CB24E4">
      <w:pPr>
        <w:rPr>
          <w:sz w:val="28"/>
          <w:szCs w:val="28"/>
        </w:rPr>
      </w:pPr>
    </w:p>
    <w:p w:rsidR="00CB24E4" w:rsidRDefault="00CB24E4" w:rsidP="00CB24E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Ононского муниципального округа от 01.07.2024г. №566 «</w:t>
      </w:r>
      <w:r w:rsidRPr="004849CC">
        <w:rPr>
          <w:b/>
          <w:sz w:val="28"/>
          <w:szCs w:val="28"/>
        </w:rPr>
        <w:t xml:space="preserve">Об утверждении </w:t>
      </w:r>
      <w:r w:rsidRPr="004849CC">
        <w:rPr>
          <w:b/>
          <w:bCs/>
          <w:sz w:val="28"/>
          <w:szCs w:val="28"/>
        </w:rPr>
        <w:t>Положения</w:t>
      </w:r>
      <w:r>
        <w:rPr>
          <w:b/>
          <w:bCs/>
          <w:sz w:val="28"/>
          <w:szCs w:val="28"/>
        </w:rPr>
        <w:t xml:space="preserve"> </w:t>
      </w:r>
      <w:r w:rsidRPr="004849C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оплате труда работников муниципального казенного учреждения «Центр бухгалтерского обслуживания</w:t>
      </w:r>
      <w:r w:rsidRPr="004849CC">
        <w:rPr>
          <w:b/>
          <w:bCs/>
          <w:sz w:val="28"/>
          <w:szCs w:val="28"/>
        </w:rPr>
        <w:t xml:space="preserve"> Ононск</w:t>
      </w:r>
      <w:r>
        <w:rPr>
          <w:b/>
          <w:bCs/>
          <w:sz w:val="28"/>
          <w:szCs w:val="28"/>
        </w:rPr>
        <w:t>ого</w:t>
      </w:r>
      <w:r w:rsidRPr="004849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округа» </w:t>
      </w:r>
    </w:p>
    <w:p w:rsidR="00CB24E4" w:rsidRDefault="00CB24E4" w:rsidP="00CB24E4">
      <w:pPr>
        <w:jc w:val="center"/>
        <w:rPr>
          <w:b/>
          <w:bCs/>
          <w:sz w:val="28"/>
          <w:szCs w:val="28"/>
        </w:rPr>
      </w:pPr>
    </w:p>
    <w:p w:rsidR="00CB24E4" w:rsidRDefault="00CB24E4" w:rsidP="00CB24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</w:t>
      </w:r>
      <w:r w:rsidR="00555891">
        <w:rPr>
          <w:bCs/>
          <w:sz w:val="28"/>
          <w:szCs w:val="28"/>
        </w:rPr>
        <w:t xml:space="preserve"> изменения</w:t>
      </w:r>
      <w:r>
        <w:rPr>
          <w:bCs/>
          <w:sz w:val="28"/>
          <w:szCs w:val="28"/>
        </w:rPr>
        <w:t xml:space="preserve"> </w:t>
      </w:r>
      <w:r w:rsidRPr="00CB24E4">
        <w:rPr>
          <w:sz w:val="28"/>
          <w:szCs w:val="28"/>
        </w:rPr>
        <w:t>в</w:t>
      </w:r>
      <w:r w:rsidR="004B4E82">
        <w:rPr>
          <w:sz w:val="28"/>
          <w:szCs w:val="28"/>
        </w:rPr>
        <w:t xml:space="preserve"> </w:t>
      </w:r>
      <w:r w:rsidR="004B4E82" w:rsidRPr="00555891">
        <w:rPr>
          <w:sz w:val="28"/>
          <w:szCs w:val="28"/>
        </w:rPr>
        <w:t>«</w:t>
      </w:r>
      <w:r w:rsidR="004B4E82" w:rsidRPr="00555891">
        <w:rPr>
          <w:bCs/>
          <w:sz w:val="28"/>
          <w:szCs w:val="28"/>
        </w:rPr>
        <w:t>Положени</w:t>
      </w:r>
      <w:r w:rsidR="004B4E82" w:rsidRPr="00555891">
        <w:rPr>
          <w:bCs/>
          <w:sz w:val="28"/>
          <w:szCs w:val="28"/>
        </w:rPr>
        <w:t>е</w:t>
      </w:r>
      <w:r w:rsidR="004B4E82" w:rsidRPr="00555891">
        <w:rPr>
          <w:bCs/>
          <w:sz w:val="28"/>
          <w:szCs w:val="28"/>
        </w:rPr>
        <w:t xml:space="preserve"> об оплате труда работников муниципального казенного учреждения «Центр бухгалтерского обслуживания Ононского муниципального округа»</w:t>
      </w:r>
      <w:r w:rsidR="004B4E82" w:rsidRPr="00555891">
        <w:rPr>
          <w:bCs/>
          <w:sz w:val="28"/>
          <w:szCs w:val="28"/>
        </w:rPr>
        <w:t xml:space="preserve">, </w:t>
      </w:r>
      <w:r w:rsidR="004B4E82" w:rsidRPr="004B4E82">
        <w:rPr>
          <w:bCs/>
          <w:sz w:val="28"/>
          <w:szCs w:val="28"/>
        </w:rPr>
        <w:t>утвержденного</w:t>
      </w:r>
      <w:r w:rsidRPr="004B4E82">
        <w:rPr>
          <w:sz w:val="28"/>
          <w:szCs w:val="28"/>
        </w:rPr>
        <w:t xml:space="preserve"> </w:t>
      </w:r>
      <w:r w:rsidRPr="00CB24E4">
        <w:rPr>
          <w:sz w:val="28"/>
          <w:szCs w:val="28"/>
        </w:rPr>
        <w:t>постановление</w:t>
      </w:r>
      <w:r w:rsidR="004B4E82">
        <w:rPr>
          <w:sz w:val="28"/>
          <w:szCs w:val="28"/>
        </w:rPr>
        <w:t>м</w:t>
      </w:r>
      <w:r w:rsidRPr="00CB24E4">
        <w:rPr>
          <w:sz w:val="28"/>
          <w:szCs w:val="28"/>
        </w:rPr>
        <w:t xml:space="preserve"> администрации Ононского муниципального округа от 01.07.2024г. №</w:t>
      </w:r>
      <w:r w:rsidR="004B4E82">
        <w:rPr>
          <w:sz w:val="28"/>
          <w:szCs w:val="28"/>
        </w:rPr>
        <w:t xml:space="preserve"> 566</w:t>
      </w:r>
      <w:r w:rsidR="00555891">
        <w:rPr>
          <w:sz w:val="28"/>
          <w:szCs w:val="28"/>
        </w:rPr>
        <w:t xml:space="preserve"> следующего содержания</w:t>
      </w:r>
      <w:r w:rsidR="004B4E82">
        <w:rPr>
          <w:bCs/>
          <w:sz w:val="28"/>
          <w:szCs w:val="28"/>
        </w:rPr>
        <w:t>:</w:t>
      </w:r>
    </w:p>
    <w:p w:rsidR="004B4E82" w:rsidRDefault="004B4E82" w:rsidP="00CB24E4">
      <w:pPr>
        <w:ind w:firstLine="708"/>
        <w:jc w:val="both"/>
        <w:rPr>
          <w:bCs/>
          <w:sz w:val="28"/>
          <w:szCs w:val="28"/>
        </w:rPr>
      </w:pPr>
    </w:p>
    <w:p w:rsidR="005B00E0" w:rsidRDefault="00CB24E4" w:rsidP="005B00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B00E0">
        <w:rPr>
          <w:bCs/>
          <w:sz w:val="28"/>
          <w:szCs w:val="28"/>
        </w:rPr>
        <w:t>.</w:t>
      </w:r>
      <w:r w:rsidR="005B00E0">
        <w:rPr>
          <w:bCs/>
          <w:sz w:val="28"/>
          <w:szCs w:val="28"/>
        </w:rPr>
        <w:t xml:space="preserve"> в пункте 4.2. раздела 4. после слов «надбавка за интенсивность» дополнить словами:</w:t>
      </w:r>
    </w:p>
    <w:p w:rsidR="005B00E0" w:rsidRDefault="005B00E0" w:rsidP="005B00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обслуживании численности работников в учреждениях образования:</w:t>
      </w:r>
    </w:p>
    <w:p w:rsidR="005B00E0" w:rsidRDefault="005B00E0" w:rsidP="005B00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40 человек -15%</w:t>
      </w:r>
    </w:p>
    <w:p w:rsidR="005B00E0" w:rsidRDefault="005B00E0" w:rsidP="005B00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свыше 40 человек – 30%</w:t>
      </w:r>
    </w:p>
    <w:p w:rsidR="005B00E0" w:rsidRDefault="005B00E0" w:rsidP="005B00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свыше 50 человек -50%</w:t>
      </w:r>
    </w:p>
    <w:p w:rsidR="005B00E0" w:rsidRDefault="005B00E0" w:rsidP="005B00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численности учащихся свыше 100 человек -20%</w:t>
      </w:r>
    </w:p>
    <w:p w:rsidR="00CB24E4" w:rsidRDefault="00CB24E4" w:rsidP="005B00E0">
      <w:pPr>
        <w:ind w:firstLine="708"/>
        <w:jc w:val="both"/>
        <w:rPr>
          <w:bCs/>
          <w:sz w:val="28"/>
          <w:szCs w:val="28"/>
        </w:rPr>
      </w:pPr>
    </w:p>
    <w:p w:rsidR="00CB24E4" w:rsidRDefault="00CB24E4" w:rsidP="00CB24E4">
      <w:pPr>
        <w:rPr>
          <w:bCs/>
          <w:sz w:val="28"/>
          <w:szCs w:val="28"/>
        </w:rPr>
      </w:pPr>
    </w:p>
    <w:p w:rsidR="005B00E0" w:rsidRDefault="005B00E0" w:rsidP="00CB24E4">
      <w:pPr>
        <w:rPr>
          <w:bCs/>
          <w:sz w:val="28"/>
          <w:szCs w:val="28"/>
        </w:rPr>
      </w:pPr>
    </w:p>
    <w:p w:rsidR="005B00E0" w:rsidRDefault="005B00E0" w:rsidP="00CB24E4">
      <w:pPr>
        <w:rPr>
          <w:bCs/>
          <w:sz w:val="28"/>
          <w:szCs w:val="28"/>
        </w:rPr>
      </w:pPr>
    </w:p>
    <w:p w:rsidR="005B00E0" w:rsidRDefault="005B00E0" w:rsidP="00CB24E4">
      <w:pPr>
        <w:rPr>
          <w:bCs/>
          <w:sz w:val="28"/>
          <w:szCs w:val="28"/>
        </w:rPr>
      </w:pPr>
    </w:p>
    <w:p w:rsidR="005B00E0" w:rsidRDefault="005B00E0" w:rsidP="00CB24E4">
      <w:pPr>
        <w:rPr>
          <w:bCs/>
          <w:sz w:val="28"/>
          <w:szCs w:val="28"/>
        </w:rPr>
      </w:pPr>
      <w:bookmarkStart w:id="0" w:name="_GoBack"/>
      <w:bookmarkEnd w:id="0"/>
    </w:p>
    <w:p w:rsidR="00C9572F" w:rsidRDefault="00C9572F" w:rsidP="00CB24E4">
      <w:pPr>
        <w:rPr>
          <w:bCs/>
          <w:sz w:val="28"/>
          <w:szCs w:val="28"/>
        </w:rPr>
      </w:pPr>
    </w:p>
    <w:p w:rsidR="00C9572F" w:rsidRDefault="00C9572F" w:rsidP="00CB24E4">
      <w:pPr>
        <w:rPr>
          <w:bCs/>
          <w:sz w:val="28"/>
          <w:szCs w:val="28"/>
        </w:rPr>
      </w:pPr>
    </w:p>
    <w:p w:rsidR="00CB24E4" w:rsidRDefault="00CB24E4" w:rsidP="00CB2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Ононского </w:t>
      </w:r>
    </w:p>
    <w:p w:rsidR="00CB24E4" w:rsidRDefault="00C9572F" w:rsidP="00CB2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B24E4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B24E4">
        <w:rPr>
          <w:sz w:val="28"/>
          <w:szCs w:val="28"/>
        </w:rPr>
        <w:t>О.А.Бородина</w:t>
      </w:r>
      <w:proofErr w:type="spellEnd"/>
    </w:p>
    <w:p w:rsidR="00CB24E4" w:rsidRDefault="00CB24E4" w:rsidP="00CB24E4">
      <w:pPr>
        <w:rPr>
          <w:sz w:val="20"/>
          <w:szCs w:val="20"/>
        </w:rPr>
      </w:pPr>
    </w:p>
    <w:p w:rsidR="00C9572F" w:rsidRDefault="00C9572F" w:rsidP="00CB24E4">
      <w:pPr>
        <w:tabs>
          <w:tab w:val="left" w:pos="6405"/>
          <w:tab w:val="right" w:pos="9355"/>
        </w:tabs>
        <w:rPr>
          <w:sz w:val="16"/>
          <w:szCs w:val="16"/>
        </w:rPr>
      </w:pPr>
    </w:p>
    <w:p w:rsidR="00C9572F" w:rsidRDefault="00C9572F" w:rsidP="00CB24E4">
      <w:pPr>
        <w:tabs>
          <w:tab w:val="left" w:pos="6405"/>
          <w:tab w:val="right" w:pos="9355"/>
        </w:tabs>
        <w:rPr>
          <w:sz w:val="16"/>
          <w:szCs w:val="16"/>
        </w:rPr>
      </w:pPr>
    </w:p>
    <w:p w:rsidR="004B4E82" w:rsidRDefault="004B4E82" w:rsidP="00CB24E4">
      <w:pPr>
        <w:tabs>
          <w:tab w:val="left" w:pos="6405"/>
          <w:tab w:val="right" w:pos="9355"/>
        </w:tabs>
        <w:rPr>
          <w:sz w:val="16"/>
          <w:szCs w:val="16"/>
        </w:rPr>
      </w:pPr>
    </w:p>
    <w:p w:rsidR="00C9572F" w:rsidRDefault="00C9572F" w:rsidP="00CB24E4">
      <w:pPr>
        <w:tabs>
          <w:tab w:val="left" w:pos="6405"/>
          <w:tab w:val="right" w:pos="9355"/>
        </w:tabs>
        <w:rPr>
          <w:sz w:val="16"/>
          <w:szCs w:val="16"/>
        </w:rPr>
      </w:pPr>
    </w:p>
    <w:p w:rsidR="00CB24E4" w:rsidRDefault="00CB24E4" w:rsidP="00CB24E4">
      <w:pPr>
        <w:tabs>
          <w:tab w:val="left" w:pos="6405"/>
          <w:tab w:val="right" w:pos="9355"/>
        </w:tabs>
        <w:rPr>
          <w:sz w:val="16"/>
          <w:szCs w:val="16"/>
        </w:rPr>
      </w:pPr>
      <w:r>
        <w:rPr>
          <w:sz w:val="16"/>
          <w:szCs w:val="16"/>
        </w:rPr>
        <w:t>Исполнитель Андреева Нина Николаевна</w:t>
      </w:r>
    </w:p>
    <w:sectPr w:rsidR="00CB24E4" w:rsidSect="00C9572F">
      <w:type w:val="continuous"/>
      <w:pgSz w:w="11906" w:h="16838"/>
      <w:pgMar w:top="1134" w:right="849" w:bottom="1134" w:left="1276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0731"/>
    <w:multiLevelType w:val="hybridMultilevel"/>
    <w:tmpl w:val="AFDAE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5542"/>
    <w:multiLevelType w:val="hybridMultilevel"/>
    <w:tmpl w:val="80886C8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E4"/>
    <w:rsid w:val="00003455"/>
    <w:rsid w:val="000F1033"/>
    <w:rsid w:val="00301E0E"/>
    <w:rsid w:val="004B4E82"/>
    <w:rsid w:val="0052081F"/>
    <w:rsid w:val="00555891"/>
    <w:rsid w:val="005B00E0"/>
    <w:rsid w:val="00601B54"/>
    <w:rsid w:val="007370A3"/>
    <w:rsid w:val="00972C70"/>
    <w:rsid w:val="00C465D3"/>
    <w:rsid w:val="00C820EE"/>
    <w:rsid w:val="00C9572F"/>
    <w:rsid w:val="00C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788C7"/>
  <w15:chartTrackingRefBased/>
  <w15:docId w15:val="{4BB8A554-6837-4D7C-B05C-DCA023B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4E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4E4"/>
    <w:rPr>
      <w:b/>
      <w:bCs/>
      <w:sz w:val="24"/>
      <w:szCs w:val="24"/>
    </w:rPr>
  </w:style>
  <w:style w:type="paragraph" w:styleId="a3">
    <w:name w:val="Subtitle"/>
    <w:basedOn w:val="a"/>
    <w:link w:val="a4"/>
    <w:qFormat/>
    <w:rsid w:val="00CB24E4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CB24E4"/>
    <w:rPr>
      <w:sz w:val="28"/>
      <w:szCs w:val="24"/>
    </w:rPr>
  </w:style>
  <w:style w:type="paragraph" w:styleId="a5">
    <w:name w:val="Normal (Web)"/>
    <w:basedOn w:val="a"/>
    <w:uiPriority w:val="99"/>
    <w:unhideWhenUsed/>
    <w:rsid w:val="00CB24E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B24E4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C957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95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2018-02-11T15:39:00Z</cp:lastPrinted>
  <dcterms:created xsi:type="dcterms:W3CDTF">2025-03-11T03:02:00Z</dcterms:created>
  <dcterms:modified xsi:type="dcterms:W3CDTF">2018-02-11T15:43:00Z</dcterms:modified>
</cp:coreProperties>
</file>