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D7" w:rsidRPr="006860F3" w:rsidRDefault="001475CC" w:rsidP="000E1BD7">
      <w:pPr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ar-SA"/>
        </w:rPr>
      </w:pPr>
      <w:r>
        <w:rPr>
          <w:rFonts w:ascii="Times New Roman" w:eastAsia="Times New Roman" w:hAnsi="Times New Roman"/>
          <w:b/>
          <w:sz w:val="32"/>
          <w:szCs w:val="28"/>
          <w:lang w:eastAsia="ar-SA"/>
        </w:rPr>
        <w:t xml:space="preserve"> </w:t>
      </w:r>
      <w:r w:rsidR="00A725B3">
        <w:rPr>
          <w:rFonts w:ascii="Times New Roman" w:eastAsia="Times New Roman" w:hAnsi="Times New Roman"/>
          <w:b/>
          <w:sz w:val="32"/>
          <w:szCs w:val="28"/>
          <w:lang w:eastAsia="ar-SA"/>
        </w:rPr>
        <w:t>СОВЕТ ОНОНСКОГО МУНИЦИПАЛЬНОГО ОКРУГА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6860F3" w:rsidRDefault="006860F3" w:rsidP="000E1BD7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6860F3" w:rsidRDefault="006860F3" w:rsidP="000E1BD7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E1BD7" w:rsidRDefault="00A725B3" w:rsidP="000E1BD7">
      <w:pPr>
        <w:ind w:firstLine="709"/>
        <w:jc w:val="center"/>
        <w:rPr>
          <w:rFonts w:ascii="Times New Roman" w:eastAsia="Times New Roman" w:hAnsi="Times New Roman"/>
          <w:b/>
          <w:sz w:val="32"/>
          <w:szCs w:val="52"/>
          <w:lang w:eastAsia="ar-SA"/>
        </w:rPr>
      </w:pPr>
      <w:r>
        <w:rPr>
          <w:rFonts w:ascii="Times New Roman" w:eastAsia="Times New Roman" w:hAnsi="Times New Roman"/>
          <w:b/>
          <w:sz w:val="32"/>
          <w:szCs w:val="52"/>
          <w:lang w:eastAsia="ar-SA"/>
        </w:rPr>
        <w:t xml:space="preserve">РЕШЕНИЕ </w:t>
      </w:r>
    </w:p>
    <w:p w:rsidR="00A725B3" w:rsidRDefault="00A725B3" w:rsidP="000E1BD7">
      <w:pPr>
        <w:ind w:firstLine="709"/>
        <w:jc w:val="center"/>
        <w:rPr>
          <w:rFonts w:ascii="Times New Roman" w:eastAsia="Times New Roman" w:hAnsi="Times New Roman"/>
          <w:b/>
          <w:sz w:val="32"/>
          <w:szCs w:val="52"/>
          <w:lang w:eastAsia="ar-SA"/>
        </w:rPr>
      </w:pPr>
    </w:p>
    <w:p w:rsidR="00A725B3" w:rsidRDefault="00A725B3" w:rsidP="000E1BD7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A725B3" w:rsidRDefault="00A725B3" w:rsidP="000E1BD7">
      <w:pPr>
        <w:jc w:val="both"/>
        <w:rPr>
          <w:rFonts w:ascii="Times New Roman" w:eastAsia="Times New Roman" w:hAnsi="Times New Roman"/>
          <w:b/>
          <w:lang w:eastAsia="ar-SA"/>
        </w:rPr>
      </w:pPr>
    </w:p>
    <w:p w:rsidR="008B4661" w:rsidRPr="00A725B3" w:rsidRDefault="00A725B3" w:rsidP="000E1BD7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725B3">
        <w:rPr>
          <w:rFonts w:ascii="Times New Roman" w:eastAsia="Times New Roman" w:hAnsi="Times New Roman"/>
          <w:b/>
          <w:sz w:val="28"/>
          <w:szCs w:val="28"/>
          <w:lang w:eastAsia="ar-SA"/>
        </w:rPr>
        <w:t>От 18.03</w:t>
      </w:r>
      <w:r w:rsidR="000E1BD7" w:rsidRPr="00A725B3">
        <w:rPr>
          <w:rFonts w:ascii="Times New Roman" w:eastAsia="Times New Roman" w:hAnsi="Times New Roman"/>
          <w:b/>
          <w:sz w:val="28"/>
          <w:szCs w:val="28"/>
          <w:lang w:eastAsia="ar-SA"/>
        </w:rPr>
        <w:t>.202</w:t>
      </w:r>
      <w:r w:rsidR="00DE794B" w:rsidRPr="00A725B3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0E1BD7" w:rsidRPr="00A725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A725B3">
        <w:rPr>
          <w:rFonts w:ascii="Times New Roman" w:eastAsia="Times New Roman" w:hAnsi="Times New Roman"/>
          <w:b/>
          <w:sz w:val="28"/>
          <w:szCs w:val="28"/>
          <w:lang w:eastAsia="ar-SA"/>
        </w:rPr>
        <w:t>года</w:t>
      </w:r>
      <w:r w:rsidR="000E1BD7" w:rsidRPr="00A725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</w:t>
      </w:r>
      <w:r w:rsidR="00DE794B" w:rsidRPr="00A725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</w:t>
      </w:r>
      <w:r w:rsidR="00DE794B" w:rsidRPr="00A725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№ </w:t>
      </w:r>
      <w:r w:rsidRPr="00A725B3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</w:p>
    <w:p w:rsidR="00A725B3" w:rsidRPr="00A725B3" w:rsidRDefault="00A725B3" w:rsidP="00A725B3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ar-SA"/>
        </w:rPr>
      </w:pPr>
      <w:r w:rsidRPr="00A725B3">
        <w:rPr>
          <w:rFonts w:ascii="Times New Roman" w:eastAsia="Times New Roman" w:hAnsi="Times New Roman"/>
          <w:b/>
          <w:szCs w:val="28"/>
          <w:lang w:eastAsia="ar-SA"/>
        </w:rPr>
        <w:t>с. Нижний Цасучей</w:t>
      </w:r>
    </w:p>
    <w:p w:rsidR="008B4661" w:rsidRDefault="008B4661" w:rsidP="000E1BD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Pr="008B4661" w:rsidRDefault="00DE794B" w:rsidP="000E1BD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466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6FDB" w:rsidRPr="008B466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8B466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17A0E" w:rsidRPr="008B4661" w:rsidRDefault="008B4661" w:rsidP="008B4661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8B466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Об установлении учётной нормы и нормы предоставления площади жилого помещения на территории </w:t>
      </w:r>
      <w:proofErr w:type="spellStart"/>
      <w:r w:rsidR="00C17A0E" w:rsidRPr="008B4661">
        <w:rPr>
          <w:rFonts w:ascii="Times New Roman" w:hAnsi="Times New Roman" w:cs="Times New Roman"/>
          <w:b/>
          <w:bCs/>
          <w:sz w:val="28"/>
          <w:szCs w:val="28"/>
        </w:rPr>
        <w:t>Ононского</w:t>
      </w:r>
      <w:proofErr w:type="spellEnd"/>
      <w:r w:rsidR="00C17A0E" w:rsidRPr="008B46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="00C1176D">
        <w:rPr>
          <w:rFonts w:ascii="Times New Roman" w:hAnsi="Times New Roman" w:cs="Times New Roman"/>
          <w:b/>
          <w:bCs/>
          <w:sz w:val="28"/>
          <w:szCs w:val="28"/>
        </w:rPr>
        <w:t xml:space="preserve"> Забайкальского края</w:t>
      </w:r>
    </w:p>
    <w:p w:rsidR="00C17A0E" w:rsidRPr="008B4661" w:rsidRDefault="00C17A0E" w:rsidP="00C17A0E">
      <w:pPr>
        <w:pStyle w:val="ab"/>
        <w:spacing w:before="0" w:beforeAutospacing="0" w:after="0" w:afterAutospacing="0"/>
        <w:rPr>
          <w:sz w:val="28"/>
          <w:szCs w:val="28"/>
        </w:rPr>
      </w:pPr>
      <w:r w:rsidRPr="008B4661">
        <w:rPr>
          <w:sz w:val="28"/>
          <w:szCs w:val="28"/>
        </w:rPr>
        <w:t> </w:t>
      </w:r>
    </w:p>
    <w:p w:rsidR="00B41A9A" w:rsidRPr="008B4661" w:rsidRDefault="00B41A9A" w:rsidP="00C17A0E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B4661" w:rsidRPr="008B4661" w:rsidRDefault="00C50E4D" w:rsidP="00C1176D">
      <w:pPr>
        <w:shd w:val="clear" w:color="auto" w:fill="FFFFFF"/>
        <w:ind w:left="-284"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B46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соответствии со ст. 50 Жилищного кодекса Российской Федерации, </w:t>
      </w:r>
      <w:r w:rsidR="008B4661" w:rsidRPr="008B4661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</w:p>
    <w:p w:rsidR="00C17A0E" w:rsidRPr="008B4661" w:rsidRDefault="00C17A0E" w:rsidP="00C1176D">
      <w:pPr>
        <w:pStyle w:val="ab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8B4661">
        <w:rPr>
          <w:color w:val="000000"/>
          <w:sz w:val="28"/>
          <w:szCs w:val="28"/>
        </w:rPr>
        <w:t xml:space="preserve">руководствуясь статьей  </w:t>
      </w:r>
      <w:r w:rsidR="001A6FDB" w:rsidRPr="008B4661">
        <w:rPr>
          <w:color w:val="000000"/>
          <w:sz w:val="28"/>
          <w:szCs w:val="28"/>
        </w:rPr>
        <w:t>31</w:t>
      </w:r>
      <w:r w:rsidRPr="008B4661">
        <w:rPr>
          <w:color w:val="000000"/>
          <w:sz w:val="28"/>
          <w:szCs w:val="28"/>
        </w:rPr>
        <w:t xml:space="preserve"> Устава </w:t>
      </w:r>
      <w:proofErr w:type="spellStart"/>
      <w:r w:rsidR="001A6FDB" w:rsidRPr="008B4661">
        <w:rPr>
          <w:color w:val="000000"/>
          <w:sz w:val="28"/>
          <w:szCs w:val="28"/>
        </w:rPr>
        <w:t>Ононского</w:t>
      </w:r>
      <w:proofErr w:type="spellEnd"/>
      <w:r w:rsidR="001A6FDB" w:rsidRPr="008B4661">
        <w:rPr>
          <w:color w:val="000000"/>
          <w:sz w:val="28"/>
          <w:szCs w:val="28"/>
        </w:rPr>
        <w:t xml:space="preserve"> муниципального округа</w:t>
      </w:r>
      <w:r w:rsidRPr="008B4661">
        <w:rPr>
          <w:color w:val="000000"/>
          <w:sz w:val="28"/>
          <w:szCs w:val="28"/>
        </w:rPr>
        <w:t xml:space="preserve">, </w:t>
      </w:r>
      <w:r w:rsidR="00C1176D">
        <w:rPr>
          <w:color w:val="000000"/>
          <w:sz w:val="28"/>
          <w:szCs w:val="28"/>
        </w:rPr>
        <w:t>решил:</w:t>
      </w:r>
      <w:r w:rsidRPr="008B4661">
        <w:rPr>
          <w:sz w:val="28"/>
          <w:szCs w:val="28"/>
        </w:rPr>
        <w:t> </w:t>
      </w:r>
    </w:p>
    <w:p w:rsidR="00C17A0E" w:rsidRPr="008B4661" w:rsidRDefault="00C50E4D" w:rsidP="00C50E4D">
      <w:pPr>
        <w:pStyle w:val="ab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8B4661">
        <w:rPr>
          <w:b/>
          <w:bCs/>
          <w:color w:val="000000"/>
          <w:sz w:val="28"/>
          <w:szCs w:val="28"/>
        </w:rPr>
        <w:t xml:space="preserve">   </w:t>
      </w:r>
      <w:r w:rsidR="008B4661">
        <w:rPr>
          <w:b/>
          <w:bCs/>
          <w:color w:val="000000"/>
          <w:sz w:val="28"/>
          <w:szCs w:val="28"/>
        </w:rPr>
        <w:t xml:space="preserve">1. </w:t>
      </w:r>
      <w:r w:rsidR="00C17A0E" w:rsidRPr="008B4661">
        <w:rPr>
          <w:b/>
          <w:bCs/>
          <w:color w:val="000000"/>
          <w:sz w:val="28"/>
          <w:szCs w:val="28"/>
        </w:rPr>
        <w:t xml:space="preserve"> </w:t>
      </w:r>
      <w:r w:rsidR="00C17A0E" w:rsidRPr="008B4661">
        <w:rPr>
          <w:color w:val="000000"/>
          <w:sz w:val="28"/>
          <w:szCs w:val="28"/>
          <w:shd w:val="clear" w:color="auto" w:fill="FFFFFF"/>
        </w:rPr>
        <w:t>Установить учетную норму жилого помещения</w:t>
      </w:r>
      <w:r w:rsidR="008B4661" w:rsidRPr="008B4661">
        <w:rPr>
          <w:color w:val="000000"/>
          <w:sz w:val="28"/>
          <w:szCs w:val="28"/>
          <w:shd w:val="clear" w:color="auto" w:fill="FFFFFF"/>
        </w:rPr>
        <w:t>, исходя из которого определяется уровень обес</w:t>
      </w:r>
      <w:bookmarkStart w:id="0" w:name="_GoBack"/>
      <w:bookmarkEnd w:id="0"/>
      <w:r w:rsidR="008B4661" w:rsidRPr="008B4661">
        <w:rPr>
          <w:color w:val="000000"/>
          <w:sz w:val="28"/>
          <w:szCs w:val="28"/>
          <w:shd w:val="clear" w:color="auto" w:fill="FFFFFF"/>
        </w:rPr>
        <w:t xml:space="preserve">печенности граждан жилой площадью и осуществляется прием на учет в качестве нуждающихся в жилых помещениях: </w:t>
      </w:r>
    </w:p>
    <w:p w:rsidR="00C17A0E" w:rsidRPr="008B4661" w:rsidRDefault="00C17A0E" w:rsidP="00C17A0E">
      <w:pPr>
        <w:pStyle w:val="ab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B4661">
        <w:rPr>
          <w:color w:val="000000"/>
          <w:sz w:val="28"/>
          <w:szCs w:val="28"/>
          <w:shd w:val="clear" w:color="auto" w:fill="FFFFFF"/>
        </w:rPr>
        <w:t xml:space="preserve">  - не менее </w:t>
      </w:r>
      <w:r w:rsidR="008B4661" w:rsidRPr="008B4661">
        <w:rPr>
          <w:color w:val="000000"/>
          <w:sz w:val="28"/>
          <w:szCs w:val="28"/>
          <w:shd w:val="clear" w:color="auto" w:fill="FFFFFF"/>
        </w:rPr>
        <w:t>33 кв.</w:t>
      </w:r>
      <w:r w:rsidRPr="008B4661">
        <w:rPr>
          <w:color w:val="000000"/>
          <w:sz w:val="28"/>
          <w:szCs w:val="28"/>
          <w:shd w:val="clear" w:color="auto" w:fill="FFFFFF"/>
        </w:rPr>
        <w:t>м. общей площади жилого помещения для одиноко проживающего человека;</w:t>
      </w:r>
    </w:p>
    <w:p w:rsidR="008B4661" w:rsidRPr="008B4661" w:rsidRDefault="008B4661" w:rsidP="008B4661">
      <w:pPr>
        <w:pStyle w:val="ab"/>
        <w:spacing w:before="0" w:beforeAutospacing="0" w:after="0" w:afterAutospacing="0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B4661">
        <w:rPr>
          <w:color w:val="000000"/>
          <w:sz w:val="28"/>
          <w:szCs w:val="28"/>
          <w:shd w:val="clear" w:color="auto" w:fill="FFFFFF"/>
        </w:rPr>
        <w:t xml:space="preserve">    - семьям, состоящим из двух членов – не менее 42 кв.м. общей площади жилого помещения;</w:t>
      </w:r>
    </w:p>
    <w:p w:rsidR="00C1176D" w:rsidRDefault="00C17A0E" w:rsidP="00C1176D">
      <w:pPr>
        <w:pStyle w:val="ab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8B4661">
        <w:rPr>
          <w:color w:val="000000"/>
          <w:sz w:val="28"/>
          <w:szCs w:val="28"/>
          <w:shd w:val="clear" w:color="auto" w:fill="FFFFFF"/>
        </w:rPr>
        <w:t xml:space="preserve">  - </w:t>
      </w:r>
      <w:r w:rsidR="008B4661" w:rsidRPr="008B4661">
        <w:rPr>
          <w:color w:val="000000"/>
          <w:sz w:val="28"/>
          <w:szCs w:val="28"/>
          <w:shd w:val="clear" w:color="auto" w:fill="FFFFFF"/>
        </w:rPr>
        <w:t xml:space="preserve"> семьям, состоящим из трех и более человек – не менее  </w:t>
      </w:r>
      <w:r w:rsidRPr="008B4661">
        <w:rPr>
          <w:color w:val="000000"/>
          <w:sz w:val="28"/>
          <w:szCs w:val="28"/>
          <w:shd w:val="clear" w:color="auto" w:fill="FFFFFF"/>
        </w:rPr>
        <w:t>1</w:t>
      </w:r>
      <w:r w:rsidR="008B4661" w:rsidRPr="008B4661">
        <w:rPr>
          <w:color w:val="000000"/>
          <w:sz w:val="28"/>
          <w:szCs w:val="28"/>
          <w:shd w:val="clear" w:color="auto" w:fill="FFFFFF"/>
        </w:rPr>
        <w:t>8</w:t>
      </w:r>
      <w:r w:rsidRPr="008B4661">
        <w:rPr>
          <w:color w:val="000000"/>
          <w:sz w:val="28"/>
          <w:szCs w:val="28"/>
          <w:shd w:val="clear" w:color="auto" w:fill="FFFFFF"/>
        </w:rPr>
        <w:t xml:space="preserve"> кв. м. общей площади жилого помещения на одного </w:t>
      </w:r>
      <w:r w:rsidR="008B4661" w:rsidRPr="008B4661">
        <w:rPr>
          <w:color w:val="000000"/>
          <w:sz w:val="28"/>
          <w:szCs w:val="28"/>
          <w:shd w:val="clear" w:color="auto" w:fill="FFFFFF"/>
        </w:rPr>
        <w:t>члена</w:t>
      </w:r>
      <w:r w:rsidRPr="008B4661">
        <w:rPr>
          <w:color w:val="000000"/>
          <w:sz w:val="28"/>
          <w:szCs w:val="28"/>
          <w:shd w:val="clear" w:color="auto" w:fill="FFFFFF"/>
        </w:rPr>
        <w:t xml:space="preserve"> семьи</w:t>
      </w:r>
      <w:r w:rsidR="008B4661" w:rsidRPr="008B4661">
        <w:rPr>
          <w:color w:val="000000"/>
          <w:sz w:val="28"/>
          <w:szCs w:val="28"/>
          <w:shd w:val="clear" w:color="auto" w:fill="FFFFFF"/>
        </w:rPr>
        <w:t>.</w:t>
      </w:r>
      <w:r w:rsidR="00C1176D">
        <w:rPr>
          <w:sz w:val="28"/>
          <w:szCs w:val="28"/>
        </w:rPr>
        <w:t xml:space="preserve">                                                     </w:t>
      </w:r>
    </w:p>
    <w:p w:rsidR="0049670F" w:rsidRPr="008B4661" w:rsidRDefault="00C1176D" w:rsidP="00C1176D">
      <w:pPr>
        <w:pStyle w:val="ab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A725B3">
        <w:rPr>
          <w:b/>
          <w:sz w:val="28"/>
          <w:szCs w:val="28"/>
        </w:rPr>
        <w:t xml:space="preserve">   2.</w:t>
      </w:r>
      <w:r>
        <w:rPr>
          <w:sz w:val="28"/>
          <w:szCs w:val="28"/>
        </w:rPr>
        <w:t xml:space="preserve"> Н</w:t>
      </w:r>
      <w:r w:rsidR="00C17A0E" w:rsidRPr="008B4661">
        <w:rPr>
          <w:color w:val="000000"/>
          <w:sz w:val="28"/>
          <w:szCs w:val="28"/>
        </w:rPr>
        <w:t>астоящее решение опубликовать на официальном сайте администрации</w:t>
      </w:r>
      <w:r w:rsidR="0049670F" w:rsidRPr="008B4661">
        <w:rPr>
          <w:color w:val="000000"/>
          <w:sz w:val="28"/>
          <w:szCs w:val="28"/>
        </w:rPr>
        <w:t xml:space="preserve"> </w:t>
      </w:r>
      <w:proofErr w:type="spellStart"/>
      <w:r w:rsidR="0049670F" w:rsidRPr="008B4661">
        <w:rPr>
          <w:color w:val="000000"/>
          <w:sz w:val="28"/>
          <w:szCs w:val="28"/>
        </w:rPr>
        <w:t>Ононского</w:t>
      </w:r>
      <w:proofErr w:type="spellEnd"/>
      <w:r w:rsidR="0049670F" w:rsidRPr="008B4661">
        <w:rPr>
          <w:color w:val="000000"/>
          <w:sz w:val="28"/>
          <w:szCs w:val="28"/>
        </w:rPr>
        <w:t xml:space="preserve"> муниципального округа.</w:t>
      </w:r>
    </w:p>
    <w:p w:rsidR="00C17A0E" w:rsidRDefault="00C17A0E" w:rsidP="0049670F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60F3" w:rsidRDefault="006860F3" w:rsidP="0049670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725B3" w:rsidRDefault="00A725B3" w:rsidP="0049670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725B3" w:rsidRDefault="00A725B3" w:rsidP="0049670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725B3" w:rsidRPr="008B4661" w:rsidRDefault="00A725B3" w:rsidP="0049670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725B3" w:rsidRDefault="00C50E4D" w:rsidP="00A725B3">
      <w:pPr>
        <w:pStyle w:val="ab"/>
        <w:spacing w:before="0" w:beforeAutospacing="0" w:after="0" w:afterAutospacing="0"/>
        <w:ind w:left="709" w:hanging="993"/>
        <w:rPr>
          <w:sz w:val="28"/>
          <w:szCs w:val="28"/>
        </w:rPr>
      </w:pPr>
      <w:r w:rsidRPr="00C50E4D">
        <w:rPr>
          <w:sz w:val="28"/>
          <w:szCs w:val="28"/>
        </w:rPr>
        <w:t xml:space="preserve">Глава </w:t>
      </w:r>
      <w:proofErr w:type="spellStart"/>
      <w:r w:rsidRPr="00C50E4D">
        <w:rPr>
          <w:sz w:val="28"/>
          <w:szCs w:val="28"/>
        </w:rPr>
        <w:t>Ононского</w:t>
      </w:r>
      <w:proofErr w:type="spellEnd"/>
      <w:r w:rsidRPr="00C50E4D">
        <w:rPr>
          <w:sz w:val="28"/>
          <w:szCs w:val="28"/>
        </w:rPr>
        <w:t xml:space="preserve"> </w:t>
      </w:r>
    </w:p>
    <w:p w:rsidR="00954F22" w:rsidRDefault="00C50E4D" w:rsidP="00A725B3">
      <w:pPr>
        <w:pStyle w:val="ab"/>
        <w:spacing w:before="0" w:beforeAutospacing="0" w:after="0" w:afterAutospacing="0"/>
        <w:ind w:left="709" w:hanging="993"/>
        <w:rPr>
          <w:sz w:val="28"/>
          <w:szCs w:val="28"/>
        </w:rPr>
      </w:pPr>
      <w:r w:rsidRPr="00C50E4D">
        <w:rPr>
          <w:sz w:val="28"/>
          <w:szCs w:val="28"/>
        </w:rPr>
        <w:t xml:space="preserve">муниципального округа                      </w:t>
      </w:r>
      <w:r>
        <w:rPr>
          <w:sz w:val="28"/>
          <w:szCs w:val="28"/>
        </w:rPr>
        <w:t xml:space="preserve">                                      </w:t>
      </w:r>
      <w:r w:rsidRPr="00C50E4D">
        <w:rPr>
          <w:sz w:val="28"/>
          <w:szCs w:val="28"/>
        </w:rPr>
        <w:t xml:space="preserve"> </w:t>
      </w:r>
      <w:r w:rsidR="006860F3">
        <w:rPr>
          <w:sz w:val="28"/>
          <w:szCs w:val="28"/>
        </w:rPr>
        <w:t xml:space="preserve">      </w:t>
      </w:r>
      <w:r w:rsidR="00A725B3">
        <w:rPr>
          <w:sz w:val="28"/>
          <w:szCs w:val="28"/>
        </w:rPr>
        <w:t xml:space="preserve">    </w:t>
      </w:r>
      <w:r w:rsidRPr="00C50E4D">
        <w:rPr>
          <w:sz w:val="28"/>
          <w:szCs w:val="28"/>
        </w:rPr>
        <w:t>О.А. Бородина</w:t>
      </w:r>
    </w:p>
    <w:p w:rsidR="00C50E4D" w:rsidRDefault="00C50E4D" w:rsidP="00954F22">
      <w:pPr>
        <w:rPr>
          <w:rFonts w:ascii="Times New Roman" w:hAnsi="Times New Roman" w:cs="Times New Roman"/>
          <w:sz w:val="28"/>
          <w:szCs w:val="28"/>
        </w:rPr>
      </w:pPr>
    </w:p>
    <w:p w:rsidR="00C50E4D" w:rsidRDefault="00C50E4D" w:rsidP="00954F22">
      <w:pPr>
        <w:rPr>
          <w:rFonts w:ascii="Times New Roman" w:hAnsi="Times New Roman" w:cs="Times New Roman"/>
          <w:sz w:val="28"/>
          <w:szCs w:val="28"/>
        </w:rPr>
      </w:pPr>
    </w:p>
    <w:p w:rsidR="00C50E4D" w:rsidRDefault="00C50E4D" w:rsidP="00954F22">
      <w:pPr>
        <w:rPr>
          <w:rFonts w:ascii="Times New Roman" w:hAnsi="Times New Roman" w:cs="Times New Roman"/>
          <w:sz w:val="28"/>
          <w:szCs w:val="28"/>
        </w:rPr>
      </w:pPr>
    </w:p>
    <w:p w:rsidR="001475CC" w:rsidRDefault="001475CC" w:rsidP="00954F22">
      <w:pPr>
        <w:rPr>
          <w:rFonts w:ascii="Times New Roman" w:hAnsi="Times New Roman" w:cs="Times New Roman"/>
          <w:sz w:val="28"/>
          <w:szCs w:val="28"/>
        </w:rPr>
      </w:pPr>
    </w:p>
    <w:p w:rsidR="001475CC" w:rsidRDefault="001475CC" w:rsidP="00954F22">
      <w:pPr>
        <w:rPr>
          <w:rFonts w:ascii="Times New Roman" w:hAnsi="Times New Roman" w:cs="Times New Roman"/>
          <w:sz w:val="28"/>
          <w:szCs w:val="28"/>
        </w:rPr>
      </w:pPr>
    </w:p>
    <w:p w:rsidR="001475CC" w:rsidRPr="00C50E4D" w:rsidRDefault="001475CC" w:rsidP="00A725B3">
      <w:pPr>
        <w:rPr>
          <w:rFonts w:ascii="Times New Roman" w:hAnsi="Times New Roman" w:cs="Times New Roman"/>
          <w:sz w:val="28"/>
          <w:szCs w:val="28"/>
        </w:rPr>
      </w:pPr>
    </w:p>
    <w:sectPr w:rsidR="001475CC" w:rsidRPr="00C50E4D" w:rsidSect="00C1176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65DC"/>
    <w:multiLevelType w:val="hybridMultilevel"/>
    <w:tmpl w:val="CBF2B072"/>
    <w:lvl w:ilvl="0" w:tplc="E426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doNotExpandShiftReturn/>
    <w:compatSetting w:name="compatibilityMode" w:uri="http://schemas.microsoft.com/office/word" w:val="12"/>
  </w:compat>
  <w:rsids>
    <w:rsidRoot w:val="00151E87"/>
    <w:rsid w:val="000A120F"/>
    <w:rsid w:val="000E1BD7"/>
    <w:rsid w:val="001475CC"/>
    <w:rsid w:val="00151E87"/>
    <w:rsid w:val="00177485"/>
    <w:rsid w:val="001A0E1E"/>
    <w:rsid w:val="001A6FDB"/>
    <w:rsid w:val="001B5776"/>
    <w:rsid w:val="001F1664"/>
    <w:rsid w:val="00254A2E"/>
    <w:rsid w:val="0025722A"/>
    <w:rsid w:val="00262386"/>
    <w:rsid w:val="00276FD0"/>
    <w:rsid w:val="002B2514"/>
    <w:rsid w:val="002B77EB"/>
    <w:rsid w:val="00313451"/>
    <w:rsid w:val="003E0D33"/>
    <w:rsid w:val="0049670F"/>
    <w:rsid w:val="00512BF2"/>
    <w:rsid w:val="005242E1"/>
    <w:rsid w:val="0054128D"/>
    <w:rsid w:val="00541F24"/>
    <w:rsid w:val="00561F4F"/>
    <w:rsid w:val="005A02B7"/>
    <w:rsid w:val="00660433"/>
    <w:rsid w:val="006860F3"/>
    <w:rsid w:val="006C4B23"/>
    <w:rsid w:val="007856E0"/>
    <w:rsid w:val="00793133"/>
    <w:rsid w:val="007C463C"/>
    <w:rsid w:val="007F7059"/>
    <w:rsid w:val="008262CC"/>
    <w:rsid w:val="0086349C"/>
    <w:rsid w:val="00877468"/>
    <w:rsid w:val="00887BDF"/>
    <w:rsid w:val="008B4661"/>
    <w:rsid w:val="00936283"/>
    <w:rsid w:val="00954F22"/>
    <w:rsid w:val="00982840"/>
    <w:rsid w:val="009B2B77"/>
    <w:rsid w:val="00A020A8"/>
    <w:rsid w:val="00A725B3"/>
    <w:rsid w:val="00AA6C1D"/>
    <w:rsid w:val="00B41A9A"/>
    <w:rsid w:val="00B41F6A"/>
    <w:rsid w:val="00C1176D"/>
    <w:rsid w:val="00C17A0E"/>
    <w:rsid w:val="00C50E4D"/>
    <w:rsid w:val="00DE794B"/>
    <w:rsid w:val="00E015AE"/>
    <w:rsid w:val="00E87F26"/>
    <w:rsid w:val="00EA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7F3D3-78CF-4EB8-B9C6-60E6C81A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7A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D617A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211pt">
    <w:name w:val="Основной текст (2) + 11 pt"/>
    <w:basedOn w:val="2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2CenturyGothic105pt">
    <w:name w:val="Основной текст (2) + Century Gothic;10;5 pt"/>
    <w:basedOn w:val="2"/>
    <w:qFormat/>
    <w:rsid w:val="006D617A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2CordiaUPC16pt">
    <w:name w:val="Основной текст (2) + CordiaUPC;16 pt"/>
    <w:basedOn w:val="2"/>
    <w:qFormat/>
    <w:rsid w:val="006D617A"/>
    <w:rPr>
      <w:rFonts w:ascii="CordiaUPC" w:eastAsia="CordiaUPC" w:hAnsi="CordiaUPC" w:cs="Cordi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</w:rPr>
  </w:style>
  <w:style w:type="character" w:customStyle="1" w:styleId="2Tahoma10pt">
    <w:name w:val="Основной текст (2) + Tahoma;10 pt;Полужирный"/>
    <w:basedOn w:val="2"/>
    <w:qFormat/>
    <w:rsid w:val="006D617A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2Tahoma85pt">
    <w:name w:val="Основной текст (2) + Tahoma;8;5 pt"/>
    <w:basedOn w:val="2"/>
    <w:qFormat/>
    <w:rsid w:val="006D617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</w:rPr>
  </w:style>
  <w:style w:type="character" w:customStyle="1" w:styleId="2ArialNarrow65pt1pt">
    <w:name w:val="Основной текст (2) + Arial Narrow;6;5 pt;Курсив;Интервал 1 pt"/>
    <w:basedOn w:val="2"/>
    <w:qFormat/>
    <w:rsid w:val="006D617A"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color w:val="000000"/>
      <w:spacing w:val="30"/>
      <w:w w:val="100"/>
      <w:sz w:val="13"/>
      <w:szCs w:val="13"/>
      <w:u w:val="single"/>
      <w:lang w:val="ru-RU"/>
    </w:rPr>
  </w:style>
  <w:style w:type="character" w:customStyle="1" w:styleId="21">
    <w:name w:val="Основной текст (2)"/>
    <w:basedOn w:val="2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single"/>
      <w:lang w:val="en-US"/>
    </w:rPr>
  </w:style>
  <w:style w:type="character" w:customStyle="1" w:styleId="211pt0">
    <w:name w:val="Основной текст (2) + 11 pt;Полужирный"/>
    <w:basedOn w:val="2"/>
    <w:qFormat/>
    <w:rsid w:val="006D61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213pt">
    <w:name w:val="Основной текст (2) + 13 pt;Полужирный"/>
    <w:basedOn w:val="2"/>
    <w:qFormat/>
    <w:rsid w:val="006D61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paragraph" w:customStyle="1" w:styleId="a4">
    <w:name w:val="Заголовок"/>
    <w:basedOn w:val="a"/>
    <w:next w:val="a5"/>
    <w:qFormat/>
    <w:rsid w:val="00151E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E87"/>
    <w:pPr>
      <w:spacing w:after="140" w:line="276" w:lineRule="auto"/>
    </w:pPr>
  </w:style>
  <w:style w:type="paragraph" w:styleId="a6">
    <w:name w:val="List"/>
    <w:basedOn w:val="a5"/>
    <w:rsid w:val="00151E87"/>
    <w:rPr>
      <w:rFonts w:cs="Mangal"/>
    </w:rPr>
  </w:style>
  <w:style w:type="paragraph" w:customStyle="1" w:styleId="10">
    <w:name w:val="Название объекта1"/>
    <w:basedOn w:val="a"/>
    <w:qFormat/>
    <w:rsid w:val="00151E87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151E87"/>
    <w:pPr>
      <w:suppressLineNumbers/>
    </w:pPr>
    <w:rPr>
      <w:rFonts w:cs="Mangal"/>
    </w:rPr>
  </w:style>
  <w:style w:type="paragraph" w:customStyle="1" w:styleId="1">
    <w:name w:val="Основной текст1"/>
    <w:basedOn w:val="a"/>
    <w:link w:val="a3"/>
    <w:qFormat/>
    <w:rsid w:val="006D617A"/>
    <w:pPr>
      <w:shd w:val="clear" w:color="auto" w:fill="FFFFFF"/>
      <w:spacing w:after="480" w:line="54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6D617A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 Spacing"/>
    <w:uiPriority w:val="1"/>
    <w:qFormat/>
    <w:rsid w:val="000E1BD7"/>
    <w:rPr>
      <w:rFonts w:ascii="Calibri" w:eastAsia="Times New Roman" w:hAnsi="Calibri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0E1BD7"/>
    <w:pPr>
      <w:widowControl/>
      <w:spacing w:after="200"/>
      <w:ind w:left="720"/>
      <w:contextualSpacing/>
      <w:jc w:val="both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a">
    <w:name w:val="Hyperlink"/>
    <w:basedOn w:val="a0"/>
    <w:rsid w:val="002B2514"/>
    <w:rPr>
      <w:color w:val="0066CC"/>
      <w:u w:val="single"/>
    </w:rPr>
  </w:style>
  <w:style w:type="paragraph" w:styleId="ab">
    <w:name w:val="Normal (Web)"/>
    <w:basedOn w:val="a"/>
    <w:uiPriority w:val="99"/>
    <w:unhideWhenUsed/>
    <w:rsid w:val="007C46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ocdata">
    <w:name w:val="docdata"/>
    <w:aliases w:val="docy,v5,7637,bqiaagaaeyqcaaagiaiaaaplhaaabdkcaaaaaaaaaaaaaaaaaaaaaaaaaaaaaaaaaaaaaaaaaaaaaaaaaaaaaaaaaaaaaaaaaaaaaaaaaaaaaaaaaaaaaaaaaaaaaaaaaaaaaaaaaaaaaaaaaaaaaaaaaaaaaaaaaaaaaaaaaaaaaaaaaaaaaaaaaaaaaaaaaaaaaaaaaaaaaaaaaaaaaaaaaaaaaaaaaaaaaaaa"/>
    <w:basedOn w:val="a"/>
    <w:rsid w:val="00C17A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6860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60F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C8F3-88FD-4F3D-AC9F-9B52042C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085BaldanovSB</dc:creator>
  <cp:lastModifiedBy>User</cp:lastModifiedBy>
  <cp:revision>10</cp:revision>
  <cp:lastPrinted>2025-03-19T02:47:00Z</cp:lastPrinted>
  <dcterms:created xsi:type="dcterms:W3CDTF">2025-02-03T08:14:00Z</dcterms:created>
  <dcterms:modified xsi:type="dcterms:W3CDTF">2025-03-19T02:48:00Z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