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РОССИЙСКАЯ ФЕДЕРАЦИЯ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Забайкальский край</w:t>
      </w:r>
    </w:p>
    <w:p w:rsidR="00936EF8" w:rsidRDefault="00936EF8" w:rsidP="00936EF8">
      <w:pPr>
        <w:widowControl w:val="0"/>
        <w:suppressAutoHyphens/>
        <w:ind w:firstLine="709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r>
        <w:rPr>
          <w:rFonts w:ascii="Times New Roman" w:hAnsi="Times New Roman"/>
          <w:b/>
          <w:sz w:val="52"/>
          <w:szCs w:val="52"/>
          <w:lang w:eastAsia="ar-SA"/>
        </w:rPr>
        <w:t>Постановление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b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с. Нижний Цасучей</w:t>
      </w:r>
    </w:p>
    <w:p w:rsidR="00936EF8" w:rsidRDefault="00936EF8" w:rsidP="00936EF8">
      <w:pPr>
        <w:widowControl w:val="0"/>
        <w:suppressAutoHyphens/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6AA4">
        <w:rPr>
          <w:rFonts w:ascii="Times New Roman" w:hAnsi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2B1CC4">
        <w:rPr>
          <w:rFonts w:ascii="Times New Roman" w:hAnsi="Times New Roman"/>
          <w:sz w:val="28"/>
          <w:szCs w:val="28"/>
          <w:lang w:eastAsia="ar-SA"/>
        </w:rPr>
        <w:t>0</w:t>
      </w:r>
      <w:r w:rsidR="00E55CBB"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.0</w:t>
      </w:r>
      <w:r w:rsidR="00E55CBB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 xml:space="preserve">.2025                                                       </w:t>
      </w:r>
      <w:r w:rsidR="00E33136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E33136">
        <w:rPr>
          <w:rFonts w:ascii="Times New Roman" w:hAnsi="Times New Roman"/>
          <w:sz w:val="28"/>
          <w:szCs w:val="28"/>
          <w:lang w:eastAsia="ar-SA"/>
        </w:rPr>
        <w:t>243а</w:t>
      </w:r>
    </w:p>
    <w:p w:rsidR="00936EF8" w:rsidRDefault="00936EF8" w:rsidP="00936EF8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96AA4" w:rsidRPr="00C96AA4" w:rsidRDefault="00C96AA4" w:rsidP="00C96AA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6AA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55CBB" w:rsidRPr="00E55CBB">
        <w:rPr>
          <w:rFonts w:ascii="Times New Roman" w:hAnsi="Times New Roman"/>
          <w:b/>
          <w:sz w:val="28"/>
          <w:szCs w:val="28"/>
        </w:rPr>
        <w:t xml:space="preserve">Правил использования водных объектов для рекреационных целей на территории </w:t>
      </w:r>
      <w:r w:rsidR="00E55CBB">
        <w:rPr>
          <w:rFonts w:ascii="Times New Roman" w:hAnsi="Times New Roman"/>
          <w:b/>
          <w:sz w:val="28"/>
          <w:szCs w:val="28"/>
        </w:rPr>
        <w:t xml:space="preserve">Ононского </w:t>
      </w:r>
      <w:r w:rsidR="00E55CBB" w:rsidRPr="00E55CBB">
        <w:rPr>
          <w:rFonts w:ascii="Times New Roman" w:hAnsi="Times New Roman"/>
          <w:b/>
          <w:sz w:val="28"/>
          <w:szCs w:val="28"/>
        </w:rPr>
        <w:t>муниципального округа Забайкальского края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E55CBB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В соответствии</w:t>
      </w:r>
      <w:r w:rsidR="00E55CBB">
        <w:rPr>
          <w:rFonts w:ascii="Times New Roman" w:hAnsi="Times New Roman"/>
          <w:sz w:val="28"/>
          <w:szCs w:val="28"/>
        </w:rPr>
        <w:t xml:space="preserve"> </w:t>
      </w:r>
      <w:r w:rsidR="00E55CBB" w:rsidRPr="00E55CBB">
        <w:rPr>
          <w:rFonts w:ascii="Times New Roman" w:hAnsi="Times New Roman"/>
          <w:sz w:val="28"/>
          <w:szCs w:val="28"/>
        </w:rPr>
        <w:t>с Водным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25.12.2023 № 657-ФЗ «О внесении изменений в Водный кодекс Российской Федерации и отдельные законодательные акты Российской Феде</w:t>
      </w:r>
      <w:r w:rsidR="00E55CBB">
        <w:rPr>
          <w:rFonts w:ascii="Times New Roman" w:hAnsi="Times New Roman"/>
          <w:sz w:val="28"/>
          <w:szCs w:val="28"/>
        </w:rPr>
        <w:t>рации», руководствуясь Уставом Ононского</w:t>
      </w:r>
      <w:r w:rsidR="00E55CBB" w:rsidRPr="00E55CBB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  <w:r w:rsidRPr="00C96A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  <w:r w:rsidRPr="00C96AA4">
        <w:rPr>
          <w:rFonts w:ascii="Times New Roman" w:hAnsi="Times New Roman"/>
          <w:sz w:val="28"/>
          <w:szCs w:val="28"/>
        </w:rPr>
        <w:t>,</w:t>
      </w:r>
      <w:r w:rsidR="00E55CBB">
        <w:rPr>
          <w:rFonts w:ascii="Times New Roman" w:hAnsi="Times New Roman"/>
          <w:sz w:val="28"/>
          <w:szCs w:val="28"/>
        </w:rPr>
        <w:t xml:space="preserve"> ПОСТАНОВЛЯЕТ</w:t>
      </w:r>
      <w:r w:rsidRPr="00C96AA4">
        <w:rPr>
          <w:rFonts w:ascii="Times New Roman" w:hAnsi="Times New Roman"/>
          <w:sz w:val="28"/>
          <w:szCs w:val="28"/>
        </w:rPr>
        <w:t>:</w:t>
      </w:r>
    </w:p>
    <w:p w:rsid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 xml:space="preserve">1. Утвердить </w:t>
      </w:r>
      <w:r w:rsidR="00E55CBB" w:rsidRPr="00E55CBB">
        <w:rPr>
          <w:rFonts w:ascii="Times New Roman" w:hAnsi="Times New Roman"/>
          <w:sz w:val="28"/>
          <w:szCs w:val="28"/>
        </w:rPr>
        <w:t xml:space="preserve">прилагаемые Правила использования водных объектов для рекреационных целей на территории </w:t>
      </w:r>
      <w:r w:rsidR="00E55CBB">
        <w:rPr>
          <w:rFonts w:ascii="Times New Roman" w:hAnsi="Times New Roman"/>
          <w:sz w:val="28"/>
          <w:szCs w:val="28"/>
        </w:rPr>
        <w:t>Ононского</w:t>
      </w:r>
      <w:r w:rsidR="00E55CBB" w:rsidRPr="00E55CBB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края.</w:t>
      </w:r>
    </w:p>
    <w:p w:rsidR="00C96AA4" w:rsidRDefault="00C96AA4" w:rsidP="00C96AA4">
      <w:pPr>
        <w:numPr>
          <w:ilvl w:val="0"/>
          <w:numId w:val="1"/>
        </w:numPr>
        <w:ind w:left="-360" w:firstLine="106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опубликовать в газете «Ононская Заря» и     разместить на официальном сайте администрации Ононского муниципального округа.</w:t>
      </w:r>
    </w:p>
    <w:p w:rsidR="00C96AA4" w:rsidRDefault="00C96AA4" w:rsidP="00C96AA4">
      <w:pPr>
        <w:numPr>
          <w:ilvl w:val="0"/>
          <w:numId w:val="1"/>
        </w:numPr>
        <w:ind w:left="-360" w:firstLine="106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Контроль за исполнением настоящего постановления оставляю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br/>
        <w:t>за собой.</w:t>
      </w:r>
    </w:p>
    <w:p w:rsidR="00C96AA4" w:rsidRDefault="00C96AA4" w:rsidP="00C96AA4">
      <w:pPr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Ононского </w:t>
      </w:r>
    </w:p>
    <w:p w:rsidR="00C96AA4" w:rsidRDefault="00C96AA4" w:rsidP="00C96AA4">
      <w:pPr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eastAsia="Calibri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О.А. Бородина</w:t>
      </w:r>
    </w:p>
    <w:p w:rsidR="00C96AA4" w:rsidRDefault="00C96AA4" w:rsidP="00C96AA4">
      <w:pPr>
        <w:ind w:firstLine="0"/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E55CBB" w:rsidRDefault="00E55CBB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C96AA4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Исп. Беломестнова Н.Г.</w:t>
      </w:r>
    </w:p>
    <w:p w:rsidR="00E55CBB" w:rsidRPr="00E55CBB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Тел. 8(30252) 4-14-87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к постановлению</w:t>
      </w:r>
    </w:p>
    <w:p w:rsid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Ононского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C96AA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AA4">
        <w:rPr>
          <w:rFonts w:ascii="Times New Roman" w:hAnsi="Times New Roman"/>
          <w:sz w:val="28"/>
          <w:szCs w:val="28"/>
        </w:rPr>
        <w:t>0</w:t>
      </w:r>
      <w:r w:rsidR="00E55CBB">
        <w:rPr>
          <w:rFonts w:ascii="Times New Roman" w:hAnsi="Times New Roman"/>
          <w:sz w:val="28"/>
          <w:szCs w:val="28"/>
        </w:rPr>
        <w:t>2</w:t>
      </w:r>
      <w:r w:rsidRPr="00C96AA4">
        <w:rPr>
          <w:rFonts w:ascii="Times New Roman" w:hAnsi="Times New Roman"/>
          <w:sz w:val="28"/>
          <w:szCs w:val="28"/>
        </w:rPr>
        <w:t>.0</w:t>
      </w:r>
      <w:r w:rsidR="00E55CBB">
        <w:rPr>
          <w:rFonts w:ascii="Times New Roman" w:hAnsi="Times New Roman"/>
          <w:sz w:val="28"/>
          <w:szCs w:val="28"/>
        </w:rPr>
        <w:t>6</w:t>
      </w:r>
      <w:r w:rsidRPr="00C96AA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C96AA4">
        <w:rPr>
          <w:rFonts w:ascii="Times New Roman" w:hAnsi="Times New Roman"/>
          <w:sz w:val="28"/>
          <w:szCs w:val="28"/>
        </w:rPr>
        <w:t>г.№</w:t>
      </w:r>
      <w:r w:rsidR="002B1C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E55CBB" w:rsidRPr="00812F09" w:rsidRDefault="00E55CBB" w:rsidP="00812F09">
      <w:pPr>
        <w:pStyle w:val="a3"/>
        <w:ind w:right="-2" w:firstLine="567"/>
        <w:jc w:val="center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Правила</w:t>
      </w:r>
    </w:p>
    <w:p w:rsidR="00E55CBB" w:rsidRPr="00812F09" w:rsidRDefault="00E55CBB" w:rsidP="00812F09">
      <w:pPr>
        <w:pStyle w:val="a3"/>
        <w:ind w:right="-2" w:firstLine="567"/>
        <w:jc w:val="center"/>
        <w:rPr>
          <w:b/>
          <w:bCs/>
          <w:sz w:val="28"/>
          <w:szCs w:val="28"/>
        </w:rPr>
      </w:pPr>
      <w:r w:rsidRPr="00812F09">
        <w:rPr>
          <w:b/>
          <w:bCs/>
          <w:sz w:val="28"/>
          <w:szCs w:val="28"/>
        </w:rPr>
        <w:t>использования водных объектов для рекреационных целей на территории Ононского муниципального округа</w:t>
      </w:r>
    </w:p>
    <w:p w:rsidR="00E55CBB" w:rsidRPr="00812F09" w:rsidRDefault="00E55CBB" w:rsidP="00812F09">
      <w:pPr>
        <w:pStyle w:val="a3"/>
        <w:ind w:right="-2" w:firstLine="567"/>
        <w:jc w:val="center"/>
        <w:rPr>
          <w:b/>
          <w:bCs/>
          <w:sz w:val="28"/>
          <w:szCs w:val="28"/>
        </w:rPr>
      </w:pPr>
      <w:r w:rsidRPr="00812F09">
        <w:rPr>
          <w:b/>
          <w:bCs/>
          <w:sz w:val="28"/>
          <w:szCs w:val="28"/>
        </w:rPr>
        <w:t>Забайкальского края </w:t>
      </w:r>
    </w:p>
    <w:p w:rsidR="00E55CBB" w:rsidRPr="00812F09" w:rsidRDefault="00E55CBB" w:rsidP="00812F09">
      <w:pPr>
        <w:pStyle w:val="a3"/>
        <w:ind w:right="-2"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1. Общие положения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1.2. В Правилах используются следующие основные понятия: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акватория - водное пространство в пределах естественных, искусственных или условных границ;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водный режим - изменение во времени уровней, расхода и объема воды в водном объекте;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водный фонд - совокупность водных объектов в пределах территории Российской Федерации;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lastRenderedPageBreak/>
        <w:t>  - водопользователь - физическое лицо или юридическое лицо, которым предоставлено право пользования водным объектом;</w:t>
      </w:r>
    </w:p>
    <w:p w:rsidR="00E55CBB" w:rsidRPr="00812F09" w:rsidRDefault="00812F09" w:rsidP="00812F0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="00E55CBB" w:rsidRPr="00812F09">
        <w:rPr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дренажные воды - воды, отвод которых осуществляется дренажными сооружениями для сброса в водные объекты;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негативное воздействие вод - затопление, подтопление или разрушение берегов водных объектов;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охрана водных объектов - система мероприятий, направ</w:t>
      </w:r>
      <w:r w:rsidR="00812F09">
        <w:rPr>
          <w:sz w:val="28"/>
          <w:szCs w:val="28"/>
        </w:rPr>
        <w:t>ленных</w:t>
      </w:r>
      <w:r w:rsidRPr="00812F09">
        <w:rPr>
          <w:sz w:val="28"/>
          <w:szCs w:val="28"/>
        </w:rPr>
        <w:t xml:space="preserve"> на сохранение и восстановление водных объектов;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зона рекреации водного объекта - это водный объект</w:t>
      </w:r>
      <w:r w:rsidR="00812F09">
        <w:rPr>
          <w:sz w:val="28"/>
          <w:szCs w:val="28"/>
        </w:rPr>
        <w:t xml:space="preserve"> или его участок </w:t>
      </w:r>
      <w:r w:rsidRPr="00812F09">
        <w:rPr>
          <w:sz w:val="28"/>
          <w:szCs w:val="28"/>
        </w:rPr>
        <w:t>с прилегающим к нему берегом, используемый для массового отдыха населения и купания.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2.1. Водные объекты или их части, предназначенные для</w:t>
      </w:r>
      <w:r w:rsidR="00812F09">
        <w:rPr>
          <w:sz w:val="28"/>
          <w:szCs w:val="28"/>
        </w:rPr>
        <w:t xml:space="preserve"> использования  </w:t>
      </w:r>
      <w:r w:rsidRPr="00812F09">
        <w:rPr>
          <w:sz w:val="28"/>
          <w:szCs w:val="28"/>
        </w:rPr>
        <w:t xml:space="preserve"> в рекреационных целях, определяются нормативно-правовым актом администрации </w:t>
      </w:r>
      <w:r w:rsidR="00812F09">
        <w:rPr>
          <w:sz w:val="28"/>
          <w:szCs w:val="28"/>
        </w:rPr>
        <w:t>Ононского</w:t>
      </w:r>
      <w:r w:rsidRPr="00812F09">
        <w:rPr>
          <w:sz w:val="28"/>
          <w:szCs w:val="28"/>
        </w:rPr>
        <w:t xml:space="preserve"> муниципального округа </w:t>
      </w:r>
      <w:r w:rsidRPr="00812F09">
        <w:rPr>
          <w:sz w:val="28"/>
          <w:szCs w:val="28"/>
        </w:rPr>
        <w:lastRenderedPageBreak/>
        <w:t>Забайкальского края (далее-администрация муниципального округа) в соответствии с действующим законодательством.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В местах, отведенных для купания и выше их по течению до 500 м, запрещается стирка белья и купание животных.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пляжа.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1,3 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Пляж должен отвечать установленным санитарным требованиям.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lastRenderedPageBreak/>
        <w:t>  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Продажа спиртных напитков в местах массового отдыха у воды категорически запрещается.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2.5. Запрещается: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купаться в местах, где выставлены щиты (аншлаги) с предупреждениями и запрещающими надписями;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купаться в необорудованных, незнакомых местах;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заплывать за буйки, обозначающие границы плавания;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- подплывать к моторным, парусным судам, весельным лодкам и другим </w:t>
      </w:r>
      <w:proofErr w:type="spellStart"/>
      <w:r w:rsidRPr="00812F09">
        <w:rPr>
          <w:sz w:val="28"/>
          <w:szCs w:val="28"/>
        </w:rPr>
        <w:t>плавсредствам</w:t>
      </w:r>
      <w:proofErr w:type="spellEnd"/>
      <w:r w:rsidRPr="00812F09">
        <w:rPr>
          <w:sz w:val="28"/>
          <w:szCs w:val="28"/>
        </w:rPr>
        <w:t>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прыгать в воду с катеров, лодок, причалов, а также сооружений, не приспособленных для этих целей;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загрязнять и засорять водоемы;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распивать спиртные напитки, купаться в состоянии алкогольного опьянения;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приводить с собой собак и других животных;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оставлять на берегу, в гардеробах и раздевальнях бумагу, стекло и другой мусор;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подавать крики ложной тревоги;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плавать на досках, бревнах, лежаках, автомобильных камерах, надувных матрацах;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обучение плаванию должно проводиться в специально отведенных местах;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lastRenderedPageBreak/>
        <w:t>  - каждый гражданин обязан оказать посильную помощь терпящему бедствие на воде.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Должна систематически проводиться разъяснительная работа</w:t>
      </w:r>
      <w:r w:rsidR="00812F09">
        <w:rPr>
          <w:sz w:val="28"/>
          <w:szCs w:val="28"/>
        </w:rPr>
        <w:t> </w:t>
      </w:r>
      <w:r w:rsidRPr="00812F09">
        <w:rPr>
          <w:sz w:val="28"/>
          <w:szCs w:val="28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3.1. 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3.2. Местом (зоной) массового отдыха (далее - место отдыха) является общественное пространство, участок озелененной территории, выделенный                      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3.3. Решение о создании новых мест отдыха принимается администрацией муниципального округа в соответствии с картами градостроительного зонирования </w:t>
      </w:r>
      <w:r w:rsidR="00812F09">
        <w:rPr>
          <w:sz w:val="28"/>
          <w:szCs w:val="28"/>
        </w:rPr>
        <w:t>Ононского</w:t>
      </w:r>
      <w:r w:rsidRPr="00812F09">
        <w:rPr>
          <w:sz w:val="28"/>
          <w:szCs w:val="28"/>
        </w:rPr>
        <w:t xml:space="preserve"> муниципального округа Забайкальского края, Правилами землепользования и застройки территории.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3.4. При обеспечении зоны рекреации питьевой водой, необходимо обеспечить её соответствие требованиям «ГОСТ Р 51232-98. </w:t>
      </w:r>
      <w:r w:rsidRPr="00812F09">
        <w:rPr>
          <w:sz w:val="28"/>
          <w:szCs w:val="28"/>
        </w:rPr>
        <w:lastRenderedPageBreak/>
        <w:t>Государственный стандарт Российской Федерации. Вода питьевая. Общие требования к организации и методам контроля качества».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При установке душевых установок должна подаваться питьевая вода (п. 2.7 ГОСТ 17.1.5.02-80).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При устройстве туалетов должно быть предусмотрено </w:t>
      </w:r>
      <w:proofErr w:type="spellStart"/>
      <w:r w:rsidRPr="00812F09">
        <w:rPr>
          <w:sz w:val="28"/>
          <w:szCs w:val="28"/>
        </w:rPr>
        <w:t>канализова</w:t>
      </w:r>
      <w:r w:rsidR="00812F09">
        <w:rPr>
          <w:sz w:val="28"/>
          <w:szCs w:val="28"/>
        </w:rPr>
        <w:t>ние</w:t>
      </w:r>
      <w:proofErr w:type="spellEnd"/>
      <w:r w:rsidR="00812F09">
        <w:rPr>
          <w:sz w:val="28"/>
          <w:szCs w:val="28"/>
        </w:rPr>
        <w:t> </w:t>
      </w:r>
      <w:r w:rsidRPr="00812F09">
        <w:rPr>
          <w:sz w:val="28"/>
          <w:szCs w:val="28"/>
        </w:rPr>
        <w:t>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При устройстве пляжей должно быть предусмотрено помещение медицинского пункта и спасательной станции с наблюдательной вышкой.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E55CBB" w:rsidRPr="00812F09" w:rsidRDefault="00E55CBB" w:rsidP="00812F09">
      <w:pPr>
        <w:pStyle w:val="a3"/>
        <w:ind w:firstLine="709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4. Требования к срокам открытия и закрытия купального сезона</w:t>
      </w:r>
    </w:p>
    <w:p w:rsidR="00E55CBB" w:rsidRPr="00812F09" w:rsidRDefault="00E55CBB" w:rsidP="00812F09">
      <w:pPr>
        <w:pStyle w:val="a3"/>
        <w:ind w:firstLine="709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С наступлением летнего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нормативно-правовым актом администрации муниципального округа определяются сроки открытия и закрытия купального сезона.</w:t>
      </w:r>
    </w:p>
    <w:p w:rsidR="00E55CBB" w:rsidRPr="00812F09" w:rsidRDefault="00E55CBB" w:rsidP="00812F09">
      <w:pPr>
        <w:pStyle w:val="a3"/>
        <w:ind w:firstLine="709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5.1. В соответствии с требованиями статьи 18 (</w:t>
      </w:r>
      <w:proofErr w:type="spellStart"/>
      <w:r w:rsidRPr="00812F09">
        <w:rPr>
          <w:sz w:val="28"/>
          <w:szCs w:val="28"/>
        </w:rPr>
        <w:t>п.п</w:t>
      </w:r>
      <w:proofErr w:type="spellEnd"/>
      <w:r w:rsidRPr="00812F09">
        <w:rPr>
          <w:sz w:val="28"/>
          <w:szCs w:val="28"/>
        </w:rPr>
        <w:t>. 1, 3) Федерального закона от 30.03.1999 № 52-ФЗ «О санитарно-эпидемиологическом благополучии населения»: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населенных пунктов (далее - водные объекты), не должны являться </w:t>
      </w:r>
      <w:r w:rsidRPr="00812F09">
        <w:rPr>
          <w:sz w:val="28"/>
          <w:szCs w:val="28"/>
        </w:rPr>
        <w:lastRenderedPageBreak/>
        <w:t>источниками биологических, химических и физических факторов вредного воздействия на человека.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5.5. В соответствии с п.1.1 ст.50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E55CBB" w:rsidRPr="00812F09" w:rsidRDefault="00812F09" w:rsidP="00812F0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E55CBB" w:rsidRPr="00812F09">
        <w:rPr>
          <w:sz w:val="28"/>
          <w:szCs w:val="28"/>
        </w:rPr>
        <w:t xml:space="preserve">Для получения санитарно-эпидемиологического заключения на использование водного объекта в рекреационных целях заявителю необходимо представить в Управление </w:t>
      </w:r>
      <w:proofErr w:type="spellStart"/>
      <w:r w:rsidR="00E55CBB" w:rsidRPr="00812F09">
        <w:rPr>
          <w:sz w:val="28"/>
          <w:szCs w:val="28"/>
        </w:rPr>
        <w:t>Роспотребнадзора</w:t>
      </w:r>
      <w:proofErr w:type="spellEnd"/>
      <w:r w:rsidR="00E55CBB" w:rsidRPr="00812F09">
        <w:rPr>
          <w:sz w:val="28"/>
          <w:szCs w:val="28"/>
        </w:rPr>
        <w:t xml:space="preserve"> по Забайкальскому краю заявление и экспертное заключение по результатам экспертизы, проведенной Федеральным государственным бюджетным учреждением </w:t>
      </w:r>
      <w:r w:rsidR="00E55CBB" w:rsidRPr="00812F09">
        <w:rPr>
          <w:sz w:val="28"/>
          <w:szCs w:val="28"/>
        </w:rPr>
        <w:lastRenderedPageBreak/>
        <w:t>здравоохранения «Центр гигиены и эпидемиологии»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E55CBB" w:rsidRPr="00812F09" w:rsidRDefault="00E55CBB" w:rsidP="001660B6">
      <w:pPr>
        <w:pStyle w:val="a3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5.7. Администрации муниципального округа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 или собственности муниципальных образований (далее - водный объект), предоставляются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Объекты инфраструктуры мест отдыха, используемые на </w:t>
      </w:r>
      <w:proofErr w:type="gramStart"/>
      <w:r w:rsidRPr="00812F09">
        <w:rPr>
          <w:sz w:val="28"/>
          <w:szCs w:val="28"/>
        </w:rPr>
        <w:t>терр</w:t>
      </w:r>
      <w:r w:rsidR="00812F09">
        <w:rPr>
          <w:sz w:val="28"/>
          <w:szCs w:val="28"/>
        </w:rPr>
        <w:t>итории  </w:t>
      </w:r>
      <w:r w:rsidRPr="00812F09">
        <w:rPr>
          <w:sz w:val="28"/>
          <w:szCs w:val="28"/>
        </w:rPr>
        <w:t>и</w:t>
      </w:r>
      <w:proofErr w:type="gramEnd"/>
      <w:r w:rsidRPr="00812F09">
        <w:rPr>
          <w:sz w:val="28"/>
          <w:szCs w:val="28"/>
        </w:rPr>
        <w:t xml:space="preserve">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812F09">
        <w:rPr>
          <w:sz w:val="28"/>
          <w:szCs w:val="28"/>
        </w:rPr>
        <w:t>эксплуатанта</w:t>
      </w:r>
      <w:proofErr w:type="spellEnd"/>
      <w:r w:rsidRPr="00812F09">
        <w:rPr>
          <w:sz w:val="28"/>
          <w:szCs w:val="28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</w:t>
      </w:r>
      <w:r w:rsidRPr="00812F09">
        <w:rPr>
          <w:sz w:val="28"/>
          <w:szCs w:val="28"/>
        </w:rPr>
        <w:lastRenderedPageBreak/>
        <w:t>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7. Требования к охране водных объектов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7.2.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отнесенных к особо охраняемым водным объектам;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входящих в состав особо охраняемых природных территорий;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lastRenderedPageBreak/>
        <w:t>  - расположенных в границах зон, округов санитарной охраны водных объектов - источников питьевого водоснабжения;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- расположенных в границах </w:t>
      </w:r>
      <w:proofErr w:type="spellStart"/>
      <w:r w:rsidRPr="00812F09">
        <w:rPr>
          <w:sz w:val="28"/>
          <w:szCs w:val="28"/>
        </w:rPr>
        <w:t>рыбохозяйственных</w:t>
      </w:r>
      <w:proofErr w:type="spellEnd"/>
      <w:r w:rsidRPr="00812F09">
        <w:rPr>
          <w:sz w:val="28"/>
          <w:szCs w:val="28"/>
        </w:rPr>
        <w:t xml:space="preserve"> заповедных зон;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содержащих природные лечебные ресурсы;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- расположенных на территории лечебно-оздоровительной местности</w:t>
      </w:r>
    </w:p>
    <w:p w:rsidR="00E55CBB" w:rsidRPr="00812F09" w:rsidRDefault="00E55CBB" w:rsidP="00812F09">
      <w:pPr>
        <w:pStyle w:val="a3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или курорта в границах зон округа их санитарной охраны;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7.3. При использовании водных объектов для рекреационных целей запрещаются: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а) сброс в водные объекты и захоронение в них отходов производства</w:t>
      </w:r>
    </w:p>
    <w:p w:rsidR="00E55CBB" w:rsidRPr="00812F09" w:rsidRDefault="00E55CBB" w:rsidP="00812F09">
      <w:pPr>
        <w:pStyle w:val="a3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б) захоронение в водных объектах ядерных материалов, радиоактивных веществ;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в) сброс в водные объекты сточных вод, содержание в которых радиоактивных веществ, пестицидов, </w:t>
      </w:r>
      <w:proofErr w:type="spellStart"/>
      <w:r w:rsidRPr="00812F09">
        <w:rPr>
          <w:sz w:val="28"/>
          <w:szCs w:val="28"/>
        </w:rPr>
        <w:t>агрохимикатов</w:t>
      </w:r>
      <w:proofErr w:type="spellEnd"/>
      <w:r w:rsidRPr="00812F09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812F09">
        <w:rPr>
          <w:sz w:val="28"/>
          <w:szCs w:val="28"/>
        </w:rPr>
        <w:t>водоохранной</w:t>
      </w:r>
      <w:proofErr w:type="spellEnd"/>
      <w:r w:rsidRPr="00812F09">
        <w:rPr>
          <w:sz w:val="28"/>
          <w:szCs w:val="28"/>
        </w:rPr>
        <w:t xml:space="preserve"> зоне водного объекта.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</w:t>
      </w:r>
      <w:r w:rsidRPr="00812F09">
        <w:rPr>
          <w:sz w:val="28"/>
          <w:szCs w:val="28"/>
        </w:rPr>
        <w:lastRenderedPageBreak/>
        <w:t>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1) владение, пользование, распоряжение такими водными объектами;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2) осуществление мер по предотвращению негативного воздействия вод и ликвидации его последствий;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3) осуществление мер по охране таких водных объектов;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4) установление ставок платы за пользование такими водными объектами, порядка расчета и взимания этой платы;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b/>
          <w:bCs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</w:t>
      </w:r>
      <w:r w:rsidR="00812F09">
        <w:rPr>
          <w:sz w:val="28"/>
          <w:szCs w:val="28"/>
        </w:rPr>
        <w:t xml:space="preserve">дящихся  в </w:t>
      </w:r>
      <w:r w:rsidRPr="00812F09">
        <w:rPr>
          <w:sz w:val="28"/>
          <w:szCs w:val="28"/>
        </w:rPr>
        <w:t xml:space="preserve">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812F09">
        <w:rPr>
          <w:sz w:val="28"/>
          <w:szCs w:val="28"/>
        </w:rPr>
        <w:t>турагентами</w:t>
      </w:r>
      <w:proofErr w:type="spellEnd"/>
      <w:r w:rsidRPr="00812F09">
        <w:rPr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</w:t>
      </w:r>
      <w:r w:rsidR="00812F09">
        <w:rPr>
          <w:sz w:val="28"/>
          <w:szCs w:val="28"/>
        </w:rPr>
        <w:t>конодательством </w:t>
      </w:r>
      <w:r w:rsidRPr="00812F09">
        <w:rPr>
          <w:sz w:val="28"/>
          <w:szCs w:val="28"/>
        </w:rPr>
        <w:t>и законодательством о градостроительной деятельности.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 xml:space="preserve">  8.3. Установление границ </w:t>
      </w:r>
      <w:proofErr w:type="spellStart"/>
      <w:r w:rsidRPr="00812F09">
        <w:rPr>
          <w:sz w:val="28"/>
          <w:szCs w:val="28"/>
        </w:rPr>
        <w:t>водоохранных</w:t>
      </w:r>
      <w:proofErr w:type="spellEnd"/>
      <w:r w:rsidRPr="00812F09">
        <w:rPr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</w:t>
      </w:r>
      <w:r w:rsidRPr="00812F09">
        <w:rPr>
          <w:sz w:val="28"/>
          <w:szCs w:val="28"/>
        </w:rPr>
        <w:lastRenderedPageBreak/>
        <w:t>организации отдыха детей и их оздоровления), осуществляется в порядке, установленном Правительством Российской Федерации.</w:t>
      </w:r>
    </w:p>
    <w:p w:rsidR="00E55CBB" w:rsidRPr="00812F09" w:rsidRDefault="00E55CBB" w:rsidP="00812F09">
      <w:pPr>
        <w:pStyle w:val="a3"/>
        <w:ind w:firstLine="567"/>
        <w:jc w:val="both"/>
        <w:rPr>
          <w:sz w:val="28"/>
          <w:szCs w:val="28"/>
        </w:rPr>
      </w:pPr>
      <w:r w:rsidRPr="00812F09">
        <w:rPr>
          <w:sz w:val="28"/>
          <w:szCs w:val="28"/>
        </w:rPr>
        <w:t>  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  <w:bookmarkStart w:id="0" w:name="_GoBack"/>
      <w:bookmarkEnd w:id="0"/>
    </w:p>
    <w:sectPr w:rsidR="00E55CBB" w:rsidRPr="0081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F38"/>
    <w:multiLevelType w:val="singleLevel"/>
    <w:tmpl w:val="2DF2FA20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26"/>
    <w:rsid w:val="00034738"/>
    <w:rsid w:val="001660B6"/>
    <w:rsid w:val="002B1CC4"/>
    <w:rsid w:val="00812F09"/>
    <w:rsid w:val="008E0B4D"/>
    <w:rsid w:val="00936EF8"/>
    <w:rsid w:val="00C96AA4"/>
    <w:rsid w:val="00D63B26"/>
    <w:rsid w:val="00E11C7C"/>
    <w:rsid w:val="00E33136"/>
    <w:rsid w:val="00E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02A0D-F508-414D-AA74-47265C09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36EF8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">
    <w:name w:val="Title!Название НПА"/>
    <w:basedOn w:val="a"/>
    <w:rsid w:val="00936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936EF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6">
    <w:name w:val="Style6"/>
    <w:basedOn w:val="a"/>
    <w:uiPriority w:val="99"/>
    <w:rsid w:val="00936EF8"/>
    <w:pPr>
      <w:widowControl w:val="0"/>
      <w:autoSpaceDE w:val="0"/>
      <w:autoSpaceDN w:val="0"/>
      <w:adjustRightInd w:val="0"/>
      <w:spacing w:line="326" w:lineRule="exact"/>
      <w:ind w:firstLine="792"/>
    </w:pPr>
    <w:rPr>
      <w:rFonts w:ascii="Times New Roman" w:hAnsi="Times New Roman"/>
    </w:rPr>
  </w:style>
  <w:style w:type="character" w:customStyle="1" w:styleId="FontStyle19">
    <w:name w:val="Font Style19"/>
    <w:uiPriority w:val="99"/>
    <w:rsid w:val="00936EF8"/>
    <w:rPr>
      <w:rFonts w:ascii="Times New Roman" w:hAnsi="Times New Roman" w:cs="Times New Roman" w:hint="default"/>
      <w:color w:val="000000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55CB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660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ПК</cp:lastModifiedBy>
  <cp:revision>12</cp:revision>
  <cp:lastPrinted>2025-06-03T07:12:00Z</cp:lastPrinted>
  <dcterms:created xsi:type="dcterms:W3CDTF">2025-02-19T06:15:00Z</dcterms:created>
  <dcterms:modified xsi:type="dcterms:W3CDTF">2025-06-06T05:16:00Z</dcterms:modified>
</cp:coreProperties>
</file>