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29" w:rsidRPr="00E27129" w:rsidRDefault="00E27129" w:rsidP="00E27129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eastAsia="ru-RU"/>
        </w:rPr>
      </w:pPr>
      <w:r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                       </w:t>
      </w:r>
      <w:r w:rsidR="00B246D2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</w:t>
      </w:r>
      <w:r w:rsidRPr="00E27129">
        <w:rPr>
          <w:rFonts w:ascii="Times New Roman" w:eastAsia="Calibri" w:hAnsi="Times New Roman" w:cs="Times New Roman"/>
          <w:sz w:val="32"/>
          <w:szCs w:val="24"/>
          <w:lang w:eastAsia="ru-RU"/>
        </w:rPr>
        <w:t>РОССИЙСКАЯ ФЕДЕРАЦИЯ</w:t>
      </w:r>
    </w:p>
    <w:p w:rsidR="00E27129" w:rsidRPr="00E27129" w:rsidRDefault="00E27129" w:rsidP="00E2712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E27129" w:rsidRPr="00E27129" w:rsidRDefault="00E27129" w:rsidP="00E27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27129">
        <w:rPr>
          <w:rFonts w:ascii="Times New Roman" w:eastAsia="Calibri" w:hAnsi="Times New Roman" w:cs="Times New Roman"/>
          <w:sz w:val="28"/>
          <w:szCs w:val="24"/>
          <w:lang w:eastAsia="ru-RU"/>
        </w:rPr>
        <w:t>Забайкальский край</w:t>
      </w:r>
    </w:p>
    <w:p w:rsidR="00E27129" w:rsidRPr="00E27129" w:rsidRDefault="00E27129" w:rsidP="00E27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27129" w:rsidRPr="00E27129" w:rsidRDefault="00E27129" w:rsidP="00E2712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E27129">
        <w:rPr>
          <w:rFonts w:ascii="Times New Roman" w:eastAsia="SimSun" w:hAnsi="Times New Roman" w:cs="Times New Roman"/>
          <w:sz w:val="28"/>
          <w:szCs w:val="20"/>
          <w:lang w:eastAsia="ru-RU"/>
        </w:rPr>
        <w:t>Администрация Ононского муниципального округа</w:t>
      </w:r>
    </w:p>
    <w:p w:rsidR="00E27129" w:rsidRPr="00E27129" w:rsidRDefault="00E27129" w:rsidP="00E2712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27129" w:rsidRDefault="00E27129" w:rsidP="00E271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52"/>
          <w:szCs w:val="24"/>
          <w:lang w:eastAsia="ru-RU"/>
        </w:rPr>
      </w:pPr>
      <w:r w:rsidRPr="00E27129">
        <w:rPr>
          <w:rFonts w:ascii="Times New Roman" w:eastAsia="Calibri" w:hAnsi="Times New Roman" w:cs="Times New Roman"/>
          <w:b/>
          <w:bCs/>
          <w:sz w:val="52"/>
          <w:szCs w:val="24"/>
          <w:lang w:eastAsia="ru-RU"/>
        </w:rPr>
        <w:t>Постановление</w:t>
      </w:r>
    </w:p>
    <w:p w:rsidR="00287A0B" w:rsidRPr="00287A0B" w:rsidRDefault="00287A0B" w:rsidP="00E271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27129" w:rsidRPr="00E27129" w:rsidRDefault="00E27129" w:rsidP="00E2712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27129">
        <w:rPr>
          <w:rFonts w:ascii="Times New Roman" w:eastAsia="SimSun" w:hAnsi="Times New Roman" w:cs="Times New Roman"/>
          <w:sz w:val="24"/>
          <w:szCs w:val="24"/>
          <w:lang w:eastAsia="ru-RU"/>
        </w:rPr>
        <w:t>с. Нижний Цасучей</w:t>
      </w:r>
    </w:p>
    <w:p w:rsidR="00E27129" w:rsidRPr="00E27129" w:rsidRDefault="00E27129" w:rsidP="00E271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129" w:rsidRDefault="00E27129" w:rsidP="00E2712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677D">
        <w:rPr>
          <w:rFonts w:ascii="Times New Roman" w:eastAsia="Times New Roman" w:hAnsi="Times New Roman" w:cs="Times New Roman"/>
          <w:sz w:val="28"/>
          <w:szCs w:val="28"/>
          <w:u w:val="single"/>
        </w:rPr>
        <w:t>от «24</w:t>
      </w:r>
      <w:r w:rsidRPr="00E271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5B415E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Pr="00E271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5B415E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E2712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№ </w:t>
      </w:r>
      <w:r w:rsidR="007D677D">
        <w:rPr>
          <w:rFonts w:ascii="Times New Roman" w:eastAsia="Times New Roman" w:hAnsi="Times New Roman" w:cs="Times New Roman"/>
          <w:sz w:val="28"/>
          <w:szCs w:val="28"/>
        </w:rPr>
        <w:t>332</w:t>
      </w:r>
    </w:p>
    <w:p w:rsidR="00BA3DEE" w:rsidRDefault="005B415E" w:rsidP="00E27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Ононского муниципального округа по противодействию формированию просроченной задолженности по заработной плате и порядке принятия ею решений</w:t>
      </w:r>
    </w:p>
    <w:p w:rsidR="00E27129" w:rsidRPr="00BA3DEE" w:rsidRDefault="00E27129" w:rsidP="00E27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271A1" w:rsidRDefault="005B415E" w:rsidP="005B41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158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Федерации, постановлением Правительства Российской Федерации от 25 февраля 2025 года №219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</w:t>
      </w:r>
      <w:r w:rsidR="002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Забайкальского края 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июня 2025 года </w:t>
      </w:r>
      <w:r w:rsidR="002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№335 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межведомственной комиссии Забайкальского края по противодействию формированию просроченной задолженности по заработной плате и порядке принятия ею решений»</w:t>
      </w:r>
      <w:r w:rsidR="0029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единой государственной политики в области противодействия формированию  просроченной задолженности по заработной плате в Ононском муниципальном округе </w:t>
      </w:r>
      <w:r w:rsidR="002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E50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="002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71A1" w:rsidRDefault="009271A1" w:rsidP="009271A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межведомственную комиссию 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формированию просроченной задолженности по заработной плате и ут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вердить ее состав (прилагается);</w:t>
      </w:r>
    </w:p>
    <w:p w:rsidR="009271A1" w:rsidRDefault="00E50512" w:rsidP="009271A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</w:t>
      </w:r>
      <w:r w:rsidR="009271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Положение о межведомственной комиссии Ононского муниципального округа по противодействию формированию просроченной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долженности по заработной плате;</w:t>
      </w:r>
    </w:p>
    <w:p w:rsidR="00E50512" w:rsidRPr="00E50512" w:rsidRDefault="00E50512" w:rsidP="00E5051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Ононского муниципального округа и в газете «Ононская Заря».</w:t>
      </w:r>
    </w:p>
    <w:p w:rsidR="00E50512" w:rsidRDefault="00E50512" w:rsidP="00E5051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9271A1" w:rsidRDefault="009271A1" w:rsidP="009271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1A1" w:rsidRDefault="009271A1" w:rsidP="009271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Ононского</w:t>
      </w:r>
    </w:p>
    <w:p w:rsidR="009271A1" w:rsidRDefault="009271A1" w:rsidP="009271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9207F" w:rsidRPr="0092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О.А. Бородина </w:t>
      </w:r>
    </w:p>
    <w:p w:rsidR="009271A1" w:rsidRDefault="009271A1" w:rsidP="009271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C3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         </w:t>
      </w:r>
    </w:p>
    <w:p w:rsidR="00BA3DEE" w:rsidRDefault="00C31913" w:rsidP="00C319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92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B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2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271A1" w:rsidRDefault="009271A1" w:rsidP="009271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</w:p>
    <w:p w:rsidR="009271A1" w:rsidRDefault="009271A1" w:rsidP="009271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677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2025г.  № </w:t>
      </w:r>
      <w:r w:rsidR="007D677D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</w:p>
    <w:p w:rsidR="004B380C" w:rsidRDefault="004B380C" w:rsidP="009271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Ононского муниципального округа по противодействию формированию просроченной задолженности по заработной плате</w:t>
      </w: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Бородина                               </w:t>
      </w:r>
      <w:r w:rsidR="00AB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Ононского муниципального округа, </w:t>
      </w: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Афанасьевна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B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межведомственной комиссии;</w:t>
      </w:r>
    </w:p>
    <w:p w:rsidR="0099458B" w:rsidRDefault="0099458B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8B" w:rsidRDefault="0099458B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Аюшеев                                 </w:t>
      </w:r>
      <w:r w:rsidR="00AB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главы Ононского муниципального</w:t>
      </w:r>
    </w:p>
    <w:p w:rsidR="0099458B" w:rsidRDefault="00E50512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Даши-Доржи</w:t>
      </w:r>
      <w:r w:rsidR="0099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  округа, 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межведо-                  </w:t>
      </w:r>
    </w:p>
    <w:p w:rsidR="00E50512" w:rsidRDefault="00E50512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мственной комиссии;</w:t>
      </w:r>
    </w:p>
    <w:p w:rsidR="00755D51" w:rsidRDefault="00755D51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D51" w:rsidRDefault="00755D51" w:rsidP="00755D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Сараева                                     - председатель Комитета по финансам</w:t>
      </w:r>
    </w:p>
    <w:p w:rsidR="00755D51" w:rsidRDefault="00755D51" w:rsidP="00755D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Викторовна                   администрации Ононского муниципального</w:t>
      </w:r>
    </w:p>
    <w:p w:rsidR="00755D51" w:rsidRDefault="00755D51" w:rsidP="00755D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округа;</w:t>
      </w:r>
    </w:p>
    <w:p w:rsidR="00755D51" w:rsidRDefault="00755D51" w:rsidP="00755D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Трушина                                  - заместитель председателя Комитета по    Наталья Николаевна               финансам администрации Ононского </w:t>
      </w:r>
    </w:p>
    <w:p w:rsidR="00755D51" w:rsidRDefault="00755D51" w:rsidP="00755D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муниципального округа, секретарь </w:t>
      </w:r>
    </w:p>
    <w:p w:rsidR="00755D51" w:rsidRDefault="00755D51" w:rsidP="00755D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межведомственной комиссии; </w:t>
      </w:r>
    </w:p>
    <w:p w:rsidR="00E50512" w:rsidRDefault="00E50512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8B" w:rsidRDefault="0099458B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Беломестнова                        </w:t>
      </w:r>
      <w:r w:rsidR="00AB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инспектор по охране труда</w:t>
      </w:r>
      <w:r w:rsidR="0075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9458B" w:rsidRDefault="0099458B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Григорьевна</w:t>
      </w:r>
      <w:r w:rsidR="0075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Ононского муниципального округа;</w:t>
      </w:r>
    </w:p>
    <w:p w:rsidR="003A26A9" w:rsidRDefault="003A26A9" w:rsidP="003A2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A9" w:rsidRDefault="003A26A9" w:rsidP="003A2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Дубоносова                         </w:t>
      </w:r>
      <w:r w:rsidR="0075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</w:t>
      </w:r>
      <w:r w:rsidR="00755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нонской окружной профсоюзной</w:t>
      </w:r>
    </w:p>
    <w:p w:rsidR="003A26A9" w:rsidRDefault="003A26A9" w:rsidP="003A2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Виктория Сергеевна </w:t>
      </w:r>
      <w:r w:rsidR="0075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организации работников культуры;</w:t>
      </w:r>
    </w:p>
    <w:p w:rsidR="003A26A9" w:rsidRDefault="003A26A9" w:rsidP="003A2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A9" w:rsidRDefault="003A26A9" w:rsidP="003A2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                                - </w:t>
      </w:r>
      <w:r w:rsidR="00755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Ононской окружной профсоюзной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Ирина Валерьевна</w:t>
      </w:r>
      <w:r w:rsidR="0075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организации работников образования;</w:t>
      </w:r>
    </w:p>
    <w:p w:rsidR="003A26A9" w:rsidRDefault="003A26A9" w:rsidP="003A2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A9" w:rsidRDefault="003A26A9" w:rsidP="003A2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Муравская                             - руководитель клиентской службы (на правах</w:t>
      </w:r>
    </w:p>
    <w:p w:rsidR="003A26A9" w:rsidRDefault="003A26A9" w:rsidP="003A2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Васильевна           группы) в Ононском районе.</w:t>
      </w:r>
    </w:p>
    <w:p w:rsidR="0099458B" w:rsidRDefault="0099458B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0512" w:rsidRDefault="00E50512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12" w:rsidRDefault="00E50512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12" w:rsidRDefault="00E50512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D51" w:rsidRPr="004B380C" w:rsidRDefault="00755D51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C3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         </w:t>
      </w:r>
    </w:p>
    <w:p w:rsidR="004B380C" w:rsidRDefault="00C31913" w:rsidP="00C319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B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B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B380C" w:rsidRDefault="004B380C" w:rsidP="004B38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</w:p>
    <w:p w:rsidR="004B380C" w:rsidRPr="004B380C" w:rsidRDefault="004B380C" w:rsidP="004B38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677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2025г.  № </w:t>
      </w:r>
      <w:r w:rsidR="007D677D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bookmarkStart w:id="0" w:name="_GoBack"/>
      <w:bookmarkEnd w:id="0"/>
    </w:p>
    <w:p w:rsidR="00BA3DEE" w:rsidRDefault="00BA3DEE" w:rsidP="00BA3D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0C" w:rsidRDefault="004B380C" w:rsidP="00BA3D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0C" w:rsidRDefault="004B380C" w:rsidP="00BA3D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0C" w:rsidRDefault="004B380C" w:rsidP="004B3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80C" w:rsidRPr="004B380C" w:rsidRDefault="004B380C" w:rsidP="004B3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4B380C" w:rsidRDefault="004B380C" w:rsidP="004B3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Ононского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противодействию формированию просроченной задолженности по заработной плате </w:t>
      </w:r>
      <w:r w:rsidRPr="004B3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357D" w:rsidRDefault="00D8357D" w:rsidP="00D83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57D" w:rsidRDefault="00D8357D" w:rsidP="00D8357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положения</w:t>
      </w:r>
    </w:p>
    <w:p w:rsidR="00E4752B" w:rsidRDefault="00E4752B" w:rsidP="00E5051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создания и деятельности рабоч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Ононского муниципального округа по противодействию формированию просроченной задолженности по заработной плате (далее – рабоч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E5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Ононском муниципальном округе</w:t>
      </w:r>
      <w:r w:rsidR="00AA5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57D" w:rsidRDefault="00E4752B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создае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решение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комиссии Ононского муниципального округа по противодействию формированию просроченной задолженности по заработной плате (далее – межведомственная комиссия) и является постоянно действующим коллегиальным орган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созданным в целях реализации полномочий межведомственной комиссии на территории Ононского муниципального округа.</w:t>
      </w:r>
    </w:p>
    <w:p w:rsidR="00265D2B" w:rsidRDefault="00265D2B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534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3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4A1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представители органов местного самоуправления Ононского муниципального округа (далее – органы местного самоуправления), территориальных трехсторонних комиссий  по регулированию социально-трудовых отношений, территориальных органов федеральных органов исполнительной власти, входящих в состав межведомственной комиссии  (по согласованию), Отделения Фонда пенсионного и социального страхования по Ононскому муниципальному округу (по согласованию), территориальных объединений работодателе</w:t>
      </w:r>
      <w:r w:rsidR="00AA51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3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(по согласованию), организаций профсоюзов муниципальных образований (по согласованию), а также заинтересованных органов и организаций (</w:t>
      </w:r>
      <w:r w:rsidR="00AA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3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согласованию).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F16" w:rsidRDefault="003B7F16" w:rsidP="000308A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рассмотрением вопросов, относящихся к привлечению 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за невыплату заработной платы, по приглашению председателя (заместителя председателя) рабочей группы в заседаниях рабочих групп без вхождения в их состав могут принять участие представители органов прокуратуры и следственного управления Следственного комитета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4D2" w:rsidRDefault="003B7F16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группы в своей деятельности руководствуются Конституцией Российской Федерации, федеральными законами, </w:t>
      </w: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 Президента Российской Федерации, Правительства Российской Федерации, законами Забайкальского края и иными нормативными правовыми актами Забайкальского края, Положением о межведомственной комиссии 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формированию просроченной задолженности по заработной плате, а также настоящим Положением.</w:t>
      </w:r>
    </w:p>
    <w:p w:rsidR="00EA14D2" w:rsidRDefault="00EA14D2" w:rsidP="00EA14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16" w:rsidRDefault="00EA14D2" w:rsidP="00EA14D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основы деятельности рабоч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A14D2" w:rsidRDefault="00EA14D2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рабоч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форме заседаний, которые могут быть проведены в очном формате или в формате видео-конференцсвязи.</w:t>
      </w:r>
    </w:p>
    <w:p w:rsidR="00EA14D2" w:rsidRPr="00EA14D2" w:rsidRDefault="00EA14D2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 составе председателя рабочей группы, заместителя председателя рабочей группы, иных членов рабочей группы и секретаря рабочей группы.</w:t>
      </w:r>
    </w:p>
    <w:p w:rsidR="000308AA" w:rsidRDefault="00EA14D2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308AA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утверждается Главой Ононского муниципального округа и представляется в межведомственную комиссию для принятия решения о создании рабочей группы.</w:t>
      </w:r>
    </w:p>
    <w:p w:rsidR="00EA14D2" w:rsidRPr="00EA14D2" w:rsidRDefault="000308AA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группу</w:t>
      </w:r>
      <w:r w:rsidR="00EA14D2"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14D2"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="00EA14D2"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Ононского муниципального округа, который является ее председателем.</w:t>
      </w:r>
    </w:p>
    <w:p w:rsidR="00EA14D2" w:rsidRDefault="00EA14D2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рабочей группы руководит ее деятельностью и несет ответственность за выполнение возложенных на рабочую группу задач.</w:t>
      </w:r>
      <w:r w:rsidRPr="00EA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1C7" w:rsidRDefault="00BD01C7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рабочей группы и секретарь рабочей группы назначаются из числа представителей администрации Ононского муниципального округа.</w:t>
      </w:r>
    </w:p>
    <w:p w:rsidR="00BD01C7" w:rsidRDefault="00BD01C7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председателя рабочей группы его полномочия осуществляет заместитель председателя рабочей группы. </w:t>
      </w:r>
    </w:p>
    <w:p w:rsidR="00BD01C7" w:rsidRDefault="00BD01C7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 организует работу рабочей группы, созыв ее заседания, определяет дату и время проведения заседания рабочей группы, повестку заседания, председательствует на ее заседании.</w:t>
      </w:r>
    </w:p>
    <w:p w:rsidR="00BD01C7" w:rsidRDefault="00BD01C7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рабочей группы работу рабочей группы, созыв ее заседания организует заместитель председателя  рабочей группы, который также определяет дату и время проведения заседания.</w:t>
      </w:r>
      <w:r w:rsidRPr="00BD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14D2" w:rsidRDefault="00BD01C7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не в праве разглашать сведения, </w:t>
      </w:r>
      <w:r w:rsidR="005B1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служебную, коммерческую, налоговую тайну, ставшие им известны в ходе работы рабочей группы.</w:t>
      </w:r>
    </w:p>
    <w:p w:rsidR="009F34AA" w:rsidRDefault="009F34AA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рабочих групп проводятся по мере необходимости, но не реже одного раза в квартал. </w:t>
      </w:r>
    </w:p>
    <w:p w:rsidR="009F34AA" w:rsidRPr="001250B9" w:rsidRDefault="009F34AA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заседания рабочей группы формируется председателем рабочей группы, а в его отсутствие – заместителем председателя рабочей группы в соответствии с планом работы рабочей группы и предложениями членов рабочей группы.</w:t>
      </w:r>
    </w:p>
    <w:p w:rsidR="008B7BF7" w:rsidRDefault="001F32DF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рабочей группы рассматриваются вопросы о фактах формирования просроченной задолженности, содержащихся в поступивших в рабочую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администрацию Онон</w:t>
      </w:r>
      <w:r w:rsidR="00DA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обращения граждан и организации, информации от органов государственной </w:t>
      </w:r>
      <w:r w:rsidR="00DA1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власти, государственных органов, а также о фактах, содержащихся в средствах массовой информации.</w:t>
      </w:r>
    </w:p>
    <w:p w:rsidR="008B7BF7" w:rsidRDefault="008B7BF7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рабочей группы утверждается на одном из заседани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F32DF" w:rsidRPr="001F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50B9" w:rsidRDefault="006831BC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рабочей группы считается правомочным, если на нем присутствует более половины ее членов.</w:t>
      </w:r>
      <w:r w:rsidR="001F32DF" w:rsidRPr="001F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7F84" w:rsidRDefault="00687F84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рабочей группы ведет председатель рабочей группы, а в случае его отсутствия – заместитель председателя рабочей группы. </w:t>
      </w:r>
    </w:p>
    <w:p w:rsidR="00687F84" w:rsidRDefault="00687F84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рабочей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заместителя председателя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исполняющего обязанности председателя рабочей группы.</w:t>
      </w:r>
    </w:p>
    <w:p w:rsidR="00687F84" w:rsidRDefault="00687F84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организация проведения заседания  рабочей группы осуществляется секретарем рабочей группы.</w:t>
      </w:r>
    </w:p>
    <w:p w:rsidR="00687F84" w:rsidRDefault="00687F84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68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оформляются протоколом, который подписывает председатель рабочей группы, а в его отсутствие – заместитель председателя рабочей группы, исполняющего обязанности председателя рабочей группы.</w:t>
      </w:r>
    </w:p>
    <w:p w:rsidR="00A7010B" w:rsidRDefault="00687F84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рабочей группы, принятые в пределах ее компетенции, в течении пяти рабочих дней со дня проведения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A7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направляется членам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</w:t>
      </w:r>
      <w:r w:rsidR="00A701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приглашенным и (или) заслушанным на заседании рабочей группы работодателям и (или) учредителям организаций в части, их касающейся, председателю межведомственной комиссии.</w:t>
      </w:r>
    </w:p>
    <w:p w:rsidR="00A7010B" w:rsidRDefault="00A7010B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решений рабочей группы осуществляет председатель рабочей группы. </w:t>
      </w:r>
    </w:p>
    <w:p w:rsidR="00A7010B" w:rsidRDefault="00A7010B" w:rsidP="0003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неисполнения работодателями и (или) учредителями организаций, приглашенных и (или) заслушанных на заседаниях рабочей группы, решений рабочей группы данная информация направляется председателем (заместителем председателя) рабочей группы в Государственную инспекцию труда в Забайкальском крае и органы прокуратуры для принятия мер реагирования.</w:t>
      </w:r>
    </w:p>
    <w:p w:rsidR="00BB4F16" w:rsidRDefault="00BB4F16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работы за год рабочей группой направляется отчет председателю межведомственной комиссии, территориальной комиссии по регулированию социально-трудовых отношений. </w:t>
      </w:r>
    </w:p>
    <w:p w:rsidR="00BB4F16" w:rsidRDefault="00BB4F16" w:rsidP="000308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материально-техническое обеспечение деятельности рабочих групп осуществля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администраци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Ононского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8AB" w:rsidRPr="009E58AB" w:rsidRDefault="009E58AB" w:rsidP="009E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84" w:rsidRDefault="00BB4F16" w:rsidP="00BB4F1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рабочей группы </w:t>
      </w:r>
    </w:p>
    <w:p w:rsidR="00BB4F16" w:rsidRDefault="00BB4F16" w:rsidP="009E58AB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рабочей группы являются:</w:t>
      </w:r>
    </w:p>
    <w:p w:rsidR="00BB4F16" w:rsidRDefault="00BB4F16" w:rsidP="009E58A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и обеспечение взаимодействия органов местного самоуправления и контрольных (надзорных) органов на территории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полномочий межведомственной комиссии;</w:t>
      </w:r>
    </w:p>
    <w:p w:rsidR="005F44AC" w:rsidRDefault="00BB4F16" w:rsidP="009E58A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на территории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содействия контрольным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4A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44A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органам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способствующих ее формированию;</w:t>
      </w:r>
    </w:p>
    <w:p w:rsidR="005F44AC" w:rsidRDefault="005F44AC" w:rsidP="009E58A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информационного взаимодействия с территориальными органами федеральных органов исполнительной власти, государственными внебюджетными фондами, исполнительными органами Забайкальского края, государственными органами, организациями и гражданами в целях выявления фактов формирования просроченной задолженности по заработной плате, а также предупреждениями и обеспечения погашения просроченной задолженности по заработной плате;</w:t>
      </w:r>
    </w:p>
    <w:p w:rsidR="00CB3512" w:rsidRDefault="005F44AC" w:rsidP="009E58A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</w:t>
      </w:r>
      <w:r w:rsidR="00CB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просроченной задолженности по заработной плате на территории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 w:rsidR="00CB35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CB3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512" w:rsidRDefault="00CB3512" w:rsidP="009E58A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систематизация информации о выявленных фактах формирования просроченной задолженности по заработной плате на территории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512" w:rsidRDefault="00CB3512" w:rsidP="009E58A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Государственной инспекцией труда в Забайкальском крае по вопросам осуществления мониторинга просроченной задолженности по заработной плате на территории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1F50" w:rsidRDefault="009D1F50" w:rsidP="009E58A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ликвидации просроченной задолженности по заработной плате.</w:t>
      </w:r>
    </w:p>
    <w:p w:rsidR="006B6EE1" w:rsidRDefault="006B6EE1" w:rsidP="009E58A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EE1" w:rsidRDefault="00275F61" w:rsidP="00275F6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и права рабочей группы </w:t>
      </w:r>
    </w:p>
    <w:p w:rsidR="00275F61" w:rsidRDefault="00275F61" w:rsidP="009E58A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 в рамках возложенных на нее задач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существляет:</w:t>
      </w:r>
    </w:p>
    <w:p w:rsidR="00275F61" w:rsidRDefault="00275F61" w:rsidP="009E58A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причин образования просроченной задолженности по заработной плате на территории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505" w:rsidRDefault="00275F61" w:rsidP="009E58A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реализации на территории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направленных на противодействие </w:t>
      </w:r>
      <w:r w:rsidR="0060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 w:rsidR="0060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круга,</w:t>
      </w:r>
      <w:r w:rsidR="0060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результатов рабочей группы на территории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 w:rsidR="0060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60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06505" w:rsidRDefault="00606505" w:rsidP="009E58A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заслушивания работодателей и (или) учредителей организаций, осуществляющих деятельность на территории 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9E5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допустивших возникновение просроченной задолженности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заработной плате, в том числе с целью разработки «дорожной карты» по погашению просроченной задолженности по каждому работодателю (с указанием источников и сроков погашения);</w:t>
      </w:r>
    </w:p>
    <w:p w:rsidR="00606505" w:rsidRDefault="00606505" w:rsidP="009E58A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:rsidR="00E24DF2" w:rsidRDefault="00606505" w:rsidP="009E58A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размещения на официальном сайте администрации </w:t>
      </w:r>
      <w:r w:rsidR="0039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395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E24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мму</w:t>
      </w:r>
      <w:r w:rsidR="00E2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никационной сети «Интернет» актуальной информации о деятельности рабочей группы;</w:t>
      </w:r>
    </w:p>
    <w:p w:rsidR="004C1286" w:rsidRDefault="00E24DF2" w:rsidP="009E58A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сверки поступивших от органов государственной власти, государственных внебюджетных фондов, организаций и граждан сведений по каждому предприятию и организации, в отношении которых имеются сведения о возможной просроченной задолженности по заработной плате на территории муниципального образования.</w:t>
      </w:r>
    </w:p>
    <w:p w:rsidR="00275F61" w:rsidRDefault="004C1286" w:rsidP="009E5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предоставлении документов в целях уточнения и подтверждения возникновения или погашения просроченной задолженности по заработной плате.</w:t>
      </w:r>
      <w:r w:rsidR="00E24DF2" w:rsidRPr="004C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F61" w:rsidRPr="004C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C1286" w:rsidRDefault="004C1286" w:rsidP="009E58A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 имеет право:</w:t>
      </w:r>
    </w:p>
    <w:p w:rsidR="004C1286" w:rsidRDefault="004C1286" w:rsidP="009E58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свои заседания работодателей и (или) учредителе</w:t>
      </w:r>
      <w:r w:rsidR="00395F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осуществляющих деятельность на территории </w:t>
      </w:r>
      <w:r w:rsidR="0039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395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рабочей группы;</w:t>
      </w:r>
    </w:p>
    <w:p w:rsidR="004C1286" w:rsidRDefault="004C1286" w:rsidP="009E58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у территориальных органов федеральных органов исполнительной власти, государственных внебюджетных фондов, исполнительных органов Забайкальского края, государственных органов информацию, касающуюся вопросов формирования просроченной задолженности по заработной плате на территории </w:t>
      </w:r>
      <w:r w:rsidR="0039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395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657" w:rsidRDefault="00506657" w:rsidP="009E58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у работодателя и (или) учредителей организаций, осуществляющих деятельность на территории </w:t>
      </w:r>
      <w:r w:rsidR="0055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5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 </w:t>
      </w:r>
    </w:p>
    <w:p w:rsidR="00617CF6" w:rsidRDefault="00617CF6" w:rsidP="009E58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:rsidR="00617CF6" w:rsidRDefault="00617CF6" w:rsidP="009E58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организациям содействие (в том числе путем формирования предложений) по взысканию дебиторской задолженности, финансовому оздоровлению, сохранению действующих на территории </w:t>
      </w:r>
      <w:r w:rsidR="00555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Ононского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5553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производств, поиску потенциальных интересов, оптимизации затрат, снижению издержек и предупреждению несостоятельности (банкротств</w:t>
      </w:r>
      <w:r w:rsidR="005553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7CF6" w:rsidRDefault="00617CF6" w:rsidP="009E58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работодателям содействие в разработке «дорожных карт» по погашению просроченной задолженности по заработной плате конкретных организаций, в том числе для организаций, </w:t>
      </w:r>
      <w:r w:rsidR="00243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конкурсном производстве;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8DE" w:rsidRPr="004C1286" w:rsidRDefault="002438DE" w:rsidP="009E58A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 участием сторон социального партнерства разъяснительную работу по обеспечению трудовых прав работников.</w:t>
      </w:r>
    </w:p>
    <w:p w:rsidR="00BB4F16" w:rsidRPr="00BB4F16" w:rsidRDefault="005553E5" w:rsidP="005553E5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87F84" w:rsidRPr="001F32DF" w:rsidRDefault="00687F84" w:rsidP="009E5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7F84" w:rsidRPr="001F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20" w:rsidRDefault="00807C20" w:rsidP="00D77FAB">
      <w:pPr>
        <w:spacing w:after="0" w:line="240" w:lineRule="auto"/>
      </w:pPr>
      <w:r>
        <w:separator/>
      </w:r>
    </w:p>
  </w:endnote>
  <w:endnote w:type="continuationSeparator" w:id="0">
    <w:p w:rsidR="00807C20" w:rsidRDefault="00807C20" w:rsidP="00D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20" w:rsidRDefault="00807C20" w:rsidP="00D77FAB">
      <w:pPr>
        <w:spacing w:after="0" w:line="240" w:lineRule="auto"/>
      </w:pPr>
      <w:r>
        <w:separator/>
      </w:r>
    </w:p>
  </w:footnote>
  <w:footnote w:type="continuationSeparator" w:id="0">
    <w:p w:rsidR="00807C20" w:rsidRDefault="00807C20" w:rsidP="00D7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3B20"/>
    <w:multiLevelType w:val="hybridMultilevel"/>
    <w:tmpl w:val="36862238"/>
    <w:lvl w:ilvl="0" w:tplc="C4D258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DB2194"/>
    <w:multiLevelType w:val="hybridMultilevel"/>
    <w:tmpl w:val="746819FA"/>
    <w:lvl w:ilvl="0" w:tplc="A69EA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084FE9"/>
    <w:multiLevelType w:val="hybridMultilevel"/>
    <w:tmpl w:val="DD9AFDB0"/>
    <w:lvl w:ilvl="0" w:tplc="418AAFC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A027A0"/>
    <w:multiLevelType w:val="hybridMultilevel"/>
    <w:tmpl w:val="A894AB70"/>
    <w:lvl w:ilvl="0" w:tplc="04C40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6546EF"/>
    <w:multiLevelType w:val="hybridMultilevel"/>
    <w:tmpl w:val="6E00741E"/>
    <w:lvl w:ilvl="0" w:tplc="4FEC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8A0A78"/>
    <w:multiLevelType w:val="hybridMultilevel"/>
    <w:tmpl w:val="352C4EDE"/>
    <w:lvl w:ilvl="0" w:tplc="DF00C1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90"/>
    <w:rsid w:val="000308AA"/>
    <w:rsid w:val="000830FF"/>
    <w:rsid w:val="00096E3A"/>
    <w:rsid w:val="000A14A9"/>
    <w:rsid w:val="000B5B49"/>
    <w:rsid w:val="001250B9"/>
    <w:rsid w:val="0015590A"/>
    <w:rsid w:val="001F32DF"/>
    <w:rsid w:val="002139E7"/>
    <w:rsid w:val="002438DE"/>
    <w:rsid w:val="00265D2B"/>
    <w:rsid w:val="00275F61"/>
    <w:rsid w:val="00287A0B"/>
    <w:rsid w:val="0029207F"/>
    <w:rsid w:val="002C2C92"/>
    <w:rsid w:val="002F5285"/>
    <w:rsid w:val="00350F40"/>
    <w:rsid w:val="00360A82"/>
    <w:rsid w:val="00395F9D"/>
    <w:rsid w:val="003A26A9"/>
    <w:rsid w:val="003A2DEC"/>
    <w:rsid w:val="003B7F16"/>
    <w:rsid w:val="003D3763"/>
    <w:rsid w:val="004B380C"/>
    <w:rsid w:val="004C1286"/>
    <w:rsid w:val="00506657"/>
    <w:rsid w:val="00534A1E"/>
    <w:rsid w:val="005553E5"/>
    <w:rsid w:val="005B1C6D"/>
    <w:rsid w:val="005B415E"/>
    <w:rsid w:val="005F44AC"/>
    <w:rsid w:val="00606505"/>
    <w:rsid w:val="00613F56"/>
    <w:rsid w:val="00617CF6"/>
    <w:rsid w:val="006831BC"/>
    <w:rsid w:val="00687F84"/>
    <w:rsid w:val="006904AC"/>
    <w:rsid w:val="006B6EE1"/>
    <w:rsid w:val="00725122"/>
    <w:rsid w:val="007466BA"/>
    <w:rsid w:val="00755D51"/>
    <w:rsid w:val="007D677D"/>
    <w:rsid w:val="008068C5"/>
    <w:rsid w:val="00807C20"/>
    <w:rsid w:val="0086777A"/>
    <w:rsid w:val="008B7BF7"/>
    <w:rsid w:val="009271A1"/>
    <w:rsid w:val="00951936"/>
    <w:rsid w:val="0099458B"/>
    <w:rsid w:val="009D1F50"/>
    <w:rsid w:val="009E58AB"/>
    <w:rsid w:val="009F34AA"/>
    <w:rsid w:val="00A056B2"/>
    <w:rsid w:val="00A7010B"/>
    <w:rsid w:val="00AA517E"/>
    <w:rsid w:val="00AB0017"/>
    <w:rsid w:val="00B0404D"/>
    <w:rsid w:val="00B246D2"/>
    <w:rsid w:val="00B411C2"/>
    <w:rsid w:val="00BA3DEE"/>
    <w:rsid w:val="00BB4F16"/>
    <w:rsid w:val="00BD01C7"/>
    <w:rsid w:val="00C31913"/>
    <w:rsid w:val="00C71366"/>
    <w:rsid w:val="00CB3512"/>
    <w:rsid w:val="00CD4414"/>
    <w:rsid w:val="00D229F8"/>
    <w:rsid w:val="00D67090"/>
    <w:rsid w:val="00D77FAB"/>
    <w:rsid w:val="00D8357D"/>
    <w:rsid w:val="00DA1A95"/>
    <w:rsid w:val="00DC29BD"/>
    <w:rsid w:val="00DF6197"/>
    <w:rsid w:val="00E24DF2"/>
    <w:rsid w:val="00E27129"/>
    <w:rsid w:val="00E27568"/>
    <w:rsid w:val="00E4752B"/>
    <w:rsid w:val="00E50512"/>
    <w:rsid w:val="00E95E23"/>
    <w:rsid w:val="00E963A2"/>
    <w:rsid w:val="00EA14D2"/>
    <w:rsid w:val="00F625BE"/>
    <w:rsid w:val="00F8256F"/>
    <w:rsid w:val="00F8787D"/>
    <w:rsid w:val="00FA1768"/>
    <w:rsid w:val="00FB41A8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83832-72B4-44AB-A427-F30FC38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A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7A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FAB"/>
  </w:style>
  <w:style w:type="paragraph" w:styleId="a6">
    <w:name w:val="footer"/>
    <w:basedOn w:val="a"/>
    <w:link w:val="a7"/>
    <w:uiPriority w:val="99"/>
    <w:unhideWhenUsed/>
    <w:rsid w:val="00D7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FAB"/>
  </w:style>
  <w:style w:type="paragraph" w:styleId="a8">
    <w:name w:val="Normal (Web)"/>
    <w:basedOn w:val="a"/>
    <w:uiPriority w:val="99"/>
    <w:semiHidden/>
    <w:unhideWhenUsed/>
    <w:rsid w:val="00E95E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833E-85CC-4D5D-9A62-CD89113B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Dexp</cp:lastModifiedBy>
  <cp:revision>9</cp:revision>
  <dcterms:created xsi:type="dcterms:W3CDTF">2025-07-16T07:48:00Z</dcterms:created>
  <dcterms:modified xsi:type="dcterms:W3CDTF">2025-07-24T01:17:00Z</dcterms:modified>
</cp:coreProperties>
</file>