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882C32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851736">
        <w:rPr>
          <w:rFonts w:ascii="Times New Roman" w:eastAsia="Times New Roman" w:hAnsi="Times New Roman"/>
          <w:sz w:val="28"/>
          <w:szCs w:val="28"/>
          <w:lang w:eastAsia="ar-SA"/>
        </w:rPr>
        <w:t>11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851736">
        <w:rPr>
          <w:rFonts w:ascii="Times New Roman" w:eastAsia="Times New Roman" w:hAnsi="Times New Roman"/>
          <w:sz w:val="28"/>
          <w:szCs w:val="28"/>
          <w:lang w:eastAsia="ar-SA"/>
        </w:rPr>
        <w:t>09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8E32F2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C683E">
        <w:rPr>
          <w:rFonts w:ascii="Times New Roman" w:eastAsia="Times New Roman" w:hAnsi="Times New Roman"/>
          <w:sz w:val="28"/>
          <w:szCs w:val="28"/>
          <w:lang w:eastAsia="ar-SA"/>
        </w:rPr>
        <w:t>г.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</w:t>
      </w:r>
      <w:r w:rsidR="0058770D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64125F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№ </w:t>
      </w:r>
      <w:r w:rsidR="00851736">
        <w:rPr>
          <w:rFonts w:ascii="Times New Roman" w:eastAsia="Times New Roman" w:hAnsi="Times New Roman"/>
          <w:sz w:val="28"/>
          <w:szCs w:val="28"/>
          <w:lang w:eastAsia="ar-SA"/>
        </w:rPr>
        <w:t>422</w:t>
      </w:r>
    </w:p>
    <w:p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6346D1" w:rsidRDefault="006346D1" w:rsidP="006346D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антинаркотической комиссии в Ононском </w:t>
      </w:r>
    </w:p>
    <w:p w:rsidR="006346D1" w:rsidRPr="00B723F1" w:rsidRDefault="006346D1" w:rsidP="006346D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муниципальном округе</w:t>
      </w:r>
    </w:p>
    <w:p w:rsidR="006346D1" w:rsidRDefault="006346D1" w:rsidP="006346D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346D1" w:rsidRDefault="006346D1" w:rsidP="006346D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Pr="00C649BA">
        <w:rPr>
          <w:rFonts w:ascii="Times New Roman" w:hAnsi="Times New Roman"/>
          <w:sz w:val="28"/>
        </w:rPr>
        <w:t>В целях координации деятельности подразделений территориальных органов федеральных органов исполнительной власти и органов местного самоуправления Ононс</w:t>
      </w:r>
      <w:r>
        <w:rPr>
          <w:rFonts w:ascii="Times New Roman" w:hAnsi="Times New Roman"/>
          <w:sz w:val="28"/>
        </w:rPr>
        <w:t xml:space="preserve">кого </w:t>
      </w:r>
      <w:r w:rsidRPr="00C649BA"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округа</w:t>
      </w:r>
      <w:r w:rsidRPr="00C649BA">
        <w:rPr>
          <w:rFonts w:ascii="Times New Roman" w:hAnsi="Times New Roman"/>
          <w:sz w:val="28"/>
        </w:rPr>
        <w:t xml:space="preserve"> по противодействию незаконному обороту наркотических средств, психотропных веществ и их прекурсоров </w:t>
      </w:r>
      <w:r>
        <w:rPr>
          <w:rFonts w:ascii="Times New Roman" w:hAnsi="Times New Roman"/>
          <w:sz w:val="28"/>
        </w:rPr>
        <w:t>на территории Ононского муниципального округа, постановляет:</w:t>
      </w:r>
    </w:p>
    <w:p w:rsidR="006346D1" w:rsidRDefault="00F44F70" w:rsidP="00F44F70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об</w:t>
      </w:r>
      <w:r w:rsidRPr="00F44F70">
        <w:rPr>
          <w:rFonts w:ascii="Times New Roman" w:hAnsi="Times New Roman"/>
          <w:sz w:val="28"/>
          <w:szCs w:val="28"/>
        </w:rPr>
        <w:t xml:space="preserve"> </w:t>
      </w:r>
      <w:r w:rsidR="00B146D9" w:rsidRPr="00F44F70">
        <w:rPr>
          <w:rFonts w:ascii="Times New Roman" w:hAnsi="Times New Roman"/>
          <w:sz w:val="28"/>
          <w:szCs w:val="28"/>
        </w:rPr>
        <w:t>Антинаркотической комиссии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F44F70">
        <w:rPr>
          <w:rFonts w:ascii="Times New Roman" w:hAnsi="Times New Roman"/>
          <w:sz w:val="28"/>
          <w:szCs w:val="28"/>
        </w:rPr>
        <w:t xml:space="preserve"> Ононском муниципальном </w:t>
      </w:r>
      <w:r w:rsidR="00B146D9" w:rsidRPr="00F44F70">
        <w:rPr>
          <w:rFonts w:ascii="Times New Roman" w:hAnsi="Times New Roman"/>
          <w:sz w:val="28"/>
          <w:szCs w:val="28"/>
        </w:rPr>
        <w:t>округе (</w:t>
      </w:r>
      <w:r w:rsidR="006346D1" w:rsidRPr="006346D1">
        <w:rPr>
          <w:rFonts w:ascii="Times New Roman" w:hAnsi="Times New Roman"/>
          <w:sz w:val="28"/>
          <w:szCs w:val="28"/>
        </w:rPr>
        <w:t>прилагается).</w:t>
      </w:r>
    </w:p>
    <w:p w:rsidR="00882C32" w:rsidRPr="00EA7F55" w:rsidRDefault="0002559F" w:rsidP="00EA7F55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Регламент об</w:t>
      </w:r>
      <w:r w:rsidRPr="00F44F70">
        <w:rPr>
          <w:rFonts w:ascii="Times New Roman" w:hAnsi="Times New Roman"/>
          <w:sz w:val="28"/>
          <w:szCs w:val="28"/>
        </w:rPr>
        <w:t xml:space="preserve"> </w:t>
      </w:r>
      <w:r w:rsidR="00B146D9" w:rsidRPr="00F44F70">
        <w:rPr>
          <w:rFonts w:ascii="Times New Roman" w:hAnsi="Times New Roman"/>
          <w:sz w:val="28"/>
          <w:szCs w:val="28"/>
        </w:rPr>
        <w:t>Антинаркотической комиссии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F44F70">
        <w:rPr>
          <w:rFonts w:ascii="Times New Roman" w:hAnsi="Times New Roman"/>
          <w:sz w:val="28"/>
          <w:szCs w:val="28"/>
        </w:rPr>
        <w:t xml:space="preserve"> Ононском муниципальном </w:t>
      </w:r>
      <w:r w:rsidR="00B146D9" w:rsidRPr="00F44F70">
        <w:rPr>
          <w:rFonts w:ascii="Times New Roman" w:hAnsi="Times New Roman"/>
          <w:sz w:val="28"/>
          <w:szCs w:val="28"/>
        </w:rPr>
        <w:t>округе (</w:t>
      </w:r>
      <w:r w:rsidRPr="006346D1">
        <w:rPr>
          <w:rFonts w:ascii="Times New Roman" w:hAnsi="Times New Roman"/>
          <w:sz w:val="28"/>
          <w:szCs w:val="28"/>
        </w:rPr>
        <w:t>прилагается).</w:t>
      </w:r>
    </w:p>
    <w:p w:rsidR="006346D1" w:rsidRPr="006346D1" w:rsidRDefault="006346D1" w:rsidP="006346D1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346D1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 xml:space="preserve">на следующий день после дня его </w:t>
      </w:r>
      <w:r w:rsidRPr="006346D1">
        <w:rPr>
          <w:rFonts w:ascii="Times New Roman" w:hAnsi="Times New Roman"/>
          <w:sz w:val="28"/>
          <w:szCs w:val="28"/>
        </w:rPr>
        <w:t xml:space="preserve">  официально</w:t>
      </w:r>
      <w:r>
        <w:rPr>
          <w:rFonts w:ascii="Times New Roman" w:hAnsi="Times New Roman"/>
          <w:sz w:val="28"/>
          <w:szCs w:val="28"/>
        </w:rPr>
        <w:t>го опубликования в газете «Ононская Заря»</w:t>
      </w:r>
      <w:r w:rsidRPr="006346D1">
        <w:rPr>
          <w:rFonts w:ascii="Times New Roman" w:hAnsi="Times New Roman"/>
          <w:sz w:val="28"/>
          <w:szCs w:val="28"/>
        </w:rPr>
        <w:t>.</w:t>
      </w:r>
    </w:p>
    <w:p w:rsidR="006346D1" w:rsidRDefault="006346D1" w:rsidP="006346D1">
      <w:pPr>
        <w:jc w:val="both"/>
        <w:rPr>
          <w:rFonts w:ascii="Times New Roman" w:hAnsi="Times New Roman"/>
          <w:b/>
          <w:sz w:val="28"/>
          <w:szCs w:val="28"/>
        </w:rPr>
      </w:pPr>
    </w:p>
    <w:p w:rsid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021D2D" w:rsidRDefault="00A9127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:rsidR="00882C32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:rsidR="00882C32" w:rsidRDefault="00882C32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58770D" w:rsidRDefault="0058770D" w:rsidP="0058770D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:rsidR="0058770D" w:rsidRDefault="0058770D" w:rsidP="00A91276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:rsidR="00EA7F55" w:rsidRDefault="00EA7F55" w:rsidP="00A91276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:rsidR="00EA7F55" w:rsidRDefault="00EA7F55" w:rsidP="00A91276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:rsidR="00EA7F55" w:rsidRDefault="00EA7F55" w:rsidP="00A91276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:rsidR="00EA7F55" w:rsidRDefault="00EA7F55" w:rsidP="00A91276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:rsidR="00EA7F55" w:rsidRDefault="00EA7F55" w:rsidP="00A91276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:rsidR="00EA7F55" w:rsidRDefault="00EA7F55" w:rsidP="00A91276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:rsidR="00EA7F55" w:rsidRDefault="00EA7F55" w:rsidP="00A91276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:rsidR="00EA7F55" w:rsidRDefault="00EA7F55" w:rsidP="00A91276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:rsidR="00EA7F55" w:rsidRDefault="00EA7F55" w:rsidP="00A91276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:rsidR="00EA7F55" w:rsidRDefault="00EA7F55" w:rsidP="00A91276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:rsidR="00EA7F55" w:rsidRDefault="00EA7F55" w:rsidP="00A91276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:rsidR="00EA7F55" w:rsidRDefault="00EA7F55" w:rsidP="00A91276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:rsidR="00EA7F55" w:rsidRDefault="00EA7F55" w:rsidP="00A91276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:rsidR="00EA7F55" w:rsidRDefault="00EA7F55" w:rsidP="00A91276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:rsidR="00EA7F55" w:rsidRDefault="00EA7F55" w:rsidP="00A91276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:rsidR="00EA7F55" w:rsidRDefault="00EA7F55" w:rsidP="00A91276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:rsidR="00EA7F55" w:rsidRDefault="00EA7F55" w:rsidP="00A91276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:rsidR="00EA7F55" w:rsidRDefault="00EA7F55" w:rsidP="00A91276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:rsidR="00EA7F55" w:rsidRDefault="00EA7F55" w:rsidP="00A91276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:rsidR="00EA7F55" w:rsidRDefault="00EA7F55" w:rsidP="00A91276">
      <w:pPr>
        <w:tabs>
          <w:tab w:val="left" w:pos="6600"/>
        </w:tabs>
        <w:rPr>
          <w:rFonts w:ascii="Times New Roman" w:hAnsi="Times New Roman"/>
          <w:i/>
          <w:sz w:val="18"/>
          <w:szCs w:val="18"/>
        </w:rPr>
      </w:pPr>
    </w:p>
    <w:p w:rsidR="00882C32" w:rsidRDefault="00EA7F55" w:rsidP="00A91276">
      <w:pPr>
        <w:tabs>
          <w:tab w:val="left" w:pos="6600"/>
        </w:tabs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lastRenderedPageBreak/>
        <w:t>Исп. Ломовцева Н.А.</w:t>
      </w:r>
      <w:r w:rsidR="0058770D" w:rsidRPr="0058770D">
        <w:rPr>
          <w:rFonts w:ascii="Times New Roman" w:hAnsi="Times New Roman"/>
          <w:i/>
          <w:sz w:val="16"/>
          <w:szCs w:val="16"/>
        </w:rPr>
        <w:t xml:space="preserve"> 4-11-84</w:t>
      </w:r>
    </w:p>
    <w:p w:rsidR="00C57B6C" w:rsidRPr="00C57B6C" w:rsidRDefault="00EA7F55" w:rsidP="00C57B6C">
      <w:pPr>
        <w:shd w:val="clear" w:color="auto" w:fill="FFFFFF"/>
        <w:ind w:firstLine="5103"/>
        <w:rPr>
          <w:rFonts w:ascii="Times New Roman" w:hAnsi="Times New Roman"/>
        </w:rPr>
      </w:pPr>
      <w:r w:rsidRPr="00C57B6C">
        <w:rPr>
          <w:rFonts w:ascii="Times New Roman" w:hAnsi="Times New Roman"/>
          <w:bCs/>
        </w:rPr>
        <w:t>Приложение № 1</w:t>
      </w:r>
      <w:r w:rsidR="00C57B6C" w:rsidRPr="00C57B6C">
        <w:rPr>
          <w:rFonts w:ascii="Times New Roman" w:hAnsi="Times New Roman"/>
        </w:rPr>
        <w:t xml:space="preserve"> </w:t>
      </w:r>
    </w:p>
    <w:p w:rsidR="00C57B6C" w:rsidRPr="00C57B6C" w:rsidRDefault="00C57B6C" w:rsidP="00C57B6C">
      <w:pPr>
        <w:shd w:val="clear" w:color="auto" w:fill="FFFFFF"/>
        <w:ind w:firstLine="5103"/>
        <w:rPr>
          <w:rFonts w:ascii="Times New Roman" w:hAnsi="Times New Roman"/>
        </w:rPr>
      </w:pPr>
      <w:r w:rsidRPr="00C57B6C">
        <w:rPr>
          <w:rFonts w:ascii="Times New Roman" w:hAnsi="Times New Roman"/>
        </w:rPr>
        <w:t xml:space="preserve">Утверждено </w:t>
      </w:r>
    </w:p>
    <w:p w:rsidR="00C57B6C" w:rsidRPr="00C57B6C" w:rsidRDefault="00C57B6C" w:rsidP="00C57B6C">
      <w:pPr>
        <w:shd w:val="clear" w:color="auto" w:fill="FFFFFF"/>
        <w:ind w:firstLine="5103"/>
        <w:rPr>
          <w:rFonts w:ascii="Times New Roman" w:hAnsi="Times New Roman"/>
        </w:rPr>
      </w:pPr>
      <w:r w:rsidRPr="00C57B6C">
        <w:rPr>
          <w:rFonts w:ascii="Times New Roman" w:hAnsi="Times New Roman"/>
        </w:rPr>
        <w:t xml:space="preserve">постановлением администрации </w:t>
      </w:r>
    </w:p>
    <w:p w:rsidR="00C57B6C" w:rsidRPr="00C57B6C" w:rsidRDefault="00C57B6C" w:rsidP="00C57B6C">
      <w:pPr>
        <w:shd w:val="clear" w:color="auto" w:fill="FFFFFF"/>
        <w:ind w:firstLine="5103"/>
        <w:rPr>
          <w:rFonts w:ascii="Times New Roman" w:hAnsi="Times New Roman"/>
        </w:rPr>
      </w:pPr>
      <w:r w:rsidRPr="00C57B6C">
        <w:rPr>
          <w:rFonts w:ascii="Times New Roman" w:hAnsi="Times New Roman"/>
        </w:rPr>
        <w:t xml:space="preserve">Ононского муниципального округа </w:t>
      </w:r>
    </w:p>
    <w:p w:rsidR="00C57B6C" w:rsidRPr="00C57B6C" w:rsidRDefault="00C57B6C" w:rsidP="00C57B6C">
      <w:pPr>
        <w:shd w:val="clear" w:color="auto" w:fill="FFFFFF"/>
        <w:ind w:left="4820"/>
        <w:rPr>
          <w:rFonts w:ascii="Times New Roman" w:hAnsi="Times New Roman"/>
        </w:rPr>
      </w:pPr>
      <w:r w:rsidRPr="00C57B6C">
        <w:rPr>
          <w:rFonts w:ascii="Times New Roman" w:hAnsi="Times New Roman"/>
        </w:rPr>
        <w:t xml:space="preserve">      от    _____ 2025 года №   </w:t>
      </w:r>
    </w:p>
    <w:p w:rsidR="00C02835" w:rsidRPr="00C02835" w:rsidRDefault="00C02835" w:rsidP="00911B96">
      <w:pPr>
        <w:pStyle w:val="Default"/>
        <w:tabs>
          <w:tab w:val="left" w:pos="5954"/>
        </w:tabs>
        <w:ind w:left="5664"/>
        <w:jc w:val="center"/>
        <w:rPr>
          <w:bCs/>
          <w:sz w:val="28"/>
          <w:szCs w:val="28"/>
        </w:rPr>
      </w:pPr>
    </w:p>
    <w:p w:rsidR="00C02835" w:rsidRPr="00C02835" w:rsidRDefault="00C02835" w:rsidP="00C02835">
      <w:pPr>
        <w:jc w:val="center"/>
        <w:rPr>
          <w:rFonts w:ascii="Times New Roman" w:hAnsi="Times New Roman"/>
          <w:b/>
          <w:sz w:val="28"/>
          <w:szCs w:val="28"/>
        </w:rPr>
      </w:pPr>
      <w:r w:rsidRPr="00C02835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C02835" w:rsidRPr="00C02835" w:rsidRDefault="00C02835" w:rsidP="00C02835">
      <w:pPr>
        <w:jc w:val="center"/>
        <w:rPr>
          <w:rFonts w:ascii="Times New Roman" w:hAnsi="Times New Roman"/>
          <w:b/>
          <w:sz w:val="28"/>
          <w:szCs w:val="28"/>
        </w:rPr>
      </w:pPr>
      <w:r w:rsidRPr="00C02835">
        <w:rPr>
          <w:rFonts w:ascii="Times New Roman" w:hAnsi="Times New Roman"/>
          <w:b/>
          <w:sz w:val="28"/>
          <w:szCs w:val="28"/>
        </w:rPr>
        <w:t>о</w:t>
      </w:r>
      <w:r w:rsidR="00911B96">
        <w:rPr>
          <w:rFonts w:ascii="Times New Roman" w:hAnsi="Times New Roman"/>
          <w:b/>
          <w:sz w:val="28"/>
          <w:szCs w:val="28"/>
        </w:rPr>
        <w:t xml:space="preserve">б </w:t>
      </w:r>
      <w:r w:rsidR="00B146D9">
        <w:rPr>
          <w:rFonts w:ascii="Times New Roman" w:hAnsi="Times New Roman"/>
          <w:b/>
          <w:sz w:val="28"/>
          <w:szCs w:val="28"/>
        </w:rPr>
        <w:t>Антинаркотической комиссии</w:t>
      </w:r>
      <w:r w:rsidR="00911B96">
        <w:rPr>
          <w:rFonts w:ascii="Times New Roman" w:hAnsi="Times New Roman"/>
          <w:b/>
          <w:sz w:val="28"/>
          <w:szCs w:val="28"/>
        </w:rPr>
        <w:t xml:space="preserve"> </w:t>
      </w:r>
      <w:r w:rsidR="00F44F70">
        <w:rPr>
          <w:rFonts w:ascii="Times New Roman" w:hAnsi="Times New Roman"/>
          <w:b/>
          <w:sz w:val="28"/>
          <w:szCs w:val="28"/>
        </w:rPr>
        <w:t xml:space="preserve">в </w:t>
      </w:r>
      <w:r w:rsidR="00911B96">
        <w:rPr>
          <w:rFonts w:ascii="Times New Roman" w:hAnsi="Times New Roman"/>
          <w:b/>
          <w:sz w:val="28"/>
          <w:szCs w:val="28"/>
        </w:rPr>
        <w:t>Ононском</w:t>
      </w:r>
      <w:r w:rsidRPr="00C02835">
        <w:rPr>
          <w:rFonts w:ascii="Times New Roman" w:hAnsi="Times New Roman"/>
          <w:b/>
          <w:sz w:val="28"/>
          <w:szCs w:val="28"/>
        </w:rPr>
        <w:t xml:space="preserve"> муниципальном </w:t>
      </w:r>
      <w:r w:rsidR="00B146D9" w:rsidRPr="00C02835">
        <w:rPr>
          <w:rFonts w:ascii="Times New Roman" w:hAnsi="Times New Roman"/>
          <w:b/>
          <w:sz w:val="28"/>
          <w:szCs w:val="28"/>
        </w:rPr>
        <w:t>округе Забайкальского</w:t>
      </w:r>
      <w:r w:rsidRPr="00C02835">
        <w:rPr>
          <w:rFonts w:ascii="Times New Roman" w:hAnsi="Times New Roman"/>
          <w:b/>
          <w:sz w:val="28"/>
          <w:szCs w:val="28"/>
        </w:rPr>
        <w:t xml:space="preserve"> края</w:t>
      </w:r>
    </w:p>
    <w:p w:rsidR="00C02835" w:rsidRPr="00C02835" w:rsidRDefault="00C02835" w:rsidP="00C02835">
      <w:pPr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 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1. Антинаркотическая комиссия в </w:t>
      </w:r>
      <w:r w:rsidR="00911B96">
        <w:rPr>
          <w:rFonts w:ascii="Times New Roman" w:hAnsi="Times New Roman"/>
          <w:sz w:val="28"/>
          <w:szCs w:val="28"/>
        </w:rPr>
        <w:t>Ононском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муниципальном округе Забайкальского края (далее – </w:t>
      </w:r>
      <w:r w:rsidR="00B146D9" w:rsidRPr="00C02835">
        <w:rPr>
          <w:rFonts w:ascii="Times New Roman" w:hAnsi="Times New Roman"/>
          <w:sz w:val="28"/>
          <w:szCs w:val="28"/>
        </w:rPr>
        <w:t>Комиссия)</w:t>
      </w:r>
      <w:r w:rsidRPr="00C02835">
        <w:rPr>
          <w:rFonts w:ascii="Times New Roman" w:hAnsi="Times New Roman"/>
          <w:sz w:val="28"/>
          <w:szCs w:val="28"/>
        </w:rPr>
        <w:t xml:space="preserve"> является органом, осуществляющим координации деятельности структурных подразделений органов местного самоуправления по противодействию незаконному обороту наркотических средств, психотропных веществ  и их прекурсоров.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2. В своей деятельности Комиссия руководствуется Конституцией Российской Федерации, федеральными законами, иными нормативными правовыми актами Забайкальского края, настоящим Положением.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3. Руководителем Комиссии в </w:t>
      </w:r>
      <w:r w:rsidR="00911B96">
        <w:rPr>
          <w:rFonts w:ascii="Times New Roman" w:hAnsi="Times New Roman"/>
          <w:sz w:val="28"/>
          <w:szCs w:val="28"/>
        </w:rPr>
        <w:t>Ононском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муниципальном округе является Глава </w:t>
      </w:r>
      <w:r w:rsidR="00911B96">
        <w:rPr>
          <w:rFonts w:ascii="Times New Roman" w:hAnsi="Times New Roman"/>
          <w:sz w:val="28"/>
          <w:szCs w:val="28"/>
        </w:rPr>
        <w:t>Ононского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муниципального округа (председатель Комиссии).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4. Комиссия осуществляет свою деятельность во взаимодействии с подразделениями территориальных органов федеральных органов исполнительной власти Забайкальского края, органами государственной власти Забайкальского края, Антинаркотической комиссией в Забайкальском крае, органами местного самоуправления </w:t>
      </w:r>
      <w:r w:rsidR="00FD382D">
        <w:rPr>
          <w:rFonts w:ascii="Times New Roman" w:hAnsi="Times New Roman"/>
          <w:sz w:val="28"/>
          <w:szCs w:val="28"/>
        </w:rPr>
        <w:t>Ононского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муниципального округа, организациями и общественными объединениями.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5. Основными задачами Комиссии являются: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а) участие в формировании и реализации на территории </w:t>
      </w:r>
      <w:r w:rsidR="00FD382D">
        <w:rPr>
          <w:rFonts w:ascii="Times New Roman" w:hAnsi="Times New Roman"/>
          <w:sz w:val="28"/>
          <w:szCs w:val="28"/>
        </w:rPr>
        <w:t>Ононского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муниципального округа государственной политики в области противодействия незаконному обороту наркотических средств, психотропных веществ и их прекурсоров, подготовка предложений в Антинаркотическую комиссию в Забайкальском крае по совершенствованию законодательства Забайкальского края в этой области, а также представление ежегодных докладов о деятельности Комиссии;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б) координация деятельности подразделений органов местного самоуправления </w:t>
      </w:r>
      <w:r w:rsidR="00FD382D">
        <w:rPr>
          <w:rFonts w:ascii="Times New Roman" w:hAnsi="Times New Roman"/>
          <w:sz w:val="28"/>
          <w:szCs w:val="28"/>
        </w:rPr>
        <w:t>Ононского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муниципального округа, психотропных веществ и их прекурсоров, а также организация их взаимодействия с общественными объединениями и организациями;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в) разработка мер, направленных на противодействие незаконному обороту наркотических средств, психотропных веществ и их прекурсоров, в том числе на профилактику этого оборота, повышение эффективности реализации муниципальных целевых программ в этой области;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г) анализ эффективности деятельности органов местного самоуправления</w:t>
      </w:r>
      <w:r w:rsidR="00FD382D">
        <w:rPr>
          <w:rFonts w:ascii="Times New Roman" w:hAnsi="Times New Roman"/>
          <w:sz w:val="28"/>
          <w:szCs w:val="28"/>
        </w:rPr>
        <w:t xml:space="preserve"> Ононского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муниципального округа по противодействию незаконному обороту наркотических средств, психотропных веществ и их прекурсоров, подготовка предложений по совершенствованию этой работы;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lastRenderedPageBreak/>
        <w:t>д) сотрудничество с органами местного самоуправления других муниципальных образований Забайкальского края  и субъектов  Российской Федерации в области противодействия незаконному обороту наркотических, психотропных веществ и их прекурсоров, в том числе подготовка проектов соответствующих решений;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е) подготовка предложений о дополнительных мерах социальной защиты лиц, осуществляющих борьбу с незаконным оборотом наркотических средств, психотропных веществ и их прекурсоров и (или) привлекаемых к этой деятельности, а также по социальной реабилитации лиц, больных наркоманией;  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ж) решение иных задач, предусмотренных законодательством Российской Федерации и Забайкальского края о наркотических средствах, психотропных веществах и их прекурсоров. 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6. Персональный состав Комиссии и ее аппарата определяется Постановлением Главы </w:t>
      </w:r>
      <w:r w:rsidR="00FD382D">
        <w:rPr>
          <w:rFonts w:ascii="Times New Roman" w:hAnsi="Times New Roman"/>
          <w:sz w:val="28"/>
          <w:szCs w:val="28"/>
        </w:rPr>
        <w:t xml:space="preserve">Ононского </w:t>
      </w:r>
      <w:r w:rsidRPr="00C02835">
        <w:rPr>
          <w:rFonts w:ascii="Times New Roman" w:hAnsi="Times New Roman"/>
          <w:sz w:val="28"/>
          <w:szCs w:val="28"/>
        </w:rPr>
        <w:t>муниципальн</w:t>
      </w:r>
      <w:r w:rsidR="00FD382D">
        <w:rPr>
          <w:rFonts w:ascii="Times New Roman" w:hAnsi="Times New Roman"/>
          <w:sz w:val="28"/>
          <w:szCs w:val="28"/>
        </w:rPr>
        <w:t>ого округа</w:t>
      </w:r>
      <w:r w:rsidRPr="00C02835">
        <w:rPr>
          <w:rFonts w:ascii="Times New Roman" w:hAnsi="Times New Roman"/>
          <w:sz w:val="28"/>
          <w:szCs w:val="28"/>
        </w:rPr>
        <w:t xml:space="preserve">. По решению председателя Антинаркотической комиссии могут быть включены иные должностные лица структурных подразделений органов местного самоуправления </w:t>
      </w:r>
      <w:r w:rsidR="00FD382D">
        <w:rPr>
          <w:rFonts w:ascii="Times New Roman" w:hAnsi="Times New Roman"/>
          <w:sz w:val="28"/>
          <w:szCs w:val="28"/>
        </w:rPr>
        <w:t>Ононского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муниципального </w:t>
      </w:r>
      <w:r w:rsidR="000E4898">
        <w:rPr>
          <w:rFonts w:ascii="Times New Roman" w:hAnsi="Times New Roman"/>
          <w:sz w:val="28"/>
          <w:szCs w:val="28"/>
        </w:rPr>
        <w:t>округа, главы сельских администраций</w:t>
      </w:r>
      <w:r w:rsidRPr="00C02835">
        <w:rPr>
          <w:rFonts w:ascii="Times New Roman" w:hAnsi="Times New Roman"/>
          <w:sz w:val="28"/>
          <w:szCs w:val="28"/>
        </w:rPr>
        <w:t xml:space="preserve"> по согласованию с соответствующими органами.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7. Для осуществления своих задач комиссия имеет право: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а) принимать в пределах своей компетенции решения, касающиеся организации, координации, совершенствования и оценки эффективности деятельности структурных подразделений органов местного самоуправления</w:t>
      </w:r>
      <w:r w:rsidR="000C3900">
        <w:rPr>
          <w:rFonts w:ascii="Times New Roman" w:hAnsi="Times New Roman"/>
          <w:sz w:val="28"/>
          <w:szCs w:val="28"/>
        </w:rPr>
        <w:t xml:space="preserve"> Ононского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муниципального округа по противодействию незаконному обороту наркотических средств, психотропных веществ и их прекурсоров, а также осуществлять контроль за их исполнением;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б) вносить в установленном порядке предложения по вопросам противодействия незаконному обороту наркотических средств, психотропных веществ и их прекурсоров, требующим решения Губернатора Забайкальского края, Правительства Забайкальского края и Антинаркотической комиссии в Забайкальском крае;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в) создавать рабочие группы для изучения вопросов, касающихся средств, психотропных веществ и их прекурсоров для подготовки проектов соответствующих решений Комиссии;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г) запрашивать и получать в установленном законодательством Российской Федерации порядке необходимые материалы и информацию от территориальных подразделений территориальных органов федеральных органов исполнительной власти, органов местного самоуправления </w:t>
      </w:r>
      <w:r w:rsidR="00864130">
        <w:rPr>
          <w:rFonts w:ascii="Times New Roman" w:hAnsi="Times New Roman"/>
          <w:sz w:val="28"/>
          <w:szCs w:val="28"/>
        </w:rPr>
        <w:t>Ононского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муниципального округа, общественных объединений, организаций (независимо от форм собственности) и должностных лиц;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8. Комиссия осуществляет свою деятельность на плановой основе в соответствии с регламентом, утвержденным председателем Комиссии.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9. Планирование работы Комиссии осуществляется на год. Комиссия ежегодно информирует аппарат Антинаркотической комиссии в Забайкальском крае об итогах своей деятельности до 10 декабря текущего года.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lastRenderedPageBreak/>
        <w:t>10. Заседания Комиссии проводятся не реже одного раза в квартал. В случае необходимости, по решению председателя Комиссии, могут проводится внеочередные заседания Комиссии. Подготовка материалов к заседанию Комиссии осуществляется представителями тех органов, к ведению которых относятся рассматриваемые вопросы.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11. Присутствие членов Комиссии на ее заседаниях обязательно. Члены Комиссии обладают равными правами при обсуждении рассматриваемых на заседаниях вопросов. Члены Комиссии не вправе делегировать свои полномочия иным лицам. В случае невозможности присутствия члена Комиссии на заседании он обязан заблаговременно известить об этом председателя Комиссии. Заседание Комиссии считается правомочным, если на нем присутствует более половины ее членов. В зависимости от рассматриваемых вопросов к участию в заседаниях Комиссии могут привлекаться иные лица.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12. Решение Комиссии оформляется протоколом, который подписывается председателем Комиссии. Решения, принимаемые Комиссией в соответствии с ее компетенцией, являются обязательными для структурных подразделений органов местного самоуправления </w:t>
      </w:r>
      <w:r w:rsidR="00A55D8A">
        <w:rPr>
          <w:rFonts w:ascii="Times New Roman" w:hAnsi="Times New Roman"/>
          <w:sz w:val="28"/>
          <w:szCs w:val="28"/>
        </w:rPr>
        <w:t>Ононского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муниципального округа, правоохранительных органов, расположен</w:t>
      </w:r>
      <w:r w:rsidR="00A55D8A">
        <w:rPr>
          <w:rFonts w:ascii="Times New Roman" w:hAnsi="Times New Roman"/>
          <w:sz w:val="28"/>
          <w:szCs w:val="28"/>
        </w:rPr>
        <w:t>ных на территории Ононского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муниципального округа, а также предприятий, учреждений, организаций независимо от форм собственности.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13. Организационное и материально-техническое обеспечение деятельности Комиссии осуществляется заместителем главы </w:t>
      </w:r>
      <w:r w:rsidR="00A55D8A">
        <w:rPr>
          <w:rFonts w:ascii="Times New Roman" w:hAnsi="Times New Roman"/>
          <w:sz w:val="28"/>
          <w:szCs w:val="28"/>
        </w:rPr>
        <w:t>Ононского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муниципального округа.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Председатель Комиссии в пределах своей компетенции определяет (или создает) вопросы организационного и материально- технического обеспечения деятельности Комиссии, назначает должностное лицо, ответственное за организацию этой работы.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4. Основными задачами аппарата Комиссии являются:</w:t>
      </w:r>
    </w:p>
    <w:p w:rsidR="00A54975" w:rsidRPr="00C02835" w:rsidRDefault="00C02835" w:rsidP="00A5497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а) разработка проекта плана работы Комиссии;</w:t>
      </w:r>
    </w:p>
    <w:p w:rsidR="00C02835" w:rsidRPr="00C02835" w:rsidRDefault="00A5497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C02835" w:rsidRPr="00C02835">
        <w:rPr>
          <w:rFonts w:ascii="Times New Roman" w:hAnsi="Times New Roman"/>
          <w:sz w:val="28"/>
          <w:szCs w:val="28"/>
        </w:rPr>
        <w:t>) обеспечение контроля за исполнением решений Комиссии;</w:t>
      </w:r>
    </w:p>
    <w:p w:rsidR="00C02835" w:rsidRPr="00C02835" w:rsidRDefault="00A5497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C02835" w:rsidRPr="00C02835">
        <w:rPr>
          <w:rFonts w:ascii="Times New Roman" w:hAnsi="Times New Roman"/>
          <w:sz w:val="28"/>
          <w:szCs w:val="28"/>
        </w:rPr>
        <w:t>) мониторинг общественно-политических, социально - экономических и иных проц</w:t>
      </w:r>
      <w:r w:rsidR="00A2268C">
        <w:rPr>
          <w:rFonts w:ascii="Times New Roman" w:hAnsi="Times New Roman"/>
          <w:sz w:val="28"/>
          <w:szCs w:val="28"/>
        </w:rPr>
        <w:t>ессов в Ононском муниципальном округе</w:t>
      </w:r>
      <w:r w:rsidR="00C02835" w:rsidRPr="00C02835">
        <w:rPr>
          <w:rFonts w:ascii="Times New Roman" w:hAnsi="Times New Roman"/>
          <w:sz w:val="28"/>
          <w:szCs w:val="28"/>
        </w:rPr>
        <w:t xml:space="preserve"> оказывающих влияние на развитие ситуации в области противодействия незаконному обороту наркотических средств, психотропных веществ и их прекурсоров, выработка предложений по ее улучшению;</w:t>
      </w:r>
    </w:p>
    <w:p w:rsidR="00C02835" w:rsidRPr="00C02835" w:rsidRDefault="00A5497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C02835" w:rsidRPr="00C02835">
        <w:rPr>
          <w:rFonts w:ascii="Times New Roman" w:hAnsi="Times New Roman"/>
          <w:sz w:val="28"/>
          <w:szCs w:val="28"/>
        </w:rPr>
        <w:t>) обеспечение взаимодействия Комиссии с Аппаратом Антинаркотической комиссии в Забайкальском крае;</w:t>
      </w:r>
    </w:p>
    <w:p w:rsidR="00C02835" w:rsidRPr="00C02835" w:rsidRDefault="00A5497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C02835" w:rsidRPr="00C02835">
        <w:rPr>
          <w:rFonts w:ascii="Times New Roman" w:hAnsi="Times New Roman"/>
          <w:sz w:val="28"/>
          <w:szCs w:val="28"/>
        </w:rPr>
        <w:t>) организация и координация деятельности рабочих групп Комисси</w:t>
      </w:r>
      <w:r w:rsidR="00A2268C">
        <w:rPr>
          <w:rFonts w:ascii="Times New Roman" w:hAnsi="Times New Roman"/>
          <w:sz w:val="28"/>
          <w:szCs w:val="28"/>
        </w:rPr>
        <w:t>и</w:t>
      </w:r>
      <w:r w:rsidR="00C02835" w:rsidRPr="00C02835">
        <w:rPr>
          <w:rFonts w:ascii="Times New Roman" w:hAnsi="Times New Roman"/>
          <w:sz w:val="28"/>
          <w:szCs w:val="28"/>
        </w:rPr>
        <w:t>.</w:t>
      </w:r>
    </w:p>
    <w:p w:rsidR="00C02835" w:rsidRPr="00C02835" w:rsidRDefault="00C02835" w:rsidP="00C02835">
      <w:pPr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 </w:t>
      </w:r>
    </w:p>
    <w:p w:rsidR="00C02835" w:rsidRPr="00C02835" w:rsidRDefault="00C02835" w:rsidP="00C02835">
      <w:pPr>
        <w:pStyle w:val="Default"/>
        <w:ind w:left="5664"/>
        <w:jc w:val="center"/>
        <w:rPr>
          <w:bCs/>
          <w:sz w:val="28"/>
          <w:szCs w:val="28"/>
        </w:rPr>
      </w:pPr>
    </w:p>
    <w:p w:rsidR="00C02835" w:rsidRPr="00C02835" w:rsidRDefault="00C02835" w:rsidP="00C02835">
      <w:pPr>
        <w:pStyle w:val="Default"/>
        <w:ind w:left="5664"/>
        <w:jc w:val="center"/>
        <w:rPr>
          <w:bCs/>
          <w:sz w:val="28"/>
          <w:szCs w:val="28"/>
        </w:rPr>
      </w:pPr>
    </w:p>
    <w:p w:rsidR="00C02835" w:rsidRPr="00C02835" w:rsidRDefault="00C02835" w:rsidP="00C02835">
      <w:pPr>
        <w:pStyle w:val="Default"/>
        <w:ind w:left="5664"/>
        <w:jc w:val="center"/>
        <w:rPr>
          <w:bCs/>
          <w:sz w:val="28"/>
          <w:szCs w:val="28"/>
        </w:rPr>
      </w:pPr>
    </w:p>
    <w:p w:rsidR="00C02835" w:rsidRPr="00C02835" w:rsidRDefault="00C02835" w:rsidP="00C02835">
      <w:pPr>
        <w:pStyle w:val="Default"/>
        <w:ind w:left="5664"/>
        <w:jc w:val="center"/>
        <w:rPr>
          <w:bCs/>
          <w:sz w:val="28"/>
          <w:szCs w:val="28"/>
        </w:rPr>
      </w:pPr>
    </w:p>
    <w:p w:rsidR="00C02835" w:rsidRPr="00C02835" w:rsidRDefault="00C02835" w:rsidP="00C02835">
      <w:pPr>
        <w:pStyle w:val="Default"/>
        <w:ind w:left="5664"/>
        <w:jc w:val="center"/>
        <w:rPr>
          <w:bCs/>
          <w:sz w:val="28"/>
          <w:szCs w:val="28"/>
        </w:rPr>
      </w:pPr>
    </w:p>
    <w:p w:rsidR="00C02835" w:rsidRDefault="00C02835" w:rsidP="00C02835">
      <w:pPr>
        <w:jc w:val="both"/>
        <w:rPr>
          <w:rFonts w:ascii="Times New Roman" w:hAnsi="Times New Roman"/>
          <w:sz w:val="28"/>
          <w:szCs w:val="28"/>
        </w:rPr>
      </w:pPr>
    </w:p>
    <w:p w:rsidR="00901284" w:rsidRDefault="00901284" w:rsidP="00C02835">
      <w:pPr>
        <w:jc w:val="both"/>
        <w:rPr>
          <w:rFonts w:ascii="Times New Roman" w:hAnsi="Times New Roman"/>
          <w:sz w:val="28"/>
          <w:szCs w:val="28"/>
        </w:rPr>
      </w:pPr>
    </w:p>
    <w:p w:rsidR="00901284" w:rsidRDefault="00901284" w:rsidP="00C02835">
      <w:pPr>
        <w:jc w:val="both"/>
        <w:rPr>
          <w:rFonts w:ascii="Times New Roman" w:hAnsi="Times New Roman"/>
          <w:sz w:val="28"/>
          <w:szCs w:val="28"/>
        </w:rPr>
      </w:pPr>
    </w:p>
    <w:p w:rsidR="00901284" w:rsidRDefault="00901284" w:rsidP="00C02835">
      <w:pPr>
        <w:jc w:val="both"/>
        <w:rPr>
          <w:rFonts w:ascii="Times New Roman" w:hAnsi="Times New Roman"/>
          <w:sz w:val="28"/>
          <w:szCs w:val="28"/>
        </w:rPr>
      </w:pPr>
    </w:p>
    <w:p w:rsidR="00901284" w:rsidRDefault="00901284" w:rsidP="00C02835">
      <w:pPr>
        <w:jc w:val="both"/>
        <w:rPr>
          <w:rFonts w:ascii="Times New Roman" w:hAnsi="Times New Roman"/>
          <w:sz w:val="28"/>
          <w:szCs w:val="28"/>
        </w:rPr>
      </w:pPr>
    </w:p>
    <w:p w:rsidR="00901284" w:rsidRDefault="00901284" w:rsidP="00C02835">
      <w:pPr>
        <w:jc w:val="both"/>
        <w:rPr>
          <w:rFonts w:ascii="Times New Roman" w:hAnsi="Times New Roman"/>
          <w:sz w:val="28"/>
          <w:szCs w:val="28"/>
        </w:rPr>
      </w:pPr>
    </w:p>
    <w:p w:rsidR="00901284" w:rsidRPr="00C02835" w:rsidRDefault="00901284" w:rsidP="00C02835">
      <w:pPr>
        <w:jc w:val="both"/>
        <w:rPr>
          <w:rFonts w:ascii="Times New Roman" w:hAnsi="Times New Roman"/>
          <w:sz w:val="28"/>
          <w:szCs w:val="28"/>
        </w:rPr>
      </w:pPr>
    </w:p>
    <w:p w:rsidR="00C57B6C" w:rsidRPr="00C57B6C" w:rsidRDefault="00901284" w:rsidP="00937F96">
      <w:pPr>
        <w:shd w:val="clear" w:color="auto" w:fill="FFFFFF"/>
        <w:ind w:firstLine="5103"/>
        <w:rPr>
          <w:rFonts w:ascii="Times New Roman" w:hAnsi="Times New Roman"/>
        </w:rPr>
      </w:pPr>
      <w:r w:rsidRPr="00C57B6C">
        <w:rPr>
          <w:rFonts w:ascii="Times New Roman" w:hAnsi="Times New Roman"/>
          <w:bCs/>
        </w:rPr>
        <w:t>Приложение № 2</w:t>
      </w:r>
      <w:r w:rsidR="00937F96" w:rsidRPr="00C57B6C">
        <w:rPr>
          <w:rFonts w:ascii="Times New Roman" w:hAnsi="Times New Roman"/>
        </w:rPr>
        <w:t xml:space="preserve"> </w:t>
      </w:r>
    </w:p>
    <w:p w:rsidR="00937F96" w:rsidRPr="009E665D" w:rsidRDefault="00937F96" w:rsidP="00937F96">
      <w:pPr>
        <w:shd w:val="clear" w:color="auto" w:fill="FFFFFF"/>
        <w:ind w:firstLine="5103"/>
        <w:rPr>
          <w:rFonts w:ascii="Times New Roman" w:hAnsi="Times New Roman"/>
        </w:rPr>
      </w:pPr>
      <w:r w:rsidRPr="009E665D">
        <w:rPr>
          <w:rFonts w:ascii="Times New Roman" w:hAnsi="Times New Roman"/>
        </w:rPr>
        <w:t xml:space="preserve">Утверждено </w:t>
      </w:r>
    </w:p>
    <w:p w:rsidR="00937F96" w:rsidRPr="009E665D" w:rsidRDefault="00257E44" w:rsidP="00937F96">
      <w:pPr>
        <w:shd w:val="clear" w:color="auto" w:fill="FFFFFF"/>
        <w:ind w:firstLine="5103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  <w:r w:rsidR="00937F96" w:rsidRPr="009E665D">
        <w:rPr>
          <w:rFonts w:ascii="Times New Roman" w:hAnsi="Times New Roman"/>
        </w:rPr>
        <w:t xml:space="preserve"> администрации </w:t>
      </w:r>
    </w:p>
    <w:p w:rsidR="00937F96" w:rsidRPr="009E665D" w:rsidRDefault="00937F96" w:rsidP="00937F96">
      <w:pPr>
        <w:shd w:val="clear" w:color="auto" w:fill="FFFFFF"/>
        <w:ind w:firstLine="5103"/>
        <w:rPr>
          <w:rFonts w:ascii="Times New Roman" w:hAnsi="Times New Roman"/>
        </w:rPr>
      </w:pPr>
      <w:r w:rsidRPr="009E665D">
        <w:rPr>
          <w:rFonts w:ascii="Times New Roman" w:hAnsi="Times New Roman"/>
        </w:rPr>
        <w:t xml:space="preserve">Ононского муниципального округа </w:t>
      </w:r>
    </w:p>
    <w:p w:rsidR="00937F96" w:rsidRPr="009E665D" w:rsidRDefault="00937F96" w:rsidP="00937F96">
      <w:pPr>
        <w:shd w:val="clear" w:color="auto" w:fill="FFFFFF"/>
        <w:ind w:left="4820"/>
        <w:rPr>
          <w:rFonts w:ascii="Times New Roman" w:hAnsi="Times New Roman"/>
        </w:rPr>
      </w:pPr>
      <w:r w:rsidRPr="009E665D">
        <w:rPr>
          <w:rFonts w:ascii="Times New Roman" w:hAnsi="Times New Roman"/>
        </w:rPr>
        <w:t xml:space="preserve">      от    _____</w:t>
      </w:r>
      <w:r>
        <w:rPr>
          <w:rFonts w:ascii="Times New Roman" w:hAnsi="Times New Roman"/>
        </w:rPr>
        <w:t xml:space="preserve"> 2025</w:t>
      </w:r>
      <w:r w:rsidRPr="009E665D">
        <w:rPr>
          <w:rFonts w:ascii="Times New Roman" w:hAnsi="Times New Roman"/>
        </w:rPr>
        <w:t xml:space="preserve"> года №   </w:t>
      </w:r>
    </w:p>
    <w:p w:rsidR="00C02835" w:rsidRPr="00C02835" w:rsidRDefault="00C02835" w:rsidP="00C02835">
      <w:pPr>
        <w:pStyle w:val="Default"/>
        <w:ind w:left="5664"/>
        <w:jc w:val="center"/>
        <w:rPr>
          <w:bCs/>
          <w:sz w:val="28"/>
          <w:szCs w:val="28"/>
        </w:rPr>
      </w:pPr>
    </w:p>
    <w:p w:rsidR="00C02835" w:rsidRPr="00C02835" w:rsidRDefault="00C02835" w:rsidP="00C02835">
      <w:pPr>
        <w:jc w:val="both"/>
        <w:rPr>
          <w:rFonts w:ascii="Times New Roman" w:hAnsi="Times New Roman"/>
          <w:sz w:val="28"/>
          <w:szCs w:val="28"/>
        </w:rPr>
      </w:pPr>
    </w:p>
    <w:p w:rsidR="00C02835" w:rsidRPr="00C02835" w:rsidRDefault="00C02835" w:rsidP="00C02835">
      <w:pPr>
        <w:jc w:val="both"/>
        <w:rPr>
          <w:rFonts w:ascii="Times New Roman" w:hAnsi="Times New Roman"/>
          <w:sz w:val="28"/>
          <w:szCs w:val="28"/>
        </w:rPr>
      </w:pPr>
    </w:p>
    <w:p w:rsidR="00C02835" w:rsidRPr="00C02835" w:rsidRDefault="00C02835" w:rsidP="00C02835">
      <w:pPr>
        <w:jc w:val="center"/>
        <w:rPr>
          <w:rFonts w:ascii="Times New Roman" w:hAnsi="Times New Roman"/>
          <w:b/>
          <w:sz w:val="28"/>
          <w:szCs w:val="28"/>
        </w:rPr>
      </w:pPr>
      <w:r w:rsidRPr="00C02835">
        <w:rPr>
          <w:rFonts w:ascii="Times New Roman" w:hAnsi="Times New Roman"/>
          <w:b/>
          <w:sz w:val="28"/>
          <w:szCs w:val="28"/>
        </w:rPr>
        <w:t>РЕГЛАМЕНТ</w:t>
      </w:r>
    </w:p>
    <w:p w:rsidR="00C02835" w:rsidRPr="00C02835" w:rsidRDefault="00C02835" w:rsidP="00C02835">
      <w:pPr>
        <w:jc w:val="center"/>
        <w:rPr>
          <w:rFonts w:ascii="Times New Roman" w:hAnsi="Times New Roman"/>
          <w:b/>
          <w:sz w:val="28"/>
          <w:szCs w:val="28"/>
        </w:rPr>
      </w:pPr>
      <w:r w:rsidRPr="00C02835">
        <w:rPr>
          <w:rFonts w:ascii="Times New Roman" w:hAnsi="Times New Roman"/>
          <w:b/>
          <w:sz w:val="28"/>
          <w:szCs w:val="28"/>
        </w:rPr>
        <w:t xml:space="preserve">Антинаркотической комиссии в </w:t>
      </w:r>
      <w:r w:rsidR="004638E2">
        <w:rPr>
          <w:rFonts w:ascii="Times New Roman" w:hAnsi="Times New Roman"/>
          <w:b/>
          <w:sz w:val="28"/>
          <w:szCs w:val="28"/>
        </w:rPr>
        <w:t>Ононском</w:t>
      </w:r>
      <w:r w:rsidRPr="00C02835">
        <w:rPr>
          <w:rFonts w:ascii="Times New Roman" w:hAnsi="Times New Roman"/>
          <w:b/>
          <w:sz w:val="28"/>
          <w:szCs w:val="28"/>
        </w:rPr>
        <w:t xml:space="preserve"> муниципальном округе</w:t>
      </w:r>
    </w:p>
    <w:p w:rsidR="00C02835" w:rsidRPr="00C02835" w:rsidRDefault="00C02835" w:rsidP="00C02835">
      <w:pPr>
        <w:jc w:val="both"/>
        <w:rPr>
          <w:rFonts w:ascii="Times New Roman" w:hAnsi="Times New Roman"/>
          <w:sz w:val="28"/>
          <w:szCs w:val="28"/>
        </w:rPr>
      </w:pPr>
    </w:p>
    <w:p w:rsidR="00C02835" w:rsidRPr="00C02835" w:rsidRDefault="00C02835" w:rsidP="00C02835">
      <w:pPr>
        <w:widowControl/>
        <w:numPr>
          <w:ilvl w:val="0"/>
          <w:numId w:val="3"/>
        </w:numPr>
        <w:suppressAutoHyphens w:val="0"/>
        <w:jc w:val="center"/>
        <w:rPr>
          <w:rFonts w:ascii="Times New Roman" w:hAnsi="Times New Roman"/>
          <w:b/>
          <w:sz w:val="28"/>
          <w:szCs w:val="28"/>
        </w:rPr>
      </w:pPr>
      <w:r w:rsidRPr="00C02835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C02835" w:rsidRPr="00C02835" w:rsidRDefault="00C02835" w:rsidP="00C02835">
      <w:pPr>
        <w:ind w:left="270"/>
        <w:jc w:val="both"/>
        <w:rPr>
          <w:rFonts w:ascii="Times New Roman" w:hAnsi="Times New Roman"/>
          <w:b/>
          <w:sz w:val="28"/>
          <w:szCs w:val="28"/>
        </w:rPr>
      </w:pP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1. Настоящий регламент устанавливает общий порядок организации работы Антинаркотической комиссии в </w:t>
      </w:r>
      <w:r w:rsidR="004638E2">
        <w:rPr>
          <w:rFonts w:ascii="Times New Roman" w:hAnsi="Times New Roman"/>
          <w:sz w:val="28"/>
          <w:szCs w:val="28"/>
        </w:rPr>
        <w:t>Ононском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муниципальном округе (далее – Комиссия) по реализации ее полномочий в сфере противодействия незаконному обороту наркотических средств, психотропных веществ и их прекурсоров на территории </w:t>
      </w:r>
      <w:r w:rsidR="004638E2">
        <w:rPr>
          <w:rFonts w:ascii="Times New Roman" w:hAnsi="Times New Roman"/>
          <w:sz w:val="28"/>
          <w:szCs w:val="28"/>
        </w:rPr>
        <w:t>Ононского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муниципального округа, направления деятельности которой предусмотрены </w:t>
      </w:r>
      <w:r w:rsidR="00B146D9" w:rsidRPr="00C02835">
        <w:rPr>
          <w:rFonts w:ascii="Times New Roman" w:hAnsi="Times New Roman"/>
          <w:sz w:val="28"/>
          <w:szCs w:val="28"/>
        </w:rPr>
        <w:t>Положением об</w:t>
      </w:r>
      <w:r w:rsidRPr="00C02835">
        <w:rPr>
          <w:rFonts w:ascii="Times New Roman" w:hAnsi="Times New Roman"/>
          <w:sz w:val="28"/>
          <w:szCs w:val="28"/>
        </w:rPr>
        <w:t xml:space="preserve"> Антинаркотической комиссии в </w:t>
      </w:r>
      <w:r w:rsidR="004638E2">
        <w:rPr>
          <w:rFonts w:ascii="Times New Roman" w:hAnsi="Times New Roman"/>
          <w:sz w:val="28"/>
          <w:szCs w:val="28"/>
        </w:rPr>
        <w:t>Ононском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муниципальном округе.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2. Организационное и материально-техническое обеспечение деятельности Комиссии осуществляется Главой </w:t>
      </w:r>
      <w:r w:rsidR="004638E2">
        <w:rPr>
          <w:rFonts w:ascii="Times New Roman" w:hAnsi="Times New Roman"/>
          <w:sz w:val="28"/>
          <w:szCs w:val="28"/>
        </w:rPr>
        <w:t>Ононского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муниципального округа (далее – председатель Комиссии).</w:t>
      </w:r>
    </w:p>
    <w:p w:rsidR="00C02835" w:rsidRPr="00C02835" w:rsidRDefault="00C02835" w:rsidP="00C02835">
      <w:pPr>
        <w:jc w:val="both"/>
        <w:rPr>
          <w:rFonts w:ascii="Times New Roman" w:hAnsi="Times New Roman"/>
          <w:sz w:val="28"/>
          <w:szCs w:val="28"/>
        </w:rPr>
      </w:pPr>
    </w:p>
    <w:p w:rsidR="00C02835" w:rsidRPr="00C02835" w:rsidRDefault="00C02835" w:rsidP="00C02835">
      <w:pPr>
        <w:widowControl/>
        <w:numPr>
          <w:ilvl w:val="0"/>
          <w:numId w:val="3"/>
        </w:numPr>
        <w:suppressAutoHyphens w:val="0"/>
        <w:jc w:val="center"/>
        <w:rPr>
          <w:rFonts w:ascii="Times New Roman" w:hAnsi="Times New Roman"/>
          <w:b/>
          <w:sz w:val="28"/>
          <w:szCs w:val="28"/>
        </w:rPr>
      </w:pPr>
      <w:r w:rsidRPr="00C02835">
        <w:rPr>
          <w:rFonts w:ascii="Times New Roman" w:hAnsi="Times New Roman"/>
          <w:b/>
          <w:sz w:val="28"/>
          <w:szCs w:val="28"/>
        </w:rPr>
        <w:t>Права и обязанности председателя, членов Комиссии.</w:t>
      </w:r>
    </w:p>
    <w:p w:rsidR="00C02835" w:rsidRPr="00C02835" w:rsidRDefault="00C02835" w:rsidP="00C02835">
      <w:pPr>
        <w:ind w:left="270"/>
        <w:jc w:val="both"/>
        <w:rPr>
          <w:rFonts w:ascii="Times New Roman" w:hAnsi="Times New Roman"/>
          <w:sz w:val="28"/>
          <w:szCs w:val="28"/>
        </w:rPr>
      </w:pP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1.Председатель Комиссии, осуществляет общее руководство деятельностью Комиссии, распределяет обязанности между членами Комиссии, ведет заседание Комиссии, дает поручения членам Комиссии по вопросам, отнесенным к компетенции Комиссии, принимает решения о проведении внеочередных заседаний Комиссии при возникновении необходимости безотлагательного рассмотрения вопросов, относящихся к компетенции Комиссии;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2. По решению председателя Комиссии заместитель председателя Комиссии  замещает председателя Комиссии в его отсутствие, ведет заседания Комиссии</w:t>
      </w:r>
      <w:r w:rsidR="000E1FAD">
        <w:rPr>
          <w:rFonts w:ascii="Times New Roman" w:hAnsi="Times New Roman"/>
          <w:sz w:val="28"/>
          <w:szCs w:val="28"/>
        </w:rPr>
        <w:t xml:space="preserve">, </w:t>
      </w:r>
      <w:r w:rsidRPr="00C02835">
        <w:rPr>
          <w:rFonts w:ascii="Times New Roman" w:hAnsi="Times New Roman"/>
          <w:sz w:val="28"/>
          <w:szCs w:val="28"/>
        </w:rPr>
        <w:t xml:space="preserve"> дает поручени</w:t>
      </w:r>
      <w:r w:rsidR="000E1FAD">
        <w:rPr>
          <w:rFonts w:ascii="Times New Roman" w:hAnsi="Times New Roman"/>
          <w:sz w:val="28"/>
          <w:szCs w:val="28"/>
        </w:rPr>
        <w:t>я в пределах своей компетенции,</w:t>
      </w:r>
      <w:r w:rsidRPr="00C02835">
        <w:rPr>
          <w:rFonts w:ascii="Times New Roman" w:hAnsi="Times New Roman"/>
          <w:sz w:val="28"/>
          <w:szCs w:val="28"/>
        </w:rPr>
        <w:t xml:space="preserve"> по поручению председателя представляет Комиссию во взаимоотношениях с территориальными подразделениями территориальных органов, федеральных органов исполнительной власти, органами местного самоуправления </w:t>
      </w:r>
      <w:r w:rsidR="000E1FAD">
        <w:rPr>
          <w:rFonts w:ascii="Times New Roman" w:hAnsi="Times New Roman"/>
          <w:sz w:val="28"/>
          <w:szCs w:val="28"/>
        </w:rPr>
        <w:t>Ононского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муниципального округа, предприятиями и организациями </w:t>
      </w:r>
      <w:r w:rsidRPr="00C02835">
        <w:rPr>
          <w:rFonts w:ascii="Times New Roman" w:hAnsi="Times New Roman"/>
          <w:sz w:val="28"/>
          <w:szCs w:val="28"/>
        </w:rPr>
        <w:lastRenderedPageBreak/>
        <w:t xml:space="preserve">расположенными на территории </w:t>
      </w:r>
      <w:r w:rsidR="000E1FAD">
        <w:rPr>
          <w:rFonts w:ascii="Times New Roman" w:hAnsi="Times New Roman"/>
          <w:sz w:val="28"/>
          <w:szCs w:val="28"/>
        </w:rPr>
        <w:t>Ононского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муниципального округа, средствами массовой информации.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3. Председатель Комиссии назначает (наделяет) одного из ответственных должностных лиц </w:t>
      </w:r>
      <w:r w:rsidR="000E1FAD">
        <w:rPr>
          <w:rFonts w:ascii="Times New Roman" w:hAnsi="Times New Roman"/>
          <w:sz w:val="28"/>
          <w:szCs w:val="28"/>
        </w:rPr>
        <w:t>Администрации Ононского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муниципального округа полномочиями который по его поручению, который организует работу Комиссии и делопроизводство Комиссии.  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Распределяет обязанности между сотрудниками Комиссии, осуществляет планирование работы Комиссии. 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Изучает и анализирует информацию о состоянии общественно-политической и социально-экономической обстановки, складывающе</w:t>
      </w:r>
      <w:r w:rsidR="000E1FAD">
        <w:rPr>
          <w:rFonts w:ascii="Times New Roman" w:hAnsi="Times New Roman"/>
          <w:sz w:val="28"/>
          <w:szCs w:val="28"/>
        </w:rPr>
        <w:t>йся на территории Ононского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муниципального округа, развитие которой может оказать негативное влияние на развитие ситуации в области противодействия незаконному обороту наркотических средств, психотропных веществ и их прекурсоров.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Вырабатывает необходимые предложения по устранению причин и условий, способствовавших проявлению таких процессов, и докладывает их председателю Комиссии, разрабатывает проекты планов работы (заседаний) Комиссии.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Обеспечивает проработку и подготовку материалов к заседанию Комиссии и ведение протокола заседания Комиссии.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Осуществляет контроль за исполнением решений Государственного антинаркотического комитета, Антинаркотической комиссии в Забайкальском крае и собственных решений Комиссии.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Анализирует проделанную работу по выполнению решений Государственного антинаркотического комитета, Антинаркотической комиссии в Забайкальском крае и собственных решений Комиссии, письменно информирует о ее результатах председателя Комиссии.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Обеспечивает взаимодействие с аппаратом Антинаркотической комиссии в Забайкальском крае, подразделениями территориальных органов, федеральных органов исполнительной власти, органами местного самоуправления </w:t>
      </w:r>
      <w:r w:rsidR="000E1FAD">
        <w:rPr>
          <w:rFonts w:ascii="Times New Roman" w:hAnsi="Times New Roman"/>
          <w:sz w:val="28"/>
          <w:szCs w:val="28"/>
        </w:rPr>
        <w:t>Ононского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муниципального округа и иных органов по противодействию незаконному обороту наркотических средств, психотропных веществ и их прекурсоров.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6. Члены Комиссии при подготовке и обсуждении рассматриваемых на заседании вопросов имеет право: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- выступать на заседаниях Комиссии, вносить предложения по вопросам, входящим в компетенцию Комиссии, и требовать в случае необходимости проведения голосования по данным вопросам;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- голосовать на заседаниях Комиссии;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- знакомиться с документами и материалами Комиссии, непосредственно касающимися деятельности Комиссии в сфере противодействия незаконному обороту наркотических, психотропных веществ и их прекурсоров;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- излагать, в случае несогласия с решением Комиссии, в письменной форме особое мнение, которое подлежит внесению в протокол Комиссии и прилагается к его решению.</w:t>
      </w:r>
    </w:p>
    <w:p w:rsidR="00C02835" w:rsidRPr="00C02835" w:rsidRDefault="00C02835" w:rsidP="00C02835">
      <w:pPr>
        <w:ind w:left="270" w:firstLine="45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lastRenderedPageBreak/>
        <w:t>7. Член Комиссии обязан: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7.1. организовать в рамках своих должностных полномочий    проработку и подготовку вопросов, выносимых на рассмотрение Комиссии, выполнение решений Комиссии;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7.2. присутствовать на заседаниях Комиссии. 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7.3. члены Комиссии несут персональную ответственность за исполнение соответствующих поручений, содержащихся в решениях Комиссии.</w:t>
      </w:r>
    </w:p>
    <w:p w:rsidR="00C02835" w:rsidRPr="00C02835" w:rsidRDefault="00C02835" w:rsidP="00C02835">
      <w:pPr>
        <w:ind w:firstLine="270"/>
        <w:jc w:val="both"/>
        <w:rPr>
          <w:rFonts w:ascii="Times New Roman" w:hAnsi="Times New Roman"/>
          <w:sz w:val="28"/>
          <w:szCs w:val="28"/>
        </w:rPr>
      </w:pPr>
    </w:p>
    <w:p w:rsidR="00C02835" w:rsidRPr="00C02835" w:rsidRDefault="00C02835" w:rsidP="00C02835">
      <w:pPr>
        <w:ind w:left="270"/>
        <w:jc w:val="center"/>
        <w:rPr>
          <w:rFonts w:ascii="Times New Roman" w:hAnsi="Times New Roman"/>
          <w:b/>
          <w:sz w:val="28"/>
          <w:szCs w:val="28"/>
        </w:rPr>
      </w:pPr>
      <w:r w:rsidRPr="00C02835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C02835">
        <w:rPr>
          <w:rFonts w:ascii="Times New Roman" w:hAnsi="Times New Roman"/>
          <w:b/>
          <w:sz w:val="28"/>
          <w:szCs w:val="28"/>
        </w:rPr>
        <w:t>. Планирование работы Комиссии.</w:t>
      </w:r>
    </w:p>
    <w:p w:rsidR="00C02835" w:rsidRPr="00C02835" w:rsidRDefault="00C02835" w:rsidP="00C02835">
      <w:pPr>
        <w:ind w:left="270"/>
        <w:jc w:val="both"/>
        <w:rPr>
          <w:rFonts w:ascii="Times New Roman" w:hAnsi="Times New Roman"/>
          <w:b/>
          <w:sz w:val="28"/>
          <w:szCs w:val="28"/>
        </w:rPr>
      </w:pP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1. Заседание Комиссии проводятся на плановой основе не реже одного раза в квартал.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2. План работы Комиссии составляется на год, утверждается председателем Комиссии.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3. Структура плана работы Комиссии должна содержать следующие разделы (мероприятия):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3.1. заседания Антинаркотической комиссии в </w:t>
      </w:r>
      <w:r w:rsidR="000E1FAD">
        <w:rPr>
          <w:rFonts w:ascii="Times New Roman" w:hAnsi="Times New Roman"/>
          <w:sz w:val="28"/>
          <w:szCs w:val="28"/>
        </w:rPr>
        <w:t xml:space="preserve">Ононском </w:t>
      </w:r>
      <w:r w:rsidRPr="00C02835">
        <w:rPr>
          <w:rFonts w:ascii="Times New Roman" w:hAnsi="Times New Roman"/>
          <w:sz w:val="28"/>
          <w:szCs w:val="28"/>
        </w:rPr>
        <w:t>муниципальном</w:t>
      </w:r>
      <w:r w:rsidR="000E1FAD">
        <w:rPr>
          <w:rFonts w:ascii="Times New Roman" w:hAnsi="Times New Roman"/>
          <w:sz w:val="28"/>
          <w:szCs w:val="28"/>
        </w:rPr>
        <w:t xml:space="preserve"> округе</w:t>
      </w:r>
      <w:r w:rsidRPr="00C02835">
        <w:rPr>
          <w:rFonts w:ascii="Times New Roman" w:hAnsi="Times New Roman"/>
          <w:sz w:val="28"/>
          <w:szCs w:val="28"/>
        </w:rPr>
        <w:t xml:space="preserve"> (основные и дополнительные вопросы);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3.2. организационное обеспечение противодействия незаконному обороту наркотических средств, психотропных веществ и их прекурсоров.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4. В разделе Плана, предусматривающего проведение заседаний Комиссии, должен быть отражен перечень основных вопросов, подлежащих рассмотрению на заседании Комиссии, с указанием срока его рассмотрения и ответственных за подготовку каждого вопроса.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5. Предложения в план работы Комиссии вносятся в письменной форме в Комиссию не позднее, чем за месяц до начала планируемого периода, либо в сроки, определенные председателем Комиссии.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Предложения должны содержать, наименование вопроса и краткое обоснование необходимости его рассмотрения на заседании Комиссии, форму предлагаемого решения, перечень соисполнителей, срок рассмотрения вопроса на заседании Комиссии.  В случае если в проект плана предлагается вопрос, решение которого не относится к компетенции органа его предлагающего, инициатору необходимо провести процедуру согласования предложения </w:t>
      </w:r>
      <w:r w:rsidR="00B146D9" w:rsidRPr="00C02835">
        <w:rPr>
          <w:rFonts w:ascii="Times New Roman" w:hAnsi="Times New Roman"/>
          <w:sz w:val="28"/>
          <w:szCs w:val="28"/>
        </w:rPr>
        <w:t>с органом,</w:t>
      </w:r>
      <w:r w:rsidRPr="00C02835">
        <w:rPr>
          <w:rFonts w:ascii="Times New Roman" w:hAnsi="Times New Roman"/>
          <w:sz w:val="28"/>
          <w:szCs w:val="28"/>
        </w:rPr>
        <w:t xml:space="preserve"> к компетенции которого он относится.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6. На основе предложений, поступающих </w:t>
      </w:r>
      <w:r w:rsidR="00B146D9" w:rsidRPr="00C02835">
        <w:rPr>
          <w:rFonts w:ascii="Times New Roman" w:hAnsi="Times New Roman"/>
          <w:sz w:val="28"/>
          <w:szCs w:val="28"/>
        </w:rPr>
        <w:t>в Комиссию,</w:t>
      </w:r>
      <w:r w:rsidRPr="00C02835">
        <w:rPr>
          <w:rFonts w:ascii="Times New Roman" w:hAnsi="Times New Roman"/>
          <w:sz w:val="28"/>
          <w:szCs w:val="28"/>
        </w:rPr>
        <w:t xml:space="preserve"> формируется проект плана работы Комиссии на очередной период, который по согласованию с председателем Комиссии, выносится для обсуждения и утверждения на последнем заседании Комиссии текущего полугодия.  Утвержденный план работы Комиссии рассылается секретарем членам Комиссии.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7. Решение об изменении утвержденного плана в части содержания вопроса и срока его рассмотрения принимается председателем Комиссии, ответственного за подготовку вопроса.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8. Рассмотрение на заседаниях Комиссии дополнительных (внеплановых) вопросов осуществляется по решению председателя </w:t>
      </w:r>
      <w:r w:rsidRPr="00C02835">
        <w:rPr>
          <w:rFonts w:ascii="Times New Roman" w:hAnsi="Times New Roman"/>
          <w:sz w:val="28"/>
          <w:szCs w:val="28"/>
        </w:rPr>
        <w:lastRenderedPageBreak/>
        <w:t>Комиссии.</w:t>
      </w:r>
    </w:p>
    <w:p w:rsidR="00C02835" w:rsidRPr="00C02835" w:rsidRDefault="00C02835" w:rsidP="00C02835">
      <w:pPr>
        <w:ind w:left="270"/>
        <w:jc w:val="both"/>
        <w:rPr>
          <w:rFonts w:ascii="Times New Roman" w:hAnsi="Times New Roman"/>
          <w:b/>
          <w:sz w:val="28"/>
          <w:szCs w:val="28"/>
        </w:rPr>
      </w:pPr>
    </w:p>
    <w:p w:rsidR="00C02835" w:rsidRPr="00C02835" w:rsidRDefault="00C02835" w:rsidP="00C02835">
      <w:pPr>
        <w:ind w:left="270"/>
        <w:jc w:val="center"/>
        <w:rPr>
          <w:rFonts w:ascii="Times New Roman" w:hAnsi="Times New Roman"/>
          <w:b/>
          <w:sz w:val="28"/>
          <w:szCs w:val="28"/>
        </w:rPr>
      </w:pPr>
      <w:r w:rsidRPr="00C02835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C02835">
        <w:rPr>
          <w:rFonts w:ascii="Times New Roman" w:hAnsi="Times New Roman"/>
          <w:b/>
          <w:sz w:val="28"/>
          <w:szCs w:val="28"/>
        </w:rPr>
        <w:t>. Порядок подготовки заседаний Комиссии.</w:t>
      </w:r>
    </w:p>
    <w:p w:rsidR="00C02835" w:rsidRPr="00C02835" w:rsidRDefault="00C02835" w:rsidP="00C02835">
      <w:pPr>
        <w:ind w:left="270"/>
        <w:jc w:val="both"/>
        <w:rPr>
          <w:rFonts w:ascii="Times New Roman" w:hAnsi="Times New Roman"/>
          <w:b/>
          <w:sz w:val="28"/>
          <w:szCs w:val="28"/>
        </w:rPr>
      </w:pP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1. Члены Комиссии </w:t>
      </w:r>
      <w:r w:rsidR="000E1FAD">
        <w:rPr>
          <w:rFonts w:ascii="Times New Roman" w:hAnsi="Times New Roman"/>
          <w:sz w:val="28"/>
          <w:szCs w:val="28"/>
        </w:rPr>
        <w:t>Ононского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муниципального округа, на которых возложена подготовка соответствующих материалов для рассмотрения на заседаниях Комиссии, принимают участие в подготовке этих заседаний в соответствии с утвержденным планом заседаний Комиссии и несут персональную ответственность за качество и своевременность представления материалов.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2. Проект повестки дня заседания Комиссии уточняется в процессе подготовки к очередному заседанию и согласовывается с председателем Комиссии. Повестка дня утверждается непосредственно на заседании Комиссии.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3. Для подготовки вопросов, вносимых на рассмотрение Комиссии </w:t>
      </w:r>
      <w:r w:rsidR="00B146D9" w:rsidRPr="00C02835">
        <w:rPr>
          <w:rFonts w:ascii="Times New Roman" w:hAnsi="Times New Roman"/>
          <w:sz w:val="28"/>
          <w:szCs w:val="28"/>
        </w:rPr>
        <w:t>решением председателя Комиссии,</w:t>
      </w:r>
      <w:r w:rsidRPr="00C02835">
        <w:rPr>
          <w:rFonts w:ascii="Times New Roman" w:hAnsi="Times New Roman"/>
          <w:sz w:val="28"/>
          <w:szCs w:val="28"/>
        </w:rPr>
        <w:t xml:space="preserve"> могут создаваться рабочие группы из числа членов Комиссии, представителей заинтересованных органов.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4. Контроль за своевременностью подготовки и представления материалов для рассмотрения на заседаниях Комиссии осуществляет секретарь Комиссии.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5. В случае непредставления материалов в установленный Комиссией срок или их представления с нарушением настоящего Регламента вопрос может быть снят с рассмотрения, либо перенесен для рассмотрения на другое заседание.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6. Повестка дня предстоящего заседания Комиссии с соответствующими материалами докладывается председателю Комиссии.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7. Одобренные председателем Комиссии проект протокольного решения, повестка заседания и соответствующие материалы рассылаются членам Комиссии и участникам заседания не позднее чем за 5 дней до даты проведения заседания.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8. Члены Комиссии и участники заседания, которым разосланы проект повестки заседания и соответствующие материалы, при необходимости, не позднее чем за 3 дня до начала заседания, представляют в письменном виде в Комиссию свои замечания и предложения к проекту решения по соответствующим вопросам.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9. Члены Комиссии не позднее, чем за 2 дня до даты проведения заседания Комиссии, информирует председателя Комиссии о своем участии или причинах отсутствия на заседании. Список членов Комиссии, отсутствующих по уважительным причинам (болезнь, командировка, отпуск) докладывается председателю Комиссию.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10. На заседания Комиссии могут быть приглашены руководители территориальных подразделений федеральных органов, органов местного самоуправления </w:t>
      </w:r>
      <w:r w:rsidR="000E1FAD">
        <w:rPr>
          <w:rFonts w:ascii="Times New Roman" w:hAnsi="Times New Roman"/>
          <w:sz w:val="28"/>
          <w:szCs w:val="28"/>
        </w:rPr>
        <w:t>Ононского</w:t>
      </w:r>
      <w:r w:rsidRPr="00C02835">
        <w:rPr>
          <w:rFonts w:ascii="Times New Roman" w:hAnsi="Times New Roman"/>
          <w:sz w:val="28"/>
          <w:szCs w:val="28"/>
        </w:rPr>
        <w:t xml:space="preserve"> муниципального округа, а также руководители иных органов и организаций, имеющие непосредственное отношение к рассматриваемому вопросу.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11. Состав приглашаемых на заседании Комиссии должностных лиц </w:t>
      </w:r>
      <w:r w:rsidRPr="00C02835">
        <w:rPr>
          <w:rFonts w:ascii="Times New Roman" w:hAnsi="Times New Roman"/>
          <w:sz w:val="28"/>
          <w:szCs w:val="28"/>
        </w:rPr>
        <w:lastRenderedPageBreak/>
        <w:t>формируется секретарем Комиссии на основе предложений органов и организаций, ответственных за подготовку рассматриваемых вопросов, и заблаговременно докладывается председателю Комиссии.</w:t>
      </w:r>
    </w:p>
    <w:p w:rsidR="00C02835" w:rsidRPr="00C02835" w:rsidRDefault="00C02835" w:rsidP="00C02835">
      <w:pPr>
        <w:ind w:left="270"/>
        <w:jc w:val="both"/>
        <w:rPr>
          <w:rFonts w:ascii="Times New Roman" w:hAnsi="Times New Roman"/>
          <w:sz w:val="28"/>
          <w:szCs w:val="28"/>
        </w:rPr>
      </w:pPr>
    </w:p>
    <w:p w:rsidR="00C02835" w:rsidRPr="00C02835" w:rsidRDefault="00C02835" w:rsidP="00C02835">
      <w:pPr>
        <w:ind w:left="270"/>
        <w:jc w:val="center"/>
        <w:rPr>
          <w:rFonts w:ascii="Times New Roman" w:hAnsi="Times New Roman"/>
          <w:b/>
          <w:sz w:val="28"/>
          <w:szCs w:val="28"/>
        </w:rPr>
      </w:pPr>
      <w:r w:rsidRPr="00C02835">
        <w:rPr>
          <w:rFonts w:ascii="Times New Roman" w:hAnsi="Times New Roman"/>
          <w:b/>
          <w:sz w:val="28"/>
          <w:szCs w:val="28"/>
          <w:lang w:val="en-US"/>
        </w:rPr>
        <w:t>V</w:t>
      </w:r>
      <w:r w:rsidRPr="00C02835">
        <w:rPr>
          <w:rFonts w:ascii="Times New Roman" w:hAnsi="Times New Roman"/>
          <w:b/>
          <w:sz w:val="28"/>
          <w:szCs w:val="28"/>
        </w:rPr>
        <w:t>. Порядок проведения заседаний Комиссии.</w:t>
      </w:r>
    </w:p>
    <w:p w:rsidR="00C02835" w:rsidRPr="00C02835" w:rsidRDefault="00C02835" w:rsidP="00C02835">
      <w:pPr>
        <w:ind w:left="270"/>
        <w:jc w:val="both"/>
        <w:rPr>
          <w:rFonts w:ascii="Times New Roman" w:hAnsi="Times New Roman"/>
          <w:b/>
          <w:sz w:val="28"/>
          <w:szCs w:val="28"/>
        </w:rPr>
      </w:pP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1. Заседания Комиссии созываются председателем Комиссии либо, либо по его поручению, секретарем.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2. Заседание Комиссии считается правомочным, если на нем присутствует более половины его членов.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3. Время, отведенное для доклада, содоклада и выступлений на заседаниях Комиссии, определяется при подготовке к заседанию и утверждается непосредственно на заседании Комиссии.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4. Заседания проходят под председательством председателя Комиссии, который ведет заседание Комиссии, организует обсуждение вопросов повестки дня заседания Комиссии, предоставляет слово для выступления членам Комиссии, а также приглашенным лицам в порядке очередности поступивших заявок, организует голосование и подсчет голосов, оглашает результаты голосования, обеспечивает соблюдение положений настоящего Регламента членами Комиссии и приглашенными лицами. Участвуя в голосовании, председатель голосует последним.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5. При голосовании член Комиссии имеет один голос и голосует лично.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6. При несогласии кем-либо из членов Комиссии с принятым Комиссией решением, он имеет особое мнение, которое в письменной форме прилагается к протоколу заседания Комиссии.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7. Решения Комиссии принимаются открытым голосованием, простым большинством голосов присутствующих на заседании членов Комиссии. При равенстве голосов решающим является голос председательствующего на заседании Комиссии, результаты голосования, оглашенные председательствующим, вносятся в протокол.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8. Материалы, содержащие сведения, составляющие государственную тайну, вручаются членам Комиссии под роспись в реестре во время регистрации перед заседанием и подлежат возврату сотрудникам Комиссии по окончанию заседания.</w:t>
      </w:r>
    </w:p>
    <w:p w:rsidR="00C02835" w:rsidRPr="00C02835" w:rsidRDefault="00C02835" w:rsidP="00C02835">
      <w:pPr>
        <w:jc w:val="both"/>
        <w:rPr>
          <w:rFonts w:ascii="Times New Roman" w:hAnsi="Times New Roman"/>
          <w:b/>
          <w:sz w:val="28"/>
          <w:szCs w:val="28"/>
        </w:rPr>
      </w:pPr>
    </w:p>
    <w:p w:rsidR="00C02835" w:rsidRPr="00C02835" w:rsidRDefault="00C02835" w:rsidP="00C02835">
      <w:pPr>
        <w:ind w:left="270"/>
        <w:jc w:val="center"/>
        <w:rPr>
          <w:rFonts w:ascii="Times New Roman" w:hAnsi="Times New Roman"/>
          <w:b/>
          <w:sz w:val="28"/>
          <w:szCs w:val="28"/>
        </w:rPr>
      </w:pPr>
      <w:r w:rsidRPr="00C02835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C02835">
        <w:rPr>
          <w:rFonts w:ascii="Times New Roman" w:hAnsi="Times New Roman"/>
          <w:b/>
          <w:sz w:val="28"/>
          <w:szCs w:val="28"/>
        </w:rPr>
        <w:t>. Оформление решений, принятых на заседаниях Комиссии.</w:t>
      </w:r>
    </w:p>
    <w:p w:rsidR="00C02835" w:rsidRPr="00C02835" w:rsidRDefault="00C02835" w:rsidP="00C02835">
      <w:pPr>
        <w:ind w:left="270"/>
        <w:jc w:val="both"/>
        <w:rPr>
          <w:rFonts w:ascii="Times New Roman" w:hAnsi="Times New Roman"/>
          <w:b/>
          <w:sz w:val="28"/>
          <w:szCs w:val="28"/>
        </w:rPr>
      </w:pP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1. Решения Комиссии оформляются протоколом, который в пятидневный срок после даты проведения заседания готовятся секретарем и подписываются председательствующим на заседании.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2. В протоколе указываются: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2.1. фамилия председательствующего, присутствующих на заседании членов Комиссии и приглашенных лиц;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2.2. вопросы, рассмотренные в ходе заседания;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2.3. принятые решения.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К протоколу прилагаются особые мнения членов Комиссии, если </w:t>
      </w:r>
      <w:r w:rsidRPr="00C02835">
        <w:rPr>
          <w:rFonts w:ascii="Times New Roman" w:hAnsi="Times New Roman"/>
          <w:sz w:val="28"/>
          <w:szCs w:val="28"/>
        </w:rPr>
        <w:lastRenderedPageBreak/>
        <w:t>таковые имеются.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3. В случае необходимости доработки проектов материалов, рассмотренных на заседании Комиссии, по которым высказаны предложения и замечания, в протоколе отражается соответствующее поручение членам Комиссии. Если срок доработки специально не оговаривается, то доработка осуществляется в срок до 10 дней.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 xml:space="preserve">4. Протоколы заседаний (выписки из решений Комиссии) Комиссией рассылаются членам </w:t>
      </w:r>
      <w:r w:rsidR="00B146D9" w:rsidRPr="00C02835">
        <w:rPr>
          <w:rFonts w:ascii="Times New Roman" w:hAnsi="Times New Roman"/>
          <w:sz w:val="28"/>
          <w:szCs w:val="28"/>
        </w:rPr>
        <w:t>Комиссии,</w:t>
      </w:r>
      <w:r w:rsidRPr="00C02835">
        <w:rPr>
          <w:rFonts w:ascii="Times New Roman" w:hAnsi="Times New Roman"/>
          <w:sz w:val="28"/>
          <w:szCs w:val="28"/>
        </w:rPr>
        <w:t xml:space="preserve"> а также организациям и должностным лицам по списку, участникам Комиссии.</w:t>
      </w:r>
    </w:p>
    <w:p w:rsidR="00C02835" w:rsidRPr="00C02835" w:rsidRDefault="00C02835" w:rsidP="00C02835">
      <w:pPr>
        <w:ind w:left="270"/>
        <w:jc w:val="both"/>
        <w:rPr>
          <w:rFonts w:ascii="Times New Roman" w:hAnsi="Times New Roman"/>
          <w:sz w:val="28"/>
          <w:szCs w:val="28"/>
        </w:rPr>
      </w:pPr>
    </w:p>
    <w:p w:rsidR="00C02835" w:rsidRPr="00C02835" w:rsidRDefault="00C02835" w:rsidP="00C02835">
      <w:pPr>
        <w:ind w:left="270"/>
        <w:jc w:val="center"/>
        <w:rPr>
          <w:rFonts w:ascii="Times New Roman" w:hAnsi="Times New Roman"/>
          <w:b/>
          <w:sz w:val="28"/>
          <w:szCs w:val="28"/>
        </w:rPr>
      </w:pPr>
      <w:r w:rsidRPr="00C02835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C02835">
        <w:rPr>
          <w:rFonts w:ascii="Times New Roman" w:hAnsi="Times New Roman"/>
          <w:b/>
          <w:sz w:val="28"/>
          <w:szCs w:val="28"/>
        </w:rPr>
        <w:t>. Исполнение поручений, содержащихся в решениях Комиссии.</w:t>
      </w:r>
    </w:p>
    <w:p w:rsidR="00C02835" w:rsidRPr="00C02835" w:rsidRDefault="00C02835" w:rsidP="00C02835">
      <w:pPr>
        <w:ind w:left="270"/>
        <w:jc w:val="both"/>
        <w:rPr>
          <w:rFonts w:ascii="Times New Roman" w:hAnsi="Times New Roman"/>
          <w:b/>
          <w:sz w:val="28"/>
          <w:szCs w:val="28"/>
        </w:rPr>
      </w:pP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1. Об исполнении поручений, содержащихся в решениях Комиссии, ответственные исполнители готовят отчеты о проделанной работе и ее результатах. Отчеты представляются в течении 10 дней по окончании срока исполнения решений Комиссии.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2. Контроль исполнения решений и поручений, содержащихся в протоколах заседаний Комиссии осуществляет секретарь.</w:t>
      </w:r>
    </w:p>
    <w:p w:rsidR="00C02835" w:rsidRPr="00C02835" w:rsidRDefault="00C02835" w:rsidP="00C02835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3. Председатель Комиссии определяет сроки и периодичность предоставления ему результатов исполнения решений и поручений.</w:t>
      </w:r>
    </w:p>
    <w:p w:rsidR="00C02835" w:rsidRPr="00C02835" w:rsidRDefault="00C02835" w:rsidP="00C02835">
      <w:pPr>
        <w:ind w:left="270"/>
        <w:jc w:val="both"/>
        <w:rPr>
          <w:rFonts w:ascii="Times New Roman" w:hAnsi="Times New Roman"/>
          <w:sz w:val="28"/>
          <w:szCs w:val="28"/>
        </w:rPr>
      </w:pPr>
    </w:p>
    <w:p w:rsidR="00C02835" w:rsidRPr="00C02835" w:rsidRDefault="00C02835" w:rsidP="00C02835">
      <w:pPr>
        <w:ind w:left="270"/>
        <w:jc w:val="both"/>
        <w:rPr>
          <w:rFonts w:ascii="Times New Roman" w:hAnsi="Times New Roman"/>
          <w:sz w:val="28"/>
          <w:szCs w:val="28"/>
        </w:rPr>
      </w:pPr>
      <w:r w:rsidRPr="00C02835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C02835" w:rsidRPr="00C02835" w:rsidRDefault="00C02835" w:rsidP="00C02835">
      <w:pPr>
        <w:ind w:left="270"/>
        <w:jc w:val="both"/>
        <w:rPr>
          <w:rFonts w:ascii="Times New Roman" w:hAnsi="Times New Roman"/>
          <w:b/>
          <w:sz w:val="28"/>
          <w:szCs w:val="28"/>
        </w:rPr>
      </w:pPr>
    </w:p>
    <w:p w:rsidR="00C02835" w:rsidRPr="00C02835" w:rsidRDefault="00C02835" w:rsidP="00C02835">
      <w:pPr>
        <w:jc w:val="both"/>
        <w:rPr>
          <w:rFonts w:ascii="Times New Roman" w:hAnsi="Times New Roman"/>
          <w:b/>
          <w:sz w:val="28"/>
          <w:szCs w:val="28"/>
        </w:rPr>
      </w:pPr>
    </w:p>
    <w:p w:rsidR="00C02835" w:rsidRPr="00C02835" w:rsidRDefault="00C02835" w:rsidP="00C02835">
      <w:pPr>
        <w:jc w:val="both"/>
        <w:rPr>
          <w:rFonts w:ascii="Times New Roman" w:hAnsi="Times New Roman"/>
          <w:b/>
          <w:sz w:val="28"/>
          <w:szCs w:val="28"/>
        </w:rPr>
      </w:pPr>
    </w:p>
    <w:p w:rsidR="00C02835" w:rsidRPr="00C02835" w:rsidRDefault="00C02835" w:rsidP="00C02835">
      <w:pPr>
        <w:pStyle w:val="consplustitle"/>
        <w:spacing w:before="0" w:beforeAutospacing="0" w:after="0" w:afterAutospacing="0"/>
        <w:jc w:val="right"/>
        <w:rPr>
          <w:sz w:val="28"/>
          <w:szCs w:val="28"/>
        </w:rPr>
      </w:pPr>
    </w:p>
    <w:p w:rsidR="00807F30" w:rsidRPr="00C02835" w:rsidRDefault="00807F30" w:rsidP="00911B96">
      <w:pPr>
        <w:rPr>
          <w:rFonts w:ascii="Times New Roman" w:hAnsi="Times New Roman"/>
          <w:sz w:val="28"/>
          <w:szCs w:val="28"/>
        </w:rPr>
      </w:pPr>
    </w:p>
    <w:sectPr w:rsidR="00807F30" w:rsidRPr="00C02835" w:rsidSect="005877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001" w:rsidRDefault="00B05001" w:rsidP="00B87DFD">
      <w:r>
        <w:separator/>
      </w:r>
    </w:p>
  </w:endnote>
  <w:endnote w:type="continuationSeparator" w:id="0">
    <w:p w:rsidR="00B05001" w:rsidRDefault="00B05001" w:rsidP="00B8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DFD" w:rsidRDefault="00B87DFD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DFD" w:rsidRDefault="00B87DFD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DFD" w:rsidRDefault="00B87DF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001" w:rsidRDefault="00B05001" w:rsidP="00B87DFD">
      <w:r>
        <w:separator/>
      </w:r>
    </w:p>
  </w:footnote>
  <w:footnote w:type="continuationSeparator" w:id="0">
    <w:p w:rsidR="00B05001" w:rsidRDefault="00B05001" w:rsidP="00B87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DFD" w:rsidRDefault="00B87DF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DFD" w:rsidRDefault="00B87DFD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DFD" w:rsidRDefault="00B87DF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76012"/>
    <w:multiLevelType w:val="hybridMultilevel"/>
    <w:tmpl w:val="39D6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D3373"/>
    <w:multiLevelType w:val="hybridMultilevel"/>
    <w:tmpl w:val="CC9C3072"/>
    <w:lvl w:ilvl="0" w:tplc="C5ACEAFE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B7D"/>
    <w:rsid w:val="00021D2D"/>
    <w:rsid w:val="0002559F"/>
    <w:rsid w:val="000A5BFE"/>
    <w:rsid w:val="000C3900"/>
    <w:rsid w:val="000E1FAD"/>
    <w:rsid w:val="000E4898"/>
    <w:rsid w:val="000F7FA7"/>
    <w:rsid w:val="0016210C"/>
    <w:rsid w:val="001872E7"/>
    <w:rsid w:val="00195969"/>
    <w:rsid w:val="001A57A1"/>
    <w:rsid w:val="001C6741"/>
    <w:rsid w:val="001D16BC"/>
    <w:rsid w:val="001F1609"/>
    <w:rsid w:val="00257E44"/>
    <w:rsid w:val="00260EFD"/>
    <w:rsid w:val="00274384"/>
    <w:rsid w:val="002C683E"/>
    <w:rsid w:val="00381F0C"/>
    <w:rsid w:val="0038419B"/>
    <w:rsid w:val="004638E2"/>
    <w:rsid w:val="004677EA"/>
    <w:rsid w:val="00471482"/>
    <w:rsid w:val="00515CC1"/>
    <w:rsid w:val="0054719B"/>
    <w:rsid w:val="0058770D"/>
    <w:rsid w:val="005A29C6"/>
    <w:rsid w:val="00600860"/>
    <w:rsid w:val="006256F3"/>
    <w:rsid w:val="006346D1"/>
    <w:rsid w:val="0064125F"/>
    <w:rsid w:val="006A3402"/>
    <w:rsid w:val="006A3CFE"/>
    <w:rsid w:val="007023DC"/>
    <w:rsid w:val="007163BA"/>
    <w:rsid w:val="00780054"/>
    <w:rsid w:val="00807F30"/>
    <w:rsid w:val="00851736"/>
    <w:rsid w:val="00864130"/>
    <w:rsid w:val="00882C32"/>
    <w:rsid w:val="008841C1"/>
    <w:rsid w:val="008D4976"/>
    <w:rsid w:val="008E32F2"/>
    <w:rsid w:val="008F006A"/>
    <w:rsid w:val="008F2476"/>
    <w:rsid w:val="00901284"/>
    <w:rsid w:val="00911B96"/>
    <w:rsid w:val="00937F96"/>
    <w:rsid w:val="00950F0B"/>
    <w:rsid w:val="009D1331"/>
    <w:rsid w:val="009E2CD2"/>
    <w:rsid w:val="009F5873"/>
    <w:rsid w:val="00A2268C"/>
    <w:rsid w:val="00A54975"/>
    <w:rsid w:val="00A55D8A"/>
    <w:rsid w:val="00A91276"/>
    <w:rsid w:val="00B05001"/>
    <w:rsid w:val="00B146D9"/>
    <w:rsid w:val="00B4689D"/>
    <w:rsid w:val="00B723F1"/>
    <w:rsid w:val="00B81AB7"/>
    <w:rsid w:val="00B87DFD"/>
    <w:rsid w:val="00BE3C4E"/>
    <w:rsid w:val="00C02835"/>
    <w:rsid w:val="00C02B7D"/>
    <w:rsid w:val="00C465DC"/>
    <w:rsid w:val="00C57B6C"/>
    <w:rsid w:val="00C9280C"/>
    <w:rsid w:val="00CA037E"/>
    <w:rsid w:val="00CE27BD"/>
    <w:rsid w:val="00CE3D49"/>
    <w:rsid w:val="00D25454"/>
    <w:rsid w:val="00D412A3"/>
    <w:rsid w:val="00EA7F55"/>
    <w:rsid w:val="00F44F70"/>
    <w:rsid w:val="00F70E95"/>
    <w:rsid w:val="00FD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847DA9-9F77-4AC8-B355-10E2D30F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  <w:style w:type="paragraph" w:customStyle="1" w:styleId="consplustitle">
    <w:name w:val="consplustitle"/>
    <w:basedOn w:val="a"/>
    <w:rsid w:val="00C02835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Default">
    <w:name w:val="Default"/>
    <w:rsid w:val="00C0283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B87DF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87DFD"/>
    <w:rPr>
      <w:rFonts w:ascii="Arial" w:eastAsia="Arial Unicode MS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87DF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87DFD"/>
    <w:rPr>
      <w:rFonts w:ascii="Arial" w:eastAsia="Arial Unicode MS" w:hAnsi="Arial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58F04-EF00-45D7-9B2B-4CC36C984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3158</Words>
  <Characters>18003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ПК</cp:lastModifiedBy>
  <cp:revision>48</cp:revision>
  <cp:lastPrinted>2024-05-23T00:45:00Z</cp:lastPrinted>
  <dcterms:created xsi:type="dcterms:W3CDTF">2022-07-28T23:22:00Z</dcterms:created>
  <dcterms:modified xsi:type="dcterms:W3CDTF">2025-09-11T07:33:00Z</dcterms:modified>
</cp:coreProperties>
</file>