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B3" w:rsidRDefault="003C1FB3"/>
    <w:p w:rsidR="003C1FB3" w:rsidRDefault="003C1FB3"/>
    <w:p w:rsidR="003C1FB3" w:rsidRDefault="002941ED">
      <w:pPr>
        <w:ind w:leftChars="332" w:left="930" w:firstLineChars="196" w:firstLine="627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3C1FB3" w:rsidRDefault="003C1FB3">
      <w:pPr>
        <w:ind w:firstLine="709"/>
        <w:jc w:val="center"/>
        <w:rPr>
          <w:szCs w:val="28"/>
          <w:lang w:eastAsia="ar-SA"/>
        </w:rPr>
      </w:pPr>
    </w:p>
    <w:p w:rsidR="003C1FB3" w:rsidRDefault="002941ED">
      <w:pPr>
        <w:ind w:firstLineChars="651" w:firstLine="1823"/>
        <w:rPr>
          <w:szCs w:val="28"/>
          <w:lang w:eastAsia="ar-SA"/>
        </w:rPr>
      </w:pPr>
      <w:r>
        <w:rPr>
          <w:szCs w:val="28"/>
          <w:lang w:eastAsia="ar-SA"/>
        </w:rPr>
        <w:t>Забайкальский край</w:t>
      </w:r>
    </w:p>
    <w:p w:rsidR="003C1FB3" w:rsidRDefault="003C1FB3">
      <w:pPr>
        <w:ind w:firstLine="709"/>
        <w:rPr>
          <w:szCs w:val="28"/>
          <w:lang w:eastAsia="ar-SA"/>
        </w:rPr>
      </w:pPr>
    </w:p>
    <w:p w:rsidR="003C1FB3" w:rsidRDefault="002941ED">
      <w:pPr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Администрация Ононского муниципального округа</w:t>
      </w:r>
    </w:p>
    <w:p w:rsidR="003C1FB3" w:rsidRDefault="003C1FB3">
      <w:pPr>
        <w:ind w:firstLine="709"/>
        <w:jc w:val="center"/>
        <w:rPr>
          <w:lang w:eastAsia="ar-SA"/>
        </w:rPr>
      </w:pPr>
    </w:p>
    <w:p w:rsidR="003C1FB3" w:rsidRDefault="002941ED">
      <w:pPr>
        <w:ind w:firstLineChars="352" w:firstLine="1838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3C1FB3" w:rsidRDefault="003C1FB3">
      <w:pPr>
        <w:ind w:firstLine="709"/>
        <w:jc w:val="center"/>
        <w:rPr>
          <w:b/>
          <w:lang w:eastAsia="ar-SA"/>
        </w:rPr>
      </w:pPr>
    </w:p>
    <w:p w:rsidR="003C1FB3" w:rsidRDefault="002941ED">
      <w:pPr>
        <w:ind w:firstLineChars="751" w:firstLine="2103"/>
        <w:rPr>
          <w:szCs w:val="28"/>
          <w:lang w:eastAsia="ar-SA"/>
        </w:rPr>
      </w:pPr>
      <w:r>
        <w:rPr>
          <w:szCs w:val="28"/>
          <w:lang w:eastAsia="ar-SA"/>
        </w:rPr>
        <w:t>с. Нижний Цасучей</w:t>
      </w:r>
    </w:p>
    <w:p w:rsidR="003C1FB3" w:rsidRDefault="003C1FB3">
      <w:pPr>
        <w:rPr>
          <w:szCs w:val="28"/>
          <w:lang w:eastAsia="ar-SA"/>
        </w:rPr>
      </w:pPr>
    </w:p>
    <w:p w:rsidR="003C1FB3" w:rsidRDefault="002941ED">
      <w:pPr>
        <w:ind w:left="0" w:firstLine="0"/>
        <w:rPr>
          <w:lang w:eastAsia="ar-SA"/>
        </w:rPr>
      </w:pPr>
      <w:r>
        <w:rPr>
          <w:szCs w:val="28"/>
          <w:lang w:eastAsia="ar-SA"/>
        </w:rPr>
        <w:t xml:space="preserve">    </w:t>
      </w:r>
      <w:r>
        <w:rPr>
          <w:szCs w:val="28"/>
          <w:lang w:eastAsia="ar-SA"/>
        </w:rPr>
        <w:t xml:space="preserve">       </w:t>
      </w:r>
      <w:r w:rsidR="006F2D0A">
        <w:rPr>
          <w:szCs w:val="28"/>
          <w:lang w:eastAsia="ar-SA"/>
        </w:rPr>
        <w:t xml:space="preserve">11 </w:t>
      </w:r>
      <w:bookmarkStart w:id="0" w:name="_GoBack"/>
      <w:bookmarkEnd w:id="0"/>
      <w:r>
        <w:rPr>
          <w:szCs w:val="28"/>
          <w:lang w:eastAsia="ar-SA"/>
        </w:rPr>
        <w:t xml:space="preserve">февраля  </w:t>
      </w:r>
      <w:r>
        <w:rPr>
          <w:szCs w:val="28"/>
          <w:lang w:eastAsia="ar-SA"/>
        </w:rPr>
        <w:t>202</w:t>
      </w:r>
      <w:r>
        <w:rPr>
          <w:szCs w:val="28"/>
          <w:lang w:eastAsia="ar-SA"/>
        </w:rPr>
        <w:t>5</w:t>
      </w:r>
      <w:r>
        <w:rPr>
          <w:szCs w:val="28"/>
          <w:lang w:eastAsia="ar-SA"/>
        </w:rPr>
        <w:t xml:space="preserve">                                                                    № </w:t>
      </w:r>
      <w:r w:rsidR="006F2D0A">
        <w:rPr>
          <w:szCs w:val="28"/>
          <w:lang w:eastAsia="ar-SA"/>
        </w:rPr>
        <w:t>59</w:t>
      </w:r>
    </w:p>
    <w:p w:rsidR="003C1FB3" w:rsidRDefault="003C1FB3">
      <w:pPr>
        <w:ind w:firstLine="709"/>
        <w:rPr>
          <w:b/>
          <w:szCs w:val="28"/>
        </w:rPr>
      </w:pPr>
    </w:p>
    <w:p w:rsidR="003C1FB3" w:rsidRDefault="002941ED">
      <w:pPr>
        <w:spacing w:after="0" w:line="247" w:lineRule="auto"/>
        <w:ind w:left="0" w:right="129" w:firstLine="0"/>
        <w:rPr>
          <w:b/>
          <w:bCs/>
          <w:szCs w:val="28"/>
        </w:rPr>
      </w:pPr>
      <w:r>
        <w:rPr>
          <w:b/>
          <w:bCs/>
          <w:szCs w:val="28"/>
        </w:rPr>
        <w:t>О</w:t>
      </w:r>
      <w:r>
        <w:rPr>
          <w:b/>
          <w:bCs/>
          <w:szCs w:val="28"/>
        </w:rPr>
        <w:t>б</w:t>
      </w:r>
      <w:r>
        <w:rPr>
          <w:b/>
          <w:bCs/>
          <w:szCs w:val="28"/>
        </w:rPr>
        <w:t xml:space="preserve"> установлении норматива расходов на обеспечение льготным питанием детей из малоимущих семей, обучающихся в государственных и муниципальных общеобразовательных организациях Ононского муниципального округа</w:t>
      </w:r>
      <w:r>
        <w:rPr>
          <w:b/>
          <w:bCs/>
          <w:szCs w:val="28"/>
        </w:rPr>
        <w:t xml:space="preserve"> </w:t>
      </w:r>
    </w:p>
    <w:p w:rsidR="003C1FB3" w:rsidRDefault="003C1FB3">
      <w:pPr>
        <w:spacing w:after="0" w:line="247" w:lineRule="auto"/>
        <w:ind w:left="177" w:right="129"/>
        <w:jc w:val="center"/>
        <w:rPr>
          <w:szCs w:val="28"/>
        </w:rPr>
      </w:pPr>
    </w:p>
    <w:p w:rsidR="003C1FB3" w:rsidRDefault="002941ED">
      <w:pPr>
        <w:spacing w:after="0" w:line="247" w:lineRule="auto"/>
        <w:ind w:left="0" w:right="129" w:firstLineChars="150" w:firstLine="420"/>
        <w:rPr>
          <w:szCs w:val="28"/>
        </w:rPr>
      </w:pPr>
      <w:r>
        <w:t>В соответствии с частью 3 статьи 48 Федерального закона от 21 декабря 2021 года № 414-ФЗ «Об общих принципах организации публичной власти в субъектах Российской Федерации», частью 2 статьи 8 Федерального закона от 29 декабря 2012 года «Об образовании в Рос</w:t>
      </w:r>
      <w:r>
        <w:t xml:space="preserve">сийской Федерации», </w:t>
      </w:r>
      <w:r>
        <w:t>постановления</w:t>
      </w:r>
      <w:r>
        <w:t xml:space="preserve"> Правительства Забайкальского края от 31.01.2025г №26 « О внесении изменения в пункт 1 постановления Правительства Забайкальского края от 26.04.2019г №163 « </w:t>
      </w:r>
      <w:r>
        <w:rPr>
          <w:szCs w:val="28"/>
        </w:rPr>
        <w:t>О</w:t>
      </w:r>
      <w:r>
        <w:rPr>
          <w:szCs w:val="28"/>
        </w:rPr>
        <w:t>б</w:t>
      </w:r>
      <w:r>
        <w:rPr>
          <w:szCs w:val="28"/>
        </w:rPr>
        <w:t xml:space="preserve"> установлении норматива расходов на обеспечение льготным питанием детей из малоимущих семей, обучающихся в государственных и муниципальных общеобразовательных организациях  Забайкальского края,у индивидуальных предпринимателей и в частных организациях,осущ</w:t>
      </w:r>
      <w:r>
        <w:rPr>
          <w:szCs w:val="28"/>
        </w:rPr>
        <w:t>ествляющих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общего,основного общего,среднего общего образования ( за исключением частных профессиональн</w:t>
      </w:r>
      <w:r>
        <w:rPr>
          <w:szCs w:val="28"/>
        </w:rPr>
        <w:t>ых образовательных организаций,частных образовательных организаций высшего образования)»,</w:t>
      </w:r>
      <w:r>
        <w:t>(с</w:t>
      </w:r>
      <w:r>
        <w:t xml:space="preserve"> </w:t>
      </w:r>
      <w:r>
        <w:t>изменениями,</w:t>
      </w:r>
      <w:r>
        <w:t xml:space="preserve"> </w:t>
      </w:r>
      <w:r>
        <w:t>внесенными постановлениями Правительства Забайкальского края от 11 сентября 2019 года № 363, от 31 декабря 2019 года № 538, от 18 июня 2021 года № 209,</w:t>
      </w:r>
      <w:r>
        <w:t xml:space="preserve"> от 6 августа 2021 года № 289) </w:t>
      </w:r>
      <w:r>
        <w:rPr>
          <w:szCs w:val="28"/>
        </w:rPr>
        <w:t xml:space="preserve"> постановляю:</w:t>
      </w:r>
    </w:p>
    <w:p w:rsidR="003C1FB3" w:rsidRDefault="002941ED">
      <w:pPr>
        <w:numPr>
          <w:ilvl w:val="0"/>
          <w:numId w:val="1"/>
        </w:numPr>
        <w:spacing w:after="0" w:line="247" w:lineRule="auto"/>
        <w:ind w:left="0" w:right="129" w:firstLineChars="150" w:firstLine="420"/>
        <w:rPr>
          <w:szCs w:val="28"/>
        </w:rPr>
      </w:pPr>
      <w:r>
        <w:rPr>
          <w:szCs w:val="28"/>
        </w:rPr>
        <w:lastRenderedPageBreak/>
        <w:t>Установить , что дети из малоимущих семей, обучающиеся в 5-11 классах в муниципальных общеобразовательных организациях Ононского муниципального округа,обеспечиваются бесплатным питанием из расчета 86,45 рубля на</w:t>
      </w:r>
      <w:r>
        <w:rPr>
          <w:szCs w:val="28"/>
        </w:rPr>
        <w:t xml:space="preserve"> один учебный день на каждого обучающегося в течение учебного года;</w:t>
      </w:r>
    </w:p>
    <w:p w:rsidR="003C1FB3" w:rsidRDefault="002941ED">
      <w:pPr>
        <w:numPr>
          <w:ilvl w:val="0"/>
          <w:numId w:val="1"/>
        </w:numPr>
        <w:spacing w:after="0" w:line="247" w:lineRule="auto"/>
        <w:ind w:left="0" w:right="129" w:firstLineChars="150" w:firstLine="420"/>
        <w:rPr>
          <w:szCs w:val="28"/>
        </w:rPr>
      </w:pPr>
      <w:r>
        <w:rPr>
          <w:szCs w:val="28"/>
        </w:rPr>
        <w:t>Настоящее постановление вступает в силу с 01 января 2025года.</w:t>
      </w: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="0" w:right="129" w:firstLine="0"/>
        <w:rPr>
          <w:szCs w:val="28"/>
        </w:rPr>
      </w:pPr>
    </w:p>
    <w:p w:rsidR="003C1FB3" w:rsidRDefault="002941ED">
      <w:pPr>
        <w:spacing w:after="0" w:line="247" w:lineRule="auto"/>
        <w:ind w:left="0" w:right="129" w:firstLine="0"/>
        <w:rPr>
          <w:szCs w:val="28"/>
        </w:rPr>
      </w:pPr>
      <w:r>
        <w:rPr>
          <w:szCs w:val="28"/>
        </w:rPr>
        <w:t>Глава Ононского муниципального округа                     О.А.Бородина</w:t>
      </w: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3C1FB3">
      <w:pPr>
        <w:spacing w:after="0" w:line="247" w:lineRule="auto"/>
        <w:ind w:leftChars="150" w:left="420" w:right="129" w:firstLine="0"/>
        <w:rPr>
          <w:szCs w:val="28"/>
        </w:rPr>
      </w:pPr>
    </w:p>
    <w:p w:rsidR="003C1FB3" w:rsidRDefault="002941ED">
      <w:pPr>
        <w:spacing w:after="0" w:line="247" w:lineRule="auto"/>
        <w:ind w:left="0" w:right="129" w:firstLine="0"/>
        <w:rPr>
          <w:i/>
          <w:iCs/>
          <w:sz w:val="22"/>
        </w:rPr>
      </w:pPr>
      <w:r>
        <w:rPr>
          <w:i/>
          <w:iCs/>
          <w:sz w:val="22"/>
        </w:rPr>
        <w:t>Исполнитель Томских О.В</w:t>
      </w:r>
    </w:p>
    <w:p w:rsidR="003C1FB3" w:rsidRDefault="002941ED">
      <w:pPr>
        <w:spacing w:after="0" w:line="247" w:lineRule="auto"/>
        <w:ind w:left="0" w:right="129" w:firstLine="0"/>
        <w:rPr>
          <w:i/>
          <w:iCs/>
          <w:sz w:val="22"/>
        </w:rPr>
      </w:pPr>
      <w:r>
        <w:rPr>
          <w:i/>
          <w:iCs/>
          <w:sz w:val="22"/>
        </w:rPr>
        <w:t>Тел.89141362760</w:t>
      </w:r>
    </w:p>
    <w:p w:rsidR="003C1FB3" w:rsidRDefault="003C1FB3">
      <w:pPr>
        <w:spacing w:after="0" w:line="247" w:lineRule="auto"/>
        <w:ind w:leftChars="150" w:left="420" w:right="129" w:firstLine="0"/>
        <w:rPr>
          <w:i/>
          <w:iCs/>
          <w:sz w:val="22"/>
        </w:rPr>
      </w:pPr>
    </w:p>
    <w:p w:rsidR="003C1FB3" w:rsidRDefault="003C1FB3">
      <w:pPr>
        <w:rPr>
          <w:i/>
          <w:iCs/>
          <w:sz w:val="22"/>
        </w:rPr>
      </w:pPr>
    </w:p>
    <w:p w:rsidR="003C1FB3" w:rsidRDefault="003C1FB3"/>
    <w:p w:rsidR="003C1FB3" w:rsidRDefault="003C1FB3"/>
    <w:p w:rsidR="003C1FB3" w:rsidRDefault="003C1FB3"/>
    <w:p w:rsidR="003C1FB3" w:rsidRDefault="003C1FB3"/>
    <w:p w:rsidR="003C1FB3" w:rsidRDefault="003C1FB3"/>
    <w:p w:rsidR="003C1FB3" w:rsidRDefault="003C1FB3"/>
    <w:p w:rsidR="003C1FB3" w:rsidRDefault="003C1FB3"/>
    <w:p w:rsidR="003C1FB3" w:rsidRDefault="003C1FB3">
      <w:pPr>
        <w:ind w:left="0" w:right="6461"/>
      </w:pPr>
    </w:p>
    <w:sectPr w:rsidR="003C1FB3">
      <w:pgSz w:w="12106" w:h="16982"/>
      <w:pgMar w:top="1440" w:right="129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ED" w:rsidRDefault="002941ED">
      <w:pPr>
        <w:spacing w:line="240" w:lineRule="auto"/>
      </w:pPr>
      <w:r>
        <w:separator/>
      </w:r>
    </w:p>
  </w:endnote>
  <w:endnote w:type="continuationSeparator" w:id="0">
    <w:p w:rsidR="002941ED" w:rsidRDefault="00294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ED" w:rsidRDefault="002941ED">
      <w:pPr>
        <w:spacing w:after="0"/>
      </w:pPr>
      <w:r>
        <w:separator/>
      </w:r>
    </w:p>
  </w:footnote>
  <w:footnote w:type="continuationSeparator" w:id="0">
    <w:p w:rsidR="002941ED" w:rsidRDefault="002941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46B669"/>
    <w:multiLevelType w:val="singleLevel"/>
    <w:tmpl w:val="F846B6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74"/>
    <w:rsid w:val="00240278"/>
    <w:rsid w:val="002941ED"/>
    <w:rsid w:val="003C1FB3"/>
    <w:rsid w:val="006F2D0A"/>
    <w:rsid w:val="00E01374"/>
    <w:rsid w:val="214851A7"/>
    <w:rsid w:val="2AF20F66"/>
    <w:rsid w:val="3BC14A37"/>
    <w:rsid w:val="49ED3620"/>
    <w:rsid w:val="51E826EC"/>
    <w:rsid w:val="58C625B2"/>
    <w:rsid w:val="6A0D65C5"/>
    <w:rsid w:val="6E9341DF"/>
    <w:rsid w:val="7AA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1C21A-863A-4FC3-BA92-E591B91E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50" w:lineRule="auto"/>
      <w:ind w:left="711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74" w:line="259" w:lineRule="auto"/>
      <w:ind w:right="3998"/>
      <w:jc w:val="center"/>
      <w:outlineLvl w:val="0"/>
    </w:pPr>
    <w:rPr>
      <w:rFonts w:ascii="Times New Roman" w:eastAsia="Times New Roman" w:hAnsi="Times New Roman" w:cs="Times New Roman"/>
      <w:color w:val="000000"/>
      <w:sz w:val="3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Томских</dc:creator>
  <cp:lastModifiedBy>MSI</cp:lastModifiedBy>
  <cp:revision>4</cp:revision>
  <dcterms:created xsi:type="dcterms:W3CDTF">2025-02-03T05:16:00Z</dcterms:created>
  <dcterms:modified xsi:type="dcterms:W3CDTF">2025-11-14T06:04:00Z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5AF891F874EE40339ABA5CC42A358C5E_12</vt:lpwstr>
  </property>
</Properties>
</file>