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690" w:rsidRDefault="00C1338B">
      <w:pPr>
        <w:pStyle w:val="1"/>
        <w:spacing w:after="340" w:line="240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D82690" w:rsidRDefault="00C1338B">
      <w:pPr>
        <w:pStyle w:val="1"/>
        <w:spacing w:after="340" w:line="240" w:lineRule="auto"/>
        <w:ind w:firstLine="0"/>
        <w:jc w:val="center"/>
      </w:pPr>
      <w:r>
        <w:t>Забайкальский край</w:t>
      </w:r>
    </w:p>
    <w:p w:rsidR="00D82690" w:rsidRDefault="00C1338B">
      <w:pPr>
        <w:pStyle w:val="1"/>
        <w:spacing w:after="280" w:line="240" w:lineRule="auto"/>
        <w:ind w:firstLine="0"/>
        <w:jc w:val="center"/>
      </w:pPr>
      <w:r>
        <w:t>Администрация Ононского муниципального округа</w:t>
      </w:r>
    </w:p>
    <w:p w:rsidR="00D82690" w:rsidRDefault="00C1338B">
      <w:pPr>
        <w:pStyle w:val="30"/>
      </w:pPr>
      <w:r>
        <w:t>Распоряжение</w:t>
      </w:r>
    </w:p>
    <w:p w:rsidR="00D82690" w:rsidRDefault="00C1338B">
      <w:pPr>
        <w:pStyle w:val="1"/>
        <w:spacing w:after="620" w:line="240" w:lineRule="auto"/>
        <w:ind w:firstLine="0"/>
        <w:jc w:val="center"/>
      </w:pPr>
      <w:r>
        <w:t>с. Нижний Цасучей</w:t>
      </w:r>
    </w:p>
    <w:p w:rsidR="00D82690" w:rsidRDefault="004173D7">
      <w:pPr>
        <w:pStyle w:val="1"/>
        <w:tabs>
          <w:tab w:val="left" w:pos="1845"/>
          <w:tab w:val="left" w:pos="4641"/>
        </w:tabs>
        <w:spacing w:after="280" w:line="254" w:lineRule="auto"/>
        <w:ind w:firstLine="800"/>
        <w:jc w:val="both"/>
      </w:pPr>
      <w:r>
        <w:t>04.04.</w:t>
      </w:r>
      <w:r w:rsidR="00C1338B">
        <w:t>2025 г.</w:t>
      </w:r>
      <w:r w:rsidR="00C1338B">
        <w:tab/>
      </w:r>
      <w:r>
        <w:tab/>
      </w:r>
      <w:r>
        <w:tab/>
      </w:r>
      <w:r>
        <w:tab/>
      </w:r>
      <w:r>
        <w:tab/>
      </w:r>
      <w:r>
        <w:tab/>
      </w:r>
      <w:r w:rsidR="00C1338B">
        <w:t>№</w:t>
      </w:r>
      <w:r>
        <w:t>118</w:t>
      </w:r>
    </w:p>
    <w:p w:rsidR="00D82690" w:rsidRDefault="00C1338B">
      <w:pPr>
        <w:pStyle w:val="1"/>
        <w:spacing w:line="240" w:lineRule="auto"/>
        <w:ind w:firstLine="0"/>
        <w:jc w:val="center"/>
      </w:pPr>
      <w:r>
        <w:rPr>
          <w:b/>
          <w:bCs/>
        </w:rPr>
        <w:t>О проведения инвентаризации</w:t>
      </w:r>
    </w:p>
    <w:p w:rsidR="00D82690" w:rsidRDefault="00C1338B">
      <w:pPr>
        <w:pStyle w:val="1"/>
        <w:spacing w:after="280" w:line="240" w:lineRule="auto"/>
        <w:ind w:left="1220" w:hanging="600"/>
        <w:jc w:val="both"/>
      </w:pPr>
      <w:r>
        <w:rPr>
          <w:b/>
          <w:bCs/>
        </w:rPr>
        <w:t xml:space="preserve">мест захоронений на кладбищах расположенных на территории Ононского муниципального округа </w:t>
      </w:r>
      <w:r>
        <w:rPr>
          <w:b/>
          <w:bCs/>
        </w:rPr>
        <w:t>Забайкальского края</w:t>
      </w:r>
    </w:p>
    <w:p w:rsidR="00D82690" w:rsidRDefault="00C1338B">
      <w:pPr>
        <w:pStyle w:val="1"/>
        <w:spacing w:line="254" w:lineRule="auto"/>
        <w:ind w:firstLine="720"/>
        <w:jc w:val="both"/>
      </w:pPr>
      <w:r>
        <w:t>В соответствии с постановлением администрации Ононского муниципального округа от 19.03.2025 №139 « Об утверждении Порядка проведения инвентаризации мест захоронений на кладбищах, расположенных на территории Ононского муниципального окру</w:t>
      </w:r>
      <w:r>
        <w:t>га Забайкальского края»,</w:t>
      </w:r>
    </w:p>
    <w:p w:rsidR="00D82690" w:rsidRDefault="00C1338B">
      <w:pPr>
        <w:pStyle w:val="1"/>
        <w:numPr>
          <w:ilvl w:val="0"/>
          <w:numId w:val="1"/>
        </w:numPr>
        <w:tabs>
          <w:tab w:val="left" w:pos="1382"/>
        </w:tabs>
        <w:spacing w:line="254" w:lineRule="auto"/>
        <w:ind w:firstLine="720"/>
        <w:jc w:val="both"/>
      </w:pPr>
      <w:bookmarkStart w:id="0" w:name="bookmark0"/>
      <w:bookmarkEnd w:id="0"/>
      <w:r>
        <w:t>Создать комиссию и провести инвентаризацию мест захоронений на кладбищах, расположенных на территории Ононского муниципального округ Забайкальского края с 30.04.2025 года до 01.08.2025 года, согласно приложению.</w:t>
      </w:r>
    </w:p>
    <w:p w:rsidR="00D82690" w:rsidRDefault="00C1338B">
      <w:pPr>
        <w:pStyle w:val="1"/>
        <w:numPr>
          <w:ilvl w:val="0"/>
          <w:numId w:val="1"/>
        </w:numPr>
        <w:tabs>
          <w:tab w:val="left" w:pos="1382"/>
        </w:tabs>
        <w:spacing w:line="254" w:lineRule="auto"/>
        <w:ind w:firstLine="720"/>
        <w:jc w:val="both"/>
      </w:pPr>
      <w:bookmarkStart w:id="1" w:name="bookmark1"/>
      <w:bookmarkEnd w:id="1"/>
      <w:r>
        <w:t xml:space="preserve">Назначить Стельмах </w:t>
      </w:r>
      <w:r>
        <w:t>А.А. специалиста МБУ «Центр МТО» ответственным за обработку и систематизацию, формирование отчётности о ходе проведения инвентаризации мест захоронений на кладбищах, расположенных на территории Ононского муниципального округа Забайкальского края.</w:t>
      </w:r>
    </w:p>
    <w:p w:rsidR="00D82690" w:rsidRDefault="00C1338B">
      <w:pPr>
        <w:pStyle w:val="1"/>
        <w:numPr>
          <w:ilvl w:val="0"/>
          <w:numId w:val="1"/>
        </w:numPr>
        <w:tabs>
          <w:tab w:val="left" w:pos="1382"/>
        </w:tabs>
        <w:spacing w:line="254" w:lineRule="auto"/>
        <w:ind w:firstLine="720"/>
        <w:jc w:val="both"/>
      </w:pPr>
      <w:bookmarkStart w:id="2" w:name="bookmark2"/>
      <w:bookmarkEnd w:id="2"/>
      <w:r>
        <w:t xml:space="preserve">Контроль </w:t>
      </w:r>
      <w:r>
        <w:t>исполнением постановления возложить на заместителя главы администрации Ононского муниципального округа Д-Д.В. Аюшеева.</w:t>
      </w:r>
    </w:p>
    <w:p w:rsidR="00D82690" w:rsidRDefault="00C1338B">
      <w:pPr>
        <w:spacing w:line="1" w:lineRule="exact"/>
        <w:sectPr w:rsidR="00D82690">
          <w:pgSz w:w="11900" w:h="16840"/>
          <w:pgMar w:top="1625" w:right="887" w:bottom="3183" w:left="1824" w:header="1197" w:footer="2755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92100" distB="461645" distL="0" distR="0" simplePos="0" relativeHeight="125829378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292100</wp:posOffset>
                </wp:positionV>
                <wp:extent cx="1689100" cy="3816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690" w:rsidRDefault="00C1338B">
                            <w:pPr>
                              <w:pStyle w:val="1"/>
                              <w:ind w:firstLine="0"/>
                            </w:pPr>
                            <w:r>
                              <w:t>Глава Ононского муниципального округа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2.25pt;margin-top:23.pt;width:133.pt;height:30.050000000000001pt;z-index:-125829375;mso-wrap-distance-left:0;mso-wrap-distance-top:23.pt;mso-wrap-distance-right:0;mso-wrap-distance-bottom:36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Глава Ононского муниципального округа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1805" distB="470535" distL="0" distR="0" simplePos="0" relativeHeight="125829381" behindDoc="0" locked="0" layoutInCell="1" allowOverlap="1">
                <wp:simplePos x="0" y="0"/>
                <wp:positionH relativeFrom="page">
                  <wp:posOffset>5930265</wp:posOffset>
                </wp:positionH>
                <wp:positionV relativeFrom="paragraph">
                  <wp:posOffset>471805</wp:posOffset>
                </wp:positionV>
                <wp:extent cx="1038860" cy="1930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60" cy="193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82690" w:rsidRDefault="00C1338B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О.А. Бородина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466.95pt;margin-top:37.15pt;width:81.8pt;height:15.2pt;z-index:125829381;visibility:visible;mso-wrap-style:none;mso-wrap-distance-left:0;mso-wrap-distance-top:37.15pt;mso-wrap-distance-right:0;mso-wrap-distance-bottom:3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ABiwEAAA8DAAAOAAAAZHJzL2Uyb0RvYy54bWysUsFOwzAMvSPxD1HurN3GplG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" filled="f" stroked="f">
                <v:textbox inset="0,0,0,0">
                  <w:txbxContent>
                    <w:p w:rsidR="00D82690" w:rsidRDefault="00C1338B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О.А. Бородина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2690" w:rsidRDefault="00D82690">
      <w:pPr>
        <w:spacing w:before="79" w:after="79" w:line="240" w:lineRule="exact"/>
        <w:rPr>
          <w:sz w:val="19"/>
          <w:szCs w:val="19"/>
        </w:rPr>
      </w:pPr>
    </w:p>
    <w:p w:rsidR="00D82690" w:rsidRDefault="00D82690">
      <w:pPr>
        <w:spacing w:line="1" w:lineRule="exact"/>
        <w:sectPr w:rsidR="00D82690">
          <w:type w:val="continuous"/>
          <w:pgSz w:w="11900" w:h="16840"/>
          <w:pgMar w:top="1625" w:right="0" w:bottom="1625" w:left="0" w:header="0" w:footer="3" w:gutter="0"/>
          <w:cols w:space="720"/>
          <w:noEndnote/>
          <w:docGrid w:linePitch="360"/>
        </w:sectPr>
      </w:pPr>
    </w:p>
    <w:p w:rsidR="00D82690" w:rsidRDefault="00C1338B">
      <w:pPr>
        <w:pStyle w:val="20"/>
        <w:sectPr w:rsidR="00D82690">
          <w:type w:val="continuous"/>
          <w:pgSz w:w="11900" w:h="16840"/>
          <w:pgMar w:top="1625" w:right="887" w:bottom="1625" w:left="1824" w:header="0" w:footer="3" w:gutter="0"/>
          <w:cols w:space="720"/>
          <w:noEndnote/>
          <w:docGrid w:linePitch="360"/>
        </w:sectPr>
      </w:pPr>
      <w:r>
        <w:t>Исп.</w:t>
      </w:r>
      <w:r>
        <w:t xml:space="preserve"> Кандеева С.Б.</w:t>
      </w:r>
    </w:p>
    <w:p w:rsidR="00D82690" w:rsidRDefault="00C1338B">
      <w:pPr>
        <w:pStyle w:val="11"/>
        <w:keepNext/>
        <w:keepLines/>
      </w:pPr>
      <w:bookmarkStart w:id="3" w:name="bookmark3"/>
      <w:bookmarkStart w:id="4" w:name="bookmark4"/>
      <w:r>
        <w:lastRenderedPageBreak/>
        <w:t>Приложение</w:t>
      </w:r>
      <w:bookmarkEnd w:id="3"/>
      <w:bookmarkEnd w:id="4"/>
    </w:p>
    <w:p w:rsidR="004173D7" w:rsidRDefault="00C1338B">
      <w:pPr>
        <w:pStyle w:val="13"/>
        <w:keepNext/>
        <w:keepLines/>
        <w:tabs>
          <w:tab w:val="left" w:pos="6552"/>
          <w:tab w:val="left" w:pos="7509"/>
        </w:tabs>
      </w:pPr>
      <w:bookmarkStart w:id="5" w:name="bookmark5"/>
      <w:bookmarkStart w:id="6" w:name="bookmark6"/>
      <w:bookmarkStart w:id="7" w:name="bookmark7"/>
      <w:r>
        <w:t>к распоряжению администрации Ононского муниципального округа</w:t>
      </w:r>
    </w:p>
    <w:p w:rsidR="00D82690" w:rsidRDefault="00C1338B">
      <w:pPr>
        <w:pStyle w:val="13"/>
        <w:keepNext/>
        <w:keepLines/>
        <w:tabs>
          <w:tab w:val="left" w:pos="6552"/>
          <w:tab w:val="left" w:pos="7509"/>
        </w:tabs>
      </w:pPr>
      <w:r>
        <w:t xml:space="preserve"> от</w:t>
      </w:r>
      <w:r w:rsidR="004173D7">
        <w:t xml:space="preserve"> 04.04.</w:t>
      </w:r>
      <w:r>
        <w:t>2025</w:t>
      </w:r>
      <w:r>
        <w:tab/>
        <w:t>№</w:t>
      </w:r>
      <w:bookmarkEnd w:id="5"/>
      <w:bookmarkEnd w:id="6"/>
      <w:bookmarkEnd w:id="7"/>
      <w:r w:rsidR="004173D7">
        <w:t>118</w:t>
      </w:r>
    </w:p>
    <w:p w:rsidR="00D82690" w:rsidRDefault="00C1338B">
      <w:pPr>
        <w:pStyle w:val="1"/>
        <w:spacing w:line="240" w:lineRule="auto"/>
        <w:ind w:firstLine="0"/>
        <w:jc w:val="center"/>
      </w:pPr>
      <w:r>
        <w:t>Комиссия</w:t>
      </w:r>
    </w:p>
    <w:p w:rsidR="00D82690" w:rsidRDefault="00C1338B">
      <w:pPr>
        <w:pStyle w:val="1"/>
        <w:spacing w:after="280" w:line="240" w:lineRule="auto"/>
        <w:ind w:firstLine="0"/>
        <w:jc w:val="center"/>
      </w:pPr>
      <w:r>
        <w:t xml:space="preserve">по проведению инвентаризации мест захоронений на </w:t>
      </w:r>
      <w:bookmarkStart w:id="8" w:name="_GoBack"/>
      <w:bookmarkEnd w:id="8"/>
      <w:r w:rsidR="004173D7">
        <w:t>кладбищах, расположенных</w:t>
      </w:r>
      <w:r>
        <w:t xml:space="preserve"> на территории Ононского муниципального округ</w:t>
      </w:r>
      <w:r>
        <w:br/>
        <w:t>Забайкальского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496"/>
        <w:gridCol w:w="5956"/>
      </w:tblGrid>
      <w:tr w:rsidR="00D8269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  <w:jc w:val="center"/>
            </w:pPr>
            <w:r>
              <w:t>№ п/п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ind w:firstLine="160"/>
            </w:pPr>
            <w:r>
              <w:t>Сельс</w:t>
            </w:r>
            <w:r>
              <w:t>кая администрация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Состав комиссии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223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1.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Нижнецасучейская</w:t>
            </w:r>
          </w:p>
          <w:p w:rsidR="00D82690" w:rsidRDefault="00C1338B">
            <w:pPr>
              <w:pStyle w:val="a5"/>
            </w:pPr>
            <w:r>
              <w:t>Верхнецасучейская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  <w:jc w:val="both"/>
            </w:pPr>
            <w:r>
              <w:t>Давленбаева Н.В., глава сельской администрации - председатель комиссии;</w:t>
            </w:r>
          </w:p>
          <w:p w:rsidR="00D82690" w:rsidRDefault="00C1338B">
            <w:pPr>
              <w:pStyle w:val="a5"/>
            </w:pPr>
            <w:r>
              <w:t>Юдина А.И., специалист сельской администрации - секретарь комиссии;</w:t>
            </w:r>
          </w:p>
          <w:p w:rsidR="00D82690" w:rsidRDefault="00C1338B">
            <w:pPr>
              <w:pStyle w:val="a5"/>
            </w:pPr>
            <w:r>
              <w:t xml:space="preserve">Почекунина А. А., специалист сельской </w:t>
            </w:r>
            <w:r>
              <w:t>администрации - член комиссии;</w:t>
            </w:r>
          </w:p>
          <w:p w:rsidR="00D82690" w:rsidRDefault="00C1338B">
            <w:pPr>
              <w:pStyle w:val="a5"/>
            </w:pPr>
            <w:r>
              <w:t>Степанова Н. А., специалист сельской администрации - член</w:t>
            </w:r>
            <w:r>
              <w:rPr>
                <w:vertAlign w:val="superscript"/>
              </w:rPr>
              <w:t>:</w:t>
            </w:r>
            <w:r>
              <w:t xml:space="preserve"> ■ комиссии;</w:t>
            </w:r>
          </w:p>
          <w:p w:rsidR="00D82690" w:rsidRDefault="00C1338B">
            <w:pPr>
              <w:pStyle w:val="a5"/>
            </w:pPr>
            <w:r>
              <w:t>Кузьмина А.Г., специалист МБУ «Центр МТО» - член комиссии;</w:t>
            </w:r>
          </w:p>
          <w:p w:rsidR="00D82690" w:rsidRDefault="00C1338B">
            <w:pPr>
              <w:pStyle w:val="a5"/>
            </w:pPr>
            <w:r>
              <w:t>Стельмах А. 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2027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2.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Большевистская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 xml:space="preserve">Мыльников Д.А. </w:t>
            </w:r>
            <w:r>
              <w:t>глава сельской администрации - председатель комиссии;</w:t>
            </w:r>
          </w:p>
          <w:p w:rsidR="00D82690" w:rsidRDefault="00C1338B">
            <w:pPr>
              <w:pStyle w:val="a5"/>
            </w:pPr>
            <w:r>
              <w:t>Иванова Л.Ю. заместитель главы Большевистской сельской администрации- секретарь комиссии;</w:t>
            </w:r>
          </w:p>
          <w:p w:rsidR="00D82690" w:rsidRDefault="00C1338B">
            <w:pPr>
              <w:pStyle w:val="a5"/>
              <w:jc w:val="both"/>
            </w:pPr>
            <w:r>
              <w:t>Намдакова Л.М., специалист сельской администрации - член</w:t>
            </w:r>
          </w:p>
          <w:p w:rsidR="00D82690" w:rsidRDefault="00C1338B">
            <w:pPr>
              <w:pStyle w:val="a5"/>
              <w:jc w:val="both"/>
            </w:pPr>
            <w:r>
              <w:t>■ комиссии;</w:t>
            </w:r>
          </w:p>
          <w:p w:rsidR="00D82690" w:rsidRDefault="00C1338B">
            <w:pPr>
              <w:pStyle w:val="a5"/>
              <w:jc w:val="both"/>
            </w:pPr>
            <w:r>
              <w:t>Синицына Т.М. специалист сельской администр</w:t>
            </w:r>
            <w:r>
              <w:t>ации - член комиссии;</w:t>
            </w:r>
          </w:p>
          <w:p w:rsidR="00D82690" w:rsidRDefault="00C1338B">
            <w:pPr>
              <w:pStyle w:val="a5"/>
              <w:jc w:val="both"/>
            </w:pPr>
            <w:r>
              <w:t>Стельмах А.А.,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3.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Дурулгуйская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>Бронникова Е.Г., глава сельской администрации - председатель комиссии;</w:t>
            </w:r>
          </w:p>
          <w:p w:rsidR="00D82690" w:rsidRDefault="00C1338B">
            <w:pPr>
              <w:pStyle w:val="a5"/>
            </w:pPr>
            <w:r>
              <w:t>Иртегова З.И., заместитель главы сельской администрации - секретарь комиссии;</w:t>
            </w:r>
          </w:p>
          <w:p w:rsidR="00D82690" w:rsidRDefault="00C1338B">
            <w:pPr>
              <w:pStyle w:val="a5"/>
            </w:pPr>
            <w:r>
              <w:t xml:space="preserve">Казарина </w:t>
            </w:r>
            <w:r>
              <w:t>Ё.А., специалист - член комиссии;</w:t>
            </w:r>
          </w:p>
          <w:p w:rsidR="00D82690" w:rsidRDefault="00C1338B">
            <w:pPr>
              <w:pStyle w:val="a5"/>
            </w:pPr>
            <w:r>
              <w:t>Стельмах А. 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1566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4.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Тут-Халтуйская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>Замалиева Т.Е., глава сельской администрации - председатель комиссии;</w:t>
            </w:r>
          </w:p>
          <w:p w:rsidR="00D82690" w:rsidRDefault="00C1338B">
            <w:pPr>
              <w:pStyle w:val="a5"/>
            </w:pPr>
            <w:r>
              <w:t xml:space="preserve">Березгов А.Д., заместитель главы сельской администрации - секретарь </w:t>
            </w:r>
            <w:r>
              <w:t>комиссии;</w:t>
            </w:r>
          </w:p>
          <w:p w:rsidR="00D82690" w:rsidRDefault="00C1338B">
            <w:pPr>
              <w:pStyle w:val="a5"/>
            </w:pPr>
            <w:r>
              <w:t>Бондаренко Е.А., специалист сельской администрации - член комиссии;</w:t>
            </w:r>
          </w:p>
          <w:p w:rsidR="00D82690" w:rsidRDefault="00C1338B">
            <w:pPr>
              <w:pStyle w:val="a5"/>
            </w:pPr>
            <w:r>
              <w:t>Стельмах А. 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1573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5.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Буйлэсанская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>Таганова С.А., глава сельской администрации - председатель комиссии;</w:t>
            </w:r>
          </w:p>
          <w:p w:rsidR="00D82690" w:rsidRDefault="00C1338B">
            <w:pPr>
              <w:pStyle w:val="a5"/>
            </w:pPr>
            <w:r>
              <w:t xml:space="preserve">Белокопытова Е.А., заместитель </w:t>
            </w:r>
            <w:r>
              <w:t>главы сельской администрации - секретарь комиссии;</w:t>
            </w:r>
          </w:p>
          <w:p w:rsidR="00D82690" w:rsidRDefault="00C1338B">
            <w:pPr>
              <w:pStyle w:val="a5"/>
            </w:pPr>
            <w:r>
              <w:t>Мыльникова Т.С., специалист сельской администрации - член комиссии;</w:t>
            </w:r>
          </w:p>
          <w:p w:rsidR="00D82690" w:rsidRDefault="00C1338B">
            <w:pPr>
              <w:pStyle w:val="a5"/>
            </w:pPr>
            <w:r>
              <w:t>Стельмах А.А.,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158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6.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Ималкинская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 xml:space="preserve">Дамбаева Е.О., глава сельской администрации - председатель </w:t>
            </w:r>
            <w:r>
              <w:t>комиссии;</w:t>
            </w:r>
          </w:p>
          <w:p w:rsidR="00D82690" w:rsidRDefault="00C1338B">
            <w:pPr>
              <w:pStyle w:val="a5"/>
            </w:pPr>
            <w:r>
              <w:t>Насретдинова Н.П., заместитель главы сельской администрации - секретарь комиссии;</w:t>
            </w:r>
          </w:p>
          <w:p w:rsidR="00D82690" w:rsidRDefault="00C1338B">
            <w:pPr>
              <w:pStyle w:val="a5"/>
            </w:pPr>
            <w:r>
              <w:t>Калиниченко Л.Е., специалист сельской администрации - член комиссии;</w:t>
            </w:r>
          </w:p>
          <w:p w:rsidR="00D82690" w:rsidRDefault="00C1338B">
            <w:pPr>
              <w:pStyle w:val="a5"/>
            </w:pPr>
            <w:r>
              <w:t>Стеальмах А.А.,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  <w:spacing w:after="200"/>
              <w:ind w:firstLine="180"/>
            </w:pPr>
            <w:r>
              <w:lastRenderedPageBreak/>
              <w:t>7.</w:t>
            </w:r>
          </w:p>
          <w:p w:rsidR="00D82690" w:rsidRDefault="00C1338B">
            <w:pPr>
              <w:pStyle w:val="a5"/>
              <w:tabs>
                <w:tab w:val="left" w:leader="underscore" w:pos="475"/>
              </w:tabs>
              <w:jc w:val="center"/>
            </w:pPr>
            <w:r>
              <w:tab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Новозоринская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  <w:tabs>
                <w:tab w:val="left" w:pos="5805"/>
              </w:tabs>
            </w:pPr>
            <w:r>
              <w:t xml:space="preserve">Жамсаранова </w:t>
            </w:r>
            <w:r>
              <w:t>Б.А., и.о. главы сельской администрации - председатель комиссии;</w:t>
            </w:r>
            <w:r>
              <w:tab/>
              <w:t>|</w:t>
            </w:r>
          </w:p>
        </w:tc>
      </w:tr>
    </w:tbl>
    <w:p w:rsidR="00D82690" w:rsidRDefault="00C1338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2489"/>
        <w:gridCol w:w="5949"/>
      </w:tblGrid>
      <w:tr w:rsidR="00D82690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D82690">
            <w:pPr>
              <w:rPr>
                <w:sz w:val="10"/>
                <w:szCs w:val="10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D82690">
            <w:pPr>
              <w:rPr>
                <w:sz w:val="10"/>
                <w:szCs w:val="10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>Жапова Д-Ц Ж., заместитель главы сельской администрации - . секретарь комиссии;</w:t>
            </w:r>
          </w:p>
          <w:p w:rsidR="00D82690" w:rsidRDefault="00C1338B">
            <w:pPr>
              <w:pStyle w:val="a5"/>
            </w:pPr>
            <w:r>
              <w:t>Доржиева Б.О,, ведущий специалист сельской администрации - секретарь комиссии;</w:t>
            </w:r>
          </w:p>
          <w:p w:rsidR="00D82690" w:rsidRDefault="00C1338B">
            <w:pPr>
              <w:pStyle w:val="a5"/>
              <w:jc w:val="both"/>
            </w:pPr>
            <w:r>
              <w:t>Стельмах А.А,, специалист</w:t>
            </w:r>
            <w:r>
              <w:t xml:space="preserve">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133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8.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Кулусутайская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>Доржиева Б.Д., глава сельской администрации - председатель комиссии;</w:t>
            </w:r>
          </w:p>
          <w:p w:rsidR="00D82690" w:rsidRDefault="00C1338B">
            <w:pPr>
              <w:pStyle w:val="a5"/>
            </w:pPr>
            <w:r>
              <w:t>Пунцокдашина О.Д., ведущий специалист сельской администрации - секретарь комиссии;</w:t>
            </w:r>
          </w:p>
          <w:p w:rsidR="00D82690" w:rsidRDefault="00C1338B">
            <w:pPr>
              <w:pStyle w:val="a5"/>
            </w:pPr>
            <w:r>
              <w:t xml:space="preserve">Резун Н.И., -специалист сельской администрации - </w:t>
            </w:r>
            <w:r>
              <w:t>член комиссии;</w:t>
            </w:r>
          </w:p>
          <w:p w:rsidR="00D82690" w:rsidRDefault="00C1338B">
            <w:pPr>
              <w:pStyle w:val="a5"/>
            </w:pPr>
            <w:r>
              <w:t>Стельмах А.А.,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201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jc w:val="center"/>
            </w:pPr>
            <w:r>
              <w:t>9.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spacing w:after="140"/>
            </w:pPr>
            <w:r>
              <w:t>Чиндантское</w:t>
            </w:r>
          </w:p>
          <w:p w:rsidR="00D82690" w:rsidRDefault="00C1338B">
            <w:pPr>
              <w:pStyle w:val="a5"/>
              <w:ind w:firstLine="780"/>
            </w:pPr>
            <w:r>
              <w:t>•ч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  <w:spacing w:line="252" w:lineRule="auto"/>
            </w:pPr>
            <w:r>
              <w:t>Власевский Н.А., глава сельской администрации - председатель комиссии;</w:t>
            </w:r>
          </w:p>
          <w:p w:rsidR="00D82690" w:rsidRDefault="00C1338B">
            <w:pPr>
              <w:pStyle w:val="a5"/>
              <w:spacing w:line="252" w:lineRule="auto"/>
            </w:pPr>
            <w:r>
              <w:t>Кобылкина О.А., заместитель главы сельской администрации- секретарь комиссии;</w:t>
            </w:r>
          </w:p>
          <w:p w:rsidR="00D82690" w:rsidRDefault="00C1338B">
            <w:pPr>
              <w:pStyle w:val="a5"/>
              <w:spacing w:line="252" w:lineRule="auto"/>
            </w:pPr>
            <w:r>
              <w:t>Дондокова Е.В.</w:t>
            </w:r>
            <w:r>
              <w:t xml:space="preserve"> ведущий специалист сельской администрации - член комиссии;</w:t>
            </w:r>
          </w:p>
          <w:p w:rsidR="00D82690" w:rsidRDefault="00C1338B">
            <w:pPr>
              <w:pStyle w:val="a5"/>
              <w:spacing w:line="252" w:lineRule="auto"/>
            </w:pPr>
            <w:r>
              <w:t>Арьянова Т.В., специалист сельской администрации - член комиссии;</w:t>
            </w:r>
          </w:p>
          <w:p w:rsidR="00D82690" w:rsidRDefault="00C1338B">
            <w:pPr>
              <w:pStyle w:val="a5"/>
              <w:spacing w:line="252" w:lineRule="auto"/>
              <w:jc w:val="both"/>
            </w:pPr>
            <w:r>
              <w:t>Стельмах А.А., специалист МБУ «Центр МТО» - член комиссии.</w:t>
            </w:r>
          </w:p>
        </w:tc>
      </w:tr>
      <w:tr w:rsidR="00D82690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  <w:ind w:firstLine="180"/>
            </w:pPr>
            <w:r>
              <w:t>10.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2690" w:rsidRDefault="00C1338B">
            <w:pPr>
              <w:pStyle w:val="a5"/>
            </w:pPr>
            <w:r>
              <w:t>Холуй-Базинская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2690" w:rsidRDefault="00C1338B">
            <w:pPr>
              <w:pStyle w:val="a5"/>
            </w:pPr>
            <w:r>
              <w:t xml:space="preserve">Гурулева С.В., глава сельской администрации - </w:t>
            </w:r>
            <w:r>
              <w:t>председатель комиссии;</w:t>
            </w:r>
          </w:p>
          <w:p w:rsidR="00D82690" w:rsidRDefault="00C1338B">
            <w:pPr>
              <w:pStyle w:val="a5"/>
            </w:pPr>
            <w:r>
              <w:t>Найдюк В.А., заместитель главы сельской администрации - секретарь комиссии;</w:t>
            </w:r>
          </w:p>
          <w:p w:rsidR="00D82690" w:rsidRDefault="00C1338B">
            <w:pPr>
              <w:pStyle w:val="a5"/>
            </w:pPr>
            <w:r>
              <w:t>. Стельмах А,А., специалист МБУ «Центр МТО» - член комиссии.</w:t>
            </w:r>
          </w:p>
        </w:tc>
      </w:tr>
    </w:tbl>
    <w:p w:rsidR="00C1338B" w:rsidRDefault="00C1338B"/>
    <w:sectPr w:rsidR="00C1338B">
      <w:pgSz w:w="11900" w:h="16840"/>
      <w:pgMar w:top="1303" w:right="1374" w:bottom="1210" w:left="1529" w:header="875" w:footer="7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8B" w:rsidRDefault="00C1338B">
      <w:r>
        <w:separator/>
      </w:r>
    </w:p>
  </w:endnote>
  <w:endnote w:type="continuationSeparator" w:id="0">
    <w:p w:rsidR="00C1338B" w:rsidRDefault="00C1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8B" w:rsidRDefault="00C1338B"/>
  </w:footnote>
  <w:footnote w:type="continuationSeparator" w:id="0">
    <w:p w:rsidR="00C1338B" w:rsidRDefault="00C133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27FD"/>
    <w:multiLevelType w:val="multilevel"/>
    <w:tmpl w:val="B81228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90"/>
    <w:rsid w:val="004173D7"/>
    <w:rsid w:val="00C1338B"/>
    <w:rsid w:val="00D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77528-2B93-4AE8-8206-0B7DEBBA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2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pacing w:after="280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Номер заголовка №1"/>
    <w:basedOn w:val="a"/>
    <w:link w:val="10"/>
    <w:pPr>
      <w:spacing w:line="254" w:lineRule="auto"/>
      <w:ind w:left="52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Заголовок №1"/>
    <w:basedOn w:val="a"/>
    <w:link w:val="12"/>
    <w:pPr>
      <w:spacing w:after="420" w:line="254" w:lineRule="auto"/>
      <w:ind w:left="52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Онон</cp:lastModifiedBy>
  <cp:revision>3</cp:revision>
  <dcterms:created xsi:type="dcterms:W3CDTF">2025-11-20T00:53:00Z</dcterms:created>
  <dcterms:modified xsi:type="dcterms:W3CDTF">2025-11-20T00:53:00Z</dcterms:modified>
</cp:coreProperties>
</file>