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F3" w:rsidRDefault="00443666">
      <w:pPr>
        <w:pStyle w:val="20"/>
      </w:pPr>
      <w:r>
        <w:t>РОССИЙСКАЯ ФЕДЕРАЦИЯ</w:t>
      </w:r>
    </w:p>
    <w:p w:rsidR="000112F3" w:rsidRDefault="00443666">
      <w:pPr>
        <w:pStyle w:val="1"/>
        <w:spacing w:after="320"/>
        <w:jc w:val="center"/>
      </w:pPr>
      <w:r>
        <w:t>Забайкальский край</w:t>
      </w:r>
    </w:p>
    <w:p w:rsidR="000112F3" w:rsidRDefault="00443666">
      <w:pPr>
        <w:pStyle w:val="1"/>
        <w:spacing w:after="260"/>
        <w:jc w:val="center"/>
      </w:pPr>
      <w:r>
        <w:t>Администрация Ононского муниципального округа</w:t>
      </w:r>
    </w:p>
    <w:p w:rsidR="000112F3" w:rsidRDefault="00443666">
      <w:pPr>
        <w:pStyle w:val="40"/>
      </w:pPr>
      <w:r>
        <w:t>Распоряжение</w:t>
      </w:r>
    </w:p>
    <w:p w:rsidR="000112F3" w:rsidRDefault="00443666">
      <w:pPr>
        <w:pStyle w:val="30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5818505</wp:posOffset>
            </wp:positionH>
            <wp:positionV relativeFrom="paragraph">
              <wp:posOffset>431800</wp:posOffset>
            </wp:positionV>
            <wp:extent cx="859790" cy="28638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597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с. Нижний Цасучей</w:t>
      </w:r>
    </w:p>
    <w:p w:rsidR="000112F3" w:rsidRDefault="00B14051">
      <w:pPr>
        <w:pStyle w:val="1"/>
        <w:spacing w:after="640"/>
        <w:jc w:val="both"/>
      </w:pPr>
      <w:r>
        <w:t>26.06.</w:t>
      </w:r>
      <w:r w:rsidR="00443666">
        <w:t>2025 г.</w:t>
      </w:r>
    </w:p>
    <w:p w:rsidR="000112F3" w:rsidRDefault="00443666">
      <w:pPr>
        <w:pStyle w:val="1"/>
        <w:spacing w:after="640"/>
        <w:ind w:firstLine="700"/>
        <w:jc w:val="both"/>
      </w:pPr>
      <w:r>
        <w:rPr>
          <w:b/>
          <w:bCs/>
        </w:rPr>
        <w:t>Об утверждении дорожной карты и назначении ответственных должностных лиц</w:t>
      </w:r>
    </w:p>
    <w:p w:rsidR="000112F3" w:rsidRDefault="00443666">
      <w:pPr>
        <w:pStyle w:val="1"/>
        <w:ind w:firstLine="700"/>
        <w:jc w:val="both"/>
      </w:pPr>
      <w:r>
        <w:t xml:space="preserve">В целях исполнения Дорожной карты по ведению </w:t>
      </w:r>
      <w:r>
        <w:t>реестра объектов социальной инфраструктуры на территории Забайкальского края утвержденную и. о. заместителя Председателя Правительства Забьайкальского края А.Н.Гончаровым:</w:t>
      </w:r>
    </w:p>
    <w:p w:rsidR="000112F3" w:rsidRDefault="00443666">
      <w:pPr>
        <w:pStyle w:val="1"/>
        <w:numPr>
          <w:ilvl w:val="0"/>
          <w:numId w:val="1"/>
        </w:numPr>
        <w:tabs>
          <w:tab w:val="left" w:pos="1047"/>
        </w:tabs>
        <w:ind w:left="1040" w:hanging="340"/>
        <w:jc w:val="both"/>
      </w:pPr>
      <w:bookmarkStart w:id="0" w:name="bookmark0"/>
      <w:bookmarkEnd w:id="0"/>
      <w:r>
        <w:t>Утвердить Дорожную карту по ведению реестра объктов социальной инфраструктуры Ононск</w:t>
      </w:r>
      <w:r>
        <w:t>ого муниципального округа.</w:t>
      </w:r>
    </w:p>
    <w:p w:rsidR="000112F3" w:rsidRDefault="00443666">
      <w:pPr>
        <w:pStyle w:val="1"/>
        <w:numPr>
          <w:ilvl w:val="0"/>
          <w:numId w:val="1"/>
        </w:numPr>
        <w:tabs>
          <w:tab w:val="left" w:pos="1075"/>
        </w:tabs>
        <w:ind w:left="1040" w:hanging="340"/>
        <w:jc w:val="both"/>
      </w:pPr>
      <w:bookmarkStart w:id="1" w:name="bookmark1"/>
      <w:bookmarkEnd w:id="1"/>
      <w:r>
        <w:t>Назначить ответственными должностными лицами за ведение реестра объектов социальной инфраструктуры на территории Ононского муниципального округа:</w:t>
      </w:r>
    </w:p>
    <w:p w:rsidR="000112F3" w:rsidRDefault="00443666">
      <w:pPr>
        <w:pStyle w:val="1"/>
        <w:ind w:left="1040"/>
        <w:jc w:val="both"/>
      </w:pPr>
      <w:r>
        <w:t>-Специалиста Муниципального бюджетного учреждения «Центр материально-технического о</w:t>
      </w:r>
      <w:r>
        <w:t>беспечения» - Баранчугову А.П.</w:t>
      </w:r>
    </w:p>
    <w:p w:rsidR="000112F3" w:rsidRDefault="00443666">
      <w:pPr>
        <w:pStyle w:val="1"/>
        <w:ind w:left="1040"/>
        <w:jc w:val="both"/>
      </w:pPr>
      <w:r>
        <w:t>- Специалиста по имуществу экономического отдела администрации муниципального района - Фалилееву В.В.</w:t>
      </w:r>
    </w:p>
    <w:p w:rsidR="000112F3" w:rsidRDefault="00443666">
      <w:pPr>
        <w:pStyle w:val="1"/>
        <w:numPr>
          <w:ilvl w:val="0"/>
          <w:numId w:val="1"/>
        </w:numPr>
        <w:tabs>
          <w:tab w:val="left" w:pos="1075"/>
        </w:tabs>
        <w:spacing w:after="1340"/>
        <w:ind w:left="1040" w:hanging="340"/>
        <w:jc w:val="both"/>
      </w:pPr>
      <w:bookmarkStart w:id="2" w:name="bookmark2"/>
      <w:bookmarkEnd w:id="2"/>
      <w:r>
        <w:t>Провести работу согласно Дорожной карты по ведению реестра объектов социальной инфраструктуры на территории Ононского муниц</w:t>
      </w:r>
      <w:r>
        <w:t>ипального округа.</w:t>
      </w:r>
    </w:p>
    <w:p w:rsidR="000112F3" w:rsidRDefault="00443666">
      <w:pPr>
        <w:pStyle w:val="1"/>
        <w:spacing w:after="280" w:line="283" w:lineRule="auto"/>
        <w:jc w:val="both"/>
      </w:pPr>
      <w:bookmarkStart w:id="3" w:name="_GoBack"/>
      <w:bookmarkEnd w:id="3"/>
      <w:r>
        <w:rPr>
          <w:noProof/>
          <w:lang w:bidi="ar-SA"/>
        </w:rPr>
        <mc:AlternateContent>
          <mc:Choice Requires="wps">
            <w:drawing>
              <wp:anchor distT="184150" distB="195580" distL="1800860" distR="114300" simplePos="0" relativeHeight="125829380" behindDoc="0" locked="0" layoutInCell="1" allowOverlap="1">
                <wp:simplePos x="0" y="0"/>
                <wp:positionH relativeFrom="page">
                  <wp:posOffset>5325745</wp:posOffset>
                </wp:positionH>
                <wp:positionV relativeFrom="paragraph">
                  <wp:posOffset>247650</wp:posOffset>
                </wp:positionV>
                <wp:extent cx="1163320" cy="21082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320" cy="210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12F3" w:rsidRDefault="00443666">
                            <w:pPr>
                              <w:pStyle w:val="1"/>
                            </w:pPr>
                            <w:r>
                              <w:t>О. А. Бородина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19.35pt;margin-top:19.5pt;width:91.6pt;height:16.6pt;z-index:125829380;visibility:visible;mso-wrap-style:none;mso-wrap-distance-left:141.8pt;mso-wrap-distance-top:14.5pt;mso-wrap-distance-right:9pt;mso-wrap-distance-bottom:1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" filled="f" stroked="f">
                <v:textbox inset="0,0,0,0">
                  <w:txbxContent>
                    <w:p w:rsidR="000112F3" w:rsidRDefault="00443666">
                      <w:pPr>
                        <w:pStyle w:val="1"/>
                      </w:pPr>
                      <w:r>
                        <w:t>О. А. Бородина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Ононского муниципального округа</w:t>
      </w:r>
    </w:p>
    <w:sectPr w:rsidR="000112F3">
      <w:pgSz w:w="11900" w:h="16840"/>
      <w:pgMar w:top="1377" w:right="1244" w:bottom="1377" w:left="1480" w:header="949" w:footer="9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66" w:rsidRDefault="00443666">
      <w:r>
        <w:separator/>
      </w:r>
    </w:p>
  </w:endnote>
  <w:endnote w:type="continuationSeparator" w:id="0">
    <w:p w:rsidR="00443666" w:rsidRDefault="0044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66" w:rsidRDefault="00443666"/>
  </w:footnote>
  <w:footnote w:type="continuationSeparator" w:id="0">
    <w:p w:rsidR="00443666" w:rsidRDefault="004436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909C7"/>
    <w:multiLevelType w:val="multilevel"/>
    <w:tmpl w:val="97482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F3"/>
    <w:rsid w:val="000112F3"/>
    <w:rsid w:val="00443666"/>
    <w:rsid w:val="00B1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7ED2F-0B6D-4359-9639-21AEF254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0">
    <w:name w:val="Основной текст (3)"/>
    <w:basedOn w:val="a"/>
    <w:link w:val="3"/>
    <w:pPr>
      <w:spacing w:after="44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Онон</cp:lastModifiedBy>
  <cp:revision>3</cp:revision>
  <dcterms:created xsi:type="dcterms:W3CDTF">2025-11-20T00:52:00Z</dcterms:created>
  <dcterms:modified xsi:type="dcterms:W3CDTF">2025-11-20T00:52:00Z</dcterms:modified>
</cp:coreProperties>
</file>