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D1" w:rsidRPr="006F09E9" w:rsidRDefault="00361CD1" w:rsidP="00361C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6F09E9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361CD1" w:rsidRPr="006F09E9" w:rsidRDefault="00361CD1" w:rsidP="00361C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CD1" w:rsidRPr="006F09E9" w:rsidRDefault="00361CD1" w:rsidP="00361C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361CD1" w:rsidRPr="006F09E9" w:rsidRDefault="00361CD1" w:rsidP="00361C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CD1" w:rsidRPr="006F09E9" w:rsidRDefault="00361CD1" w:rsidP="00361C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>Ононского</w:t>
      </w:r>
      <w:proofErr w:type="spellEnd"/>
      <w:r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</w:t>
      </w:r>
    </w:p>
    <w:p w:rsidR="00361CD1" w:rsidRPr="006F09E9" w:rsidRDefault="00361CD1" w:rsidP="00361C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1CD1" w:rsidRPr="006F09E9" w:rsidRDefault="00361CD1" w:rsidP="00361C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6F09E9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Постановление</w:t>
      </w:r>
    </w:p>
    <w:p w:rsidR="00361CD1" w:rsidRPr="006F09E9" w:rsidRDefault="00361CD1" w:rsidP="00361C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61CD1" w:rsidRPr="006F09E9" w:rsidRDefault="00361CD1" w:rsidP="00361C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361CD1" w:rsidRPr="006F09E9" w:rsidRDefault="00361CD1" w:rsidP="00361C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CD1" w:rsidRPr="006F09E9" w:rsidRDefault="002F3E90" w:rsidP="00361C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24.10</w:t>
      </w:r>
      <w:r w:rsidR="00361CD1"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№ 534</w:t>
      </w:r>
    </w:p>
    <w:p w:rsidR="00361CD1" w:rsidRPr="000E46EE" w:rsidRDefault="00361CD1" w:rsidP="00361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9EA" w:rsidRPr="00480115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</w:t>
      </w:r>
      <w:r w:rsidR="003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«</w:t>
      </w:r>
      <w:proofErr w:type="spellStart"/>
      <w:r w:rsidR="003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Ононский</w:t>
      </w:r>
      <w:proofErr w:type="spellEnd"/>
      <w:r w:rsidR="003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от 18.10.2023 № 225</w:t>
      </w:r>
    </w:p>
    <w:p w:rsidR="00215DAF" w:rsidRPr="00480115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5DAF" w:rsidRPr="00480115" w:rsidRDefault="0056241C" w:rsidP="00361C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частями 5, 8 статьи 6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1924" w:rsidRP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13.07.2020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361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</w:t>
      </w:r>
      <w:proofErr w:type="spellEnd"/>
      <w:r w:rsidR="0036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361CD1" w:rsidRPr="003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215DAF" w:rsidRPr="003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остановляет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7E14" w:rsidRPr="00480115" w:rsidRDefault="008C7E14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1A2" w:rsidRDefault="00344ED3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CD1">
        <w:rPr>
          <w:rFonts w:ascii="Times New Roman" w:hAnsi="Times New Roman" w:cs="Times New Roman"/>
          <w:b/>
          <w:sz w:val="28"/>
          <w:szCs w:val="28"/>
        </w:rPr>
        <w:t>1.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151A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61CD1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361CD1" w:rsidRPr="00361C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</w:t>
      </w:r>
      <w:proofErr w:type="spellStart"/>
      <w:r w:rsidR="00361CD1" w:rsidRPr="00361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Ононский</w:t>
      </w:r>
      <w:proofErr w:type="spellEnd"/>
      <w:r w:rsidR="00361CD1" w:rsidRPr="0036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18.10.2023 № 225</w:t>
      </w:r>
      <w:r w:rsidR="002151A2" w:rsidRPr="00361CD1">
        <w:rPr>
          <w:rFonts w:ascii="Times New Roman" w:hAnsi="Times New Roman" w:cs="Times New Roman"/>
          <w:sz w:val="28"/>
          <w:szCs w:val="28"/>
        </w:rPr>
        <w:t xml:space="preserve"> </w:t>
      </w:r>
      <w:r w:rsidR="002151A2" w:rsidRPr="008E774C">
        <w:rPr>
          <w:rFonts w:ascii="Times New Roman" w:hAnsi="Times New Roman" w:cs="Times New Roman"/>
          <w:sz w:val="28"/>
          <w:szCs w:val="28"/>
        </w:rPr>
        <w:t>«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proofErr w:type="spellStart"/>
      <w:r w:rsidR="00361CD1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="00361CD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» </w:t>
      </w:r>
      <w:r w:rsidR="002151A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151A2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2151A2">
        <w:rPr>
          <w:rFonts w:ascii="Times New Roman" w:hAnsi="Times New Roman" w:cs="Times New Roman"/>
          <w:sz w:val="28"/>
          <w:szCs w:val="28"/>
        </w:rPr>
        <w:t>:</w:t>
      </w:r>
    </w:p>
    <w:p w:rsidR="002151A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F17">
        <w:rPr>
          <w:rFonts w:ascii="Times New Roman" w:hAnsi="Times New Roman" w:cs="Times New Roman"/>
          <w:b/>
          <w:sz w:val="28"/>
          <w:szCs w:val="28"/>
        </w:rPr>
        <w:t>1)</w:t>
      </w:r>
      <w:r w:rsidRPr="00361CD1">
        <w:rPr>
          <w:rFonts w:ascii="Times New Roman" w:hAnsi="Times New Roman" w:cs="Times New Roman"/>
          <w:b/>
          <w:sz w:val="28"/>
          <w:szCs w:val="28"/>
        </w:rPr>
        <w:t xml:space="preserve"> пункт 1 дополнить новым подпункт</w:t>
      </w:r>
      <w:r w:rsidR="00ED1E17" w:rsidRPr="00361CD1">
        <w:rPr>
          <w:rFonts w:ascii="Times New Roman" w:hAnsi="Times New Roman" w:cs="Times New Roman"/>
          <w:b/>
          <w:sz w:val="28"/>
          <w:szCs w:val="28"/>
        </w:rPr>
        <w:t>ами</w:t>
      </w:r>
      <w:r w:rsidR="00707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924" w:rsidRPr="00361CD1">
        <w:rPr>
          <w:rFonts w:ascii="Times New Roman" w:hAnsi="Times New Roman" w:cs="Times New Roman"/>
          <w:b/>
          <w:sz w:val="28"/>
          <w:szCs w:val="28"/>
        </w:rPr>
        <w:t>4</w:t>
      </w:r>
      <w:r w:rsidR="00FB7051" w:rsidRPr="00361CD1">
        <w:rPr>
          <w:rFonts w:ascii="Times New Roman" w:hAnsi="Times New Roman" w:cs="Times New Roman"/>
          <w:b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B7051" w:rsidRPr="004B6F95" w:rsidRDefault="002151A2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" w:name="_Hlk190278141"/>
      <w:r w:rsidR="00FB7051" w:rsidRPr="004B6F95">
        <w:rPr>
          <w:rFonts w:ascii="Times New Roman" w:hAnsi="Times New Roman" w:cs="Times New Roman"/>
          <w:sz w:val="28"/>
          <w:szCs w:val="28"/>
        </w:rPr>
        <w:t xml:space="preserve"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</w:t>
      </w:r>
      <w:proofErr w:type="gramStart"/>
      <w:r w:rsidR="00FB7051" w:rsidRPr="004B6F95">
        <w:rPr>
          <w:rFonts w:ascii="Times New Roman" w:hAnsi="Times New Roman" w:cs="Times New Roman"/>
          <w:sz w:val="28"/>
          <w:szCs w:val="28"/>
        </w:rPr>
        <w:t>услуг</w:t>
      </w:r>
      <w:r w:rsidR="00BD210F" w:rsidRPr="00BD210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D210F" w:rsidRPr="00BD210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D210F">
        <w:rPr>
          <w:rFonts w:ascii="Times New Roman" w:hAnsi="Times New Roman" w:cs="Times New Roman"/>
          <w:sz w:val="28"/>
          <w:szCs w:val="28"/>
        </w:rPr>
        <w:t>4</w:t>
      </w:r>
      <w:r w:rsidR="00BD210F" w:rsidRPr="00BD210F">
        <w:rPr>
          <w:rFonts w:ascii="Times New Roman" w:hAnsi="Times New Roman" w:cs="Times New Roman"/>
          <w:sz w:val="28"/>
          <w:szCs w:val="28"/>
        </w:rPr>
        <w:t>)</w:t>
      </w:r>
      <w:r w:rsidR="00FB7051" w:rsidRPr="004B6F95">
        <w:rPr>
          <w:rFonts w:ascii="Times New Roman" w:hAnsi="Times New Roman" w:cs="Times New Roman"/>
          <w:sz w:val="28"/>
          <w:szCs w:val="28"/>
        </w:rPr>
        <w:t>;</w:t>
      </w:r>
    </w:p>
    <w:p w:rsidR="00FB7051" w:rsidRDefault="00FB7051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F95">
        <w:rPr>
          <w:rFonts w:ascii="Times New Roman" w:hAnsi="Times New Roman" w:cs="Times New Roman"/>
          <w:sz w:val="28"/>
          <w:szCs w:val="28"/>
        </w:rPr>
        <w:t xml:space="preserve">5) План достижения показателей эффективности организации оказания муниципальных услуг в социальной сфере, при организации </w:t>
      </w:r>
      <w:proofErr w:type="gramStart"/>
      <w:r w:rsidRPr="004B6F95">
        <w:rPr>
          <w:rFonts w:ascii="Times New Roman" w:hAnsi="Times New Roman" w:cs="Times New Roman"/>
          <w:sz w:val="28"/>
          <w:szCs w:val="28"/>
        </w:rPr>
        <w:t>оказания</w:t>
      </w:r>
      <w:proofErr w:type="gramEnd"/>
      <w:r w:rsidRPr="004B6F95">
        <w:rPr>
          <w:rFonts w:ascii="Times New Roman" w:hAnsi="Times New Roman" w:cs="Times New Roman"/>
          <w:sz w:val="28"/>
          <w:szCs w:val="28"/>
        </w:rPr>
        <w:t xml:space="preserve"> которых планируется определять исполнителей услуг по результатам отбора исполнителей услуг</w:t>
      </w:r>
      <w:r w:rsidR="00707F17">
        <w:rPr>
          <w:rFonts w:ascii="Times New Roman" w:hAnsi="Times New Roman" w:cs="Times New Roman"/>
          <w:sz w:val="28"/>
          <w:szCs w:val="28"/>
        </w:rPr>
        <w:t xml:space="preserve"> </w:t>
      </w:r>
      <w:r w:rsidR="00BD210F" w:rsidRPr="00BD210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D210F">
        <w:rPr>
          <w:rFonts w:ascii="Times New Roman" w:hAnsi="Times New Roman" w:cs="Times New Roman"/>
          <w:sz w:val="28"/>
          <w:szCs w:val="28"/>
        </w:rPr>
        <w:t>5</w:t>
      </w:r>
      <w:r w:rsidR="00BD210F" w:rsidRPr="00BD210F">
        <w:rPr>
          <w:rFonts w:ascii="Times New Roman" w:hAnsi="Times New Roman" w:cs="Times New Roman"/>
          <w:sz w:val="28"/>
          <w:szCs w:val="28"/>
        </w:rPr>
        <w:t>)</w:t>
      </w:r>
      <w:r w:rsidRPr="004B6F95">
        <w:rPr>
          <w:rFonts w:ascii="Times New Roman" w:hAnsi="Times New Roman" w:cs="Times New Roman"/>
          <w:sz w:val="28"/>
          <w:szCs w:val="28"/>
        </w:rPr>
        <w:t>.»;</w:t>
      </w:r>
      <w:bookmarkEnd w:id="1"/>
    </w:p>
    <w:p w:rsidR="002151A2" w:rsidRDefault="00707F17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F17">
        <w:rPr>
          <w:rFonts w:ascii="Times New Roman" w:hAnsi="Times New Roman" w:cs="Times New Roman"/>
          <w:b/>
          <w:sz w:val="28"/>
          <w:szCs w:val="28"/>
        </w:rPr>
        <w:t>2</w:t>
      </w:r>
      <w:r w:rsidR="00CE05C3" w:rsidRPr="00707F1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151A2" w:rsidRPr="00707F17">
        <w:rPr>
          <w:rFonts w:ascii="Times New Roman" w:hAnsi="Times New Roman" w:cs="Times New Roman"/>
          <w:b/>
          <w:sz w:val="28"/>
          <w:szCs w:val="28"/>
        </w:rPr>
        <w:t>дополнить приложени</w:t>
      </w:r>
      <w:r w:rsidR="00FB7051" w:rsidRPr="00707F17">
        <w:rPr>
          <w:rFonts w:ascii="Times New Roman" w:hAnsi="Times New Roman" w:cs="Times New Roman"/>
          <w:b/>
          <w:sz w:val="28"/>
          <w:szCs w:val="28"/>
        </w:rPr>
        <w:t>ями</w:t>
      </w:r>
      <w:r w:rsidR="002151A2" w:rsidRPr="00707F1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61924" w:rsidRPr="00707F17">
        <w:rPr>
          <w:rFonts w:ascii="Times New Roman" w:hAnsi="Times New Roman" w:cs="Times New Roman"/>
          <w:b/>
          <w:sz w:val="28"/>
          <w:szCs w:val="28"/>
        </w:rPr>
        <w:t>4</w:t>
      </w:r>
      <w:r w:rsidR="00FB7051" w:rsidRPr="00707F17">
        <w:rPr>
          <w:rFonts w:ascii="Times New Roman" w:hAnsi="Times New Roman" w:cs="Times New Roman"/>
          <w:b/>
          <w:sz w:val="28"/>
          <w:szCs w:val="28"/>
        </w:rPr>
        <w:t xml:space="preserve"> – 5</w:t>
      </w:r>
      <w:r w:rsidR="002151A2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</w:t>
      </w:r>
      <w:r w:rsidR="009A77EF">
        <w:rPr>
          <w:rFonts w:ascii="Times New Roman" w:hAnsi="Times New Roman" w:cs="Times New Roman"/>
          <w:sz w:val="28"/>
          <w:szCs w:val="28"/>
        </w:rPr>
        <w:t>1</w:t>
      </w:r>
      <w:r w:rsidR="002151A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B0527">
        <w:rPr>
          <w:rFonts w:ascii="Times New Roman" w:hAnsi="Times New Roman" w:cs="Times New Roman"/>
          <w:sz w:val="28"/>
          <w:szCs w:val="28"/>
        </w:rPr>
        <w:t>.</w:t>
      </w: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65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658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150CF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150CFB">
        <w:rPr>
          <w:rFonts w:ascii="Times New Roman" w:hAnsi="Times New Roman" w:cs="Times New Roman"/>
          <w:sz w:val="28"/>
          <w:szCs w:val="28"/>
        </w:rPr>
        <w:t>Ононского</w:t>
      </w:r>
      <w:proofErr w:type="spellEnd"/>
      <w:r w:rsidRPr="00150CFB">
        <w:rPr>
          <w:rFonts w:ascii="Times New Roman" w:hAnsi="Times New Roman" w:cs="Times New Roman"/>
          <w:sz w:val="28"/>
          <w:szCs w:val="28"/>
        </w:rPr>
        <w:t xml:space="preserve"> муниципального округа по</w:t>
      </w:r>
      <w:r>
        <w:rPr>
          <w:rFonts w:ascii="Times New Roman" w:hAnsi="Times New Roman" w:cs="Times New Roman"/>
          <w:sz w:val="28"/>
          <w:szCs w:val="28"/>
        </w:rPr>
        <w:t xml:space="preserve">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Аюшеева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Д-Д.В.</w:t>
      </w: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07F17" w:rsidRDefault="00707F17" w:rsidP="00707F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07F17" w:rsidRDefault="00707F17" w:rsidP="00707F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07F17" w:rsidRDefault="00707F17" w:rsidP="00707F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07F17" w:rsidRDefault="00707F17" w:rsidP="00707F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07F17" w:rsidRDefault="00707F17" w:rsidP="00707F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07F17" w:rsidRDefault="00707F17" w:rsidP="00707F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07F17" w:rsidRPr="00FB53A3" w:rsidRDefault="00707F17" w:rsidP="00707F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B53A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FB53A3">
        <w:rPr>
          <w:rFonts w:ascii="Times New Roman" w:eastAsia="Arial Unicode MS" w:hAnsi="Times New Roman" w:cs="Times New Roman"/>
          <w:sz w:val="28"/>
          <w:szCs w:val="28"/>
          <w:lang w:eastAsia="ru-RU"/>
        </w:rPr>
        <w:t>Ононского</w:t>
      </w:r>
      <w:proofErr w:type="spellEnd"/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B53A3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муниципального округа</w:t>
      </w:r>
      <w:r w:rsidRPr="00FB53A3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FB53A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О.А. Бородина</w:t>
      </w: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Default="00707F17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7F17" w:rsidRPr="00FB53A3" w:rsidRDefault="00707F17" w:rsidP="00707F17">
      <w:pPr>
        <w:spacing w:after="0" w:line="247" w:lineRule="auto"/>
        <w:ind w:left="259" w:firstLine="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53A3"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Исполнитель: </w:t>
      </w:r>
      <w:proofErr w:type="spellStart"/>
      <w:r w:rsidRPr="00FB53A3">
        <w:rPr>
          <w:rFonts w:ascii="Times New Roman" w:eastAsia="Times New Roman" w:hAnsi="Times New Roman" w:cs="Times New Roman"/>
          <w:color w:val="000000"/>
          <w:sz w:val="24"/>
        </w:rPr>
        <w:t>Бастригина</w:t>
      </w:r>
      <w:proofErr w:type="spellEnd"/>
      <w:r w:rsidRPr="00FB53A3">
        <w:rPr>
          <w:rFonts w:ascii="Times New Roman" w:eastAsia="Times New Roman" w:hAnsi="Times New Roman" w:cs="Times New Roman"/>
          <w:color w:val="000000"/>
          <w:sz w:val="24"/>
        </w:rPr>
        <w:t xml:space="preserve"> О.В.</w:t>
      </w:r>
    </w:p>
    <w:p w:rsidR="00707F17" w:rsidRPr="00FB53A3" w:rsidRDefault="00707F17" w:rsidP="00707F17">
      <w:pPr>
        <w:spacing w:after="0" w:line="247" w:lineRule="auto"/>
        <w:ind w:left="259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B53A3">
        <w:rPr>
          <w:rFonts w:ascii="Times New Roman" w:eastAsia="Times New Roman" w:hAnsi="Times New Roman" w:cs="Times New Roman"/>
          <w:color w:val="000000"/>
          <w:sz w:val="24"/>
        </w:rPr>
        <w:t>89144470221</w:t>
      </w:r>
    </w:p>
    <w:p w:rsidR="00960593" w:rsidRDefault="00960593" w:rsidP="00707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Sect="006A3857">
          <w:headerReference w:type="default" r:id="rId8"/>
          <w:headerReference w:type="first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D755DE" w:rsidRPr="00480115" w:rsidRDefault="00D755DE" w:rsidP="00D755D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</w:p>
    <w:p w:rsidR="00D755DE" w:rsidRPr="00480115" w:rsidRDefault="00D755DE" w:rsidP="00D755DE">
      <w:pPr>
        <w:widowControl w:val="0"/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постановлению</w:t>
      </w:r>
      <w:r w:rsidR="002F3E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администрации</w:t>
      </w:r>
      <w:r w:rsidR="002F3E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2F3E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Ононского</w:t>
      </w:r>
      <w:proofErr w:type="spellEnd"/>
      <w:r w:rsidR="002F3E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муниципального округа</w:t>
      </w:r>
    </w:p>
    <w:p w:rsidR="00D755DE" w:rsidRPr="00480115" w:rsidRDefault="00D755DE" w:rsidP="00D755DE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 </w:t>
      </w:r>
      <w:r w:rsidR="002F3E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24.10.</w:t>
      </w: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</w:t>
      </w:r>
      <w:r w:rsidR="002F3E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г. № 534</w:t>
      </w:r>
    </w:p>
    <w:p w:rsidR="00D755DE" w:rsidRDefault="00D755DE" w:rsidP="00D755D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55DE" w:rsidRDefault="00D755DE" w:rsidP="00D755D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90278234"/>
    </w:p>
    <w:p w:rsidR="00D755DE" w:rsidRPr="00480115" w:rsidRDefault="00D755DE" w:rsidP="00D755D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D755DE" w:rsidRPr="00480115" w:rsidRDefault="00D755DE" w:rsidP="00D755DE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постановлению администрации </w:t>
      </w:r>
      <w:r w:rsidR="002F3E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муниципального района «</w:t>
      </w:r>
      <w:proofErr w:type="spellStart"/>
      <w:r w:rsidR="002F3E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Ононский</w:t>
      </w:r>
      <w:proofErr w:type="spellEnd"/>
      <w:r w:rsidR="002F3E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bookmarkStart w:id="3" w:name="_GoBack"/>
      <w:bookmarkEnd w:id="3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район»</w:t>
      </w:r>
    </w:p>
    <w:p w:rsidR="00D755DE" w:rsidRDefault="00D755DE" w:rsidP="00D755DE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18.10.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2023 г. № 225</w:t>
      </w:r>
    </w:p>
    <w:p w:rsidR="00D755DE" w:rsidRDefault="00D755DE" w:rsidP="00D755DE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:rsidR="00D755DE" w:rsidRPr="004B6F95" w:rsidRDefault="00D755DE" w:rsidP="00D755DE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:rsidR="00D755DE" w:rsidRPr="004B6F95" w:rsidRDefault="00D755DE" w:rsidP="00D755DE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</w:t>
      </w:r>
      <w:proofErr w:type="gramStart"/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оказания</w:t>
      </w:r>
      <w:proofErr w:type="gramEnd"/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которых планируется определять исполнителей услуг по результатам отбора исполнителей услуг</w:t>
      </w:r>
    </w:p>
    <w:p w:rsidR="00D755DE" w:rsidRPr="004B6F95" w:rsidRDefault="00D755DE" w:rsidP="00D755DE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D755DE" w:rsidRPr="004B6F95" w:rsidTr="00E005F1">
        <w:trPr>
          <w:tblHeader/>
        </w:trPr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755DE" w:rsidRPr="004B6F95" w:rsidTr="00E005F1">
        <w:trPr>
          <w:tblHeader/>
        </w:trPr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755DE" w:rsidRPr="004B6F95" w:rsidTr="00E005F1">
        <w:tc>
          <w:tcPr>
            <w:tcW w:w="15021" w:type="dxa"/>
            <w:gridSpan w:val="5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дополнительных общеразвивающих программ»</w:t>
            </w:r>
          </w:p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55DE" w:rsidRPr="004B6F95" w:rsidTr="00E005F1"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F38A3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F38A3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</w:t>
            </w:r>
          </w:p>
        </w:tc>
      </w:tr>
      <w:tr w:rsidR="00D755DE" w:rsidRPr="004B6F95" w:rsidTr="00E005F1"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</w:t>
            </w:r>
            <w:r w:rsidRPr="004B6F95">
              <w:rPr>
                <w:rFonts w:ascii="Times New Roman" w:hAnsi="Times New Roman" w:cs="Times New Roman"/>
                <w:color w:val="000000"/>
              </w:rPr>
              <w:lastRenderedPageBreak/>
              <w:t>социальные заказы, единиц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</w:t>
            </w:r>
          </w:p>
        </w:tc>
      </w:tr>
      <w:tr w:rsidR="00D755DE" w:rsidRPr="004B6F95" w:rsidTr="00E005F1"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8080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F38A3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F38A3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</w:t>
            </w:r>
          </w:p>
        </w:tc>
      </w:tr>
      <w:tr w:rsidR="00D755DE" w:rsidRPr="004B6F95" w:rsidTr="00E005F1"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</w:t>
            </w:r>
          </w:p>
        </w:tc>
      </w:tr>
      <w:tr w:rsidR="00D755DE" w:rsidRPr="004B6F95" w:rsidTr="00E005F1"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440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2024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500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</w:t>
            </w:r>
          </w:p>
        </w:tc>
      </w:tr>
      <w:tr w:rsidR="00D755DE" w:rsidRPr="004B6F95" w:rsidTr="00E005F1"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Количество потребителей услуг, получивших муниципальную услугу в социальной сфере, включенную в муниципальные социальные </w:t>
            </w:r>
            <w:proofErr w:type="gramStart"/>
            <w:r w:rsidRPr="004B6F95">
              <w:rPr>
                <w:rFonts w:ascii="Times New Roman" w:hAnsi="Times New Roman" w:cs="Times New Roman"/>
                <w:color w:val="000000"/>
              </w:rPr>
              <w:t>заказы ,</w:t>
            </w:r>
            <w:proofErr w:type="gramEnd"/>
            <w:r w:rsidRPr="004B6F95">
              <w:rPr>
                <w:rFonts w:ascii="Times New Roman" w:hAnsi="Times New Roman" w:cs="Times New Roman"/>
                <w:color w:val="000000"/>
              </w:rPr>
              <w:t xml:space="preserve">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F38A3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F38A3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</w:t>
            </w:r>
          </w:p>
        </w:tc>
      </w:tr>
      <w:tr w:rsidR="00D755DE" w:rsidRPr="004B6F95" w:rsidTr="00E005F1"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сфере, включенных в </w:t>
            </w:r>
            <w:proofErr w:type="spellStart"/>
            <w:r w:rsidRPr="004B6F95">
              <w:rPr>
                <w:rFonts w:ascii="Times New Roman" w:hAnsi="Times New Roman" w:cs="Times New Roman"/>
                <w:color w:val="000000"/>
              </w:rPr>
              <w:t>муниципальныесоциальные</w:t>
            </w:r>
            <w:proofErr w:type="spellEnd"/>
            <w:r w:rsidRPr="004B6F95">
              <w:rPr>
                <w:rFonts w:ascii="Times New Roman" w:hAnsi="Times New Roman" w:cs="Times New Roman"/>
                <w:color w:val="000000"/>
              </w:rPr>
              <w:t xml:space="preserve">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80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90</w:t>
            </w:r>
          </w:p>
          <w:p w:rsidR="00D755DE" w:rsidRPr="004B6F95" w:rsidRDefault="00D755DE" w:rsidP="00E005F1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МОЦ</w:t>
            </w:r>
          </w:p>
        </w:tc>
      </w:tr>
      <w:tr w:rsidR="00D755DE" w:rsidRPr="004B6F95" w:rsidTr="00E005F1"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4B6F95">
              <w:rPr>
                <w:rFonts w:ascii="Times New Roman" w:hAnsi="Times New Roman" w:cs="Times New Roman"/>
              </w:rPr>
              <w:t xml:space="preserve">объема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proofErr w:type="gramEnd"/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65,2</w:t>
            </w:r>
          </w:p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65,2</w:t>
            </w:r>
          </w:p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</w:rPr>
              <w:t>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tabs>
                <w:tab w:val="left" w:pos="990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МОЦ</w:t>
            </w:r>
          </w:p>
        </w:tc>
      </w:tr>
      <w:tr w:rsidR="00D755DE" w:rsidRPr="004B6F95" w:rsidTr="00E005F1"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4B6F95">
              <w:rPr>
                <w:rFonts w:ascii="Times New Roman" w:hAnsi="Times New Roman" w:cs="Times New Roman"/>
              </w:rPr>
              <w:t xml:space="preserve">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proofErr w:type="gramEnd"/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65,2</w:t>
            </w:r>
          </w:p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70</w:t>
            </w:r>
          </w:p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МОЦ</w:t>
            </w:r>
          </w:p>
        </w:tc>
      </w:tr>
      <w:tr w:rsidR="00D755DE" w:rsidRPr="004B6F95" w:rsidTr="00E005F1">
        <w:tc>
          <w:tcPr>
            <w:tcW w:w="704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4B6F95">
              <w:rPr>
                <w:rFonts w:ascii="Times New Roman" w:hAnsi="Times New Roman" w:cs="Times New Roman"/>
              </w:rPr>
              <w:t xml:space="preserve">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proofErr w:type="gramEnd"/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83</w:t>
            </w:r>
          </w:p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:rsidR="00D755DE" w:rsidRPr="004B6F95" w:rsidRDefault="00D755DE" w:rsidP="00E005F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90</w:t>
            </w:r>
          </w:p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>
              <w:rPr>
                <w:rFonts w:ascii="Times New Roman" w:eastAsia="Calibri" w:hAnsi="Times New Roman" w:cs="Times New Roman"/>
                <w:sz w:val="20"/>
              </w:rPr>
              <w:t>25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-2027</w:t>
            </w:r>
          </w:p>
        </w:tc>
        <w:tc>
          <w:tcPr>
            <w:tcW w:w="3119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МОЦ</w:t>
            </w:r>
          </w:p>
        </w:tc>
      </w:tr>
    </w:tbl>
    <w:p w:rsidR="00D755DE" w:rsidRDefault="00D755DE" w:rsidP="00D755DE">
      <w:pPr>
        <w:jc w:val="center"/>
        <w:rPr>
          <w:rFonts w:ascii="Times New Roman" w:hAnsi="Times New Roman" w:cs="Times New Roman"/>
          <w:lang w:eastAsia="ru-RU"/>
        </w:rPr>
      </w:pPr>
    </w:p>
    <w:p w:rsidR="00D755DE" w:rsidRPr="004B6F95" w:rsidRDefault="00D755DE" w:rsidP="00D755DE">
      <w:pPr>
        <w:jc w:val="right"/>
        <w:rPr>
          <w:rFonts w:ascii="Times New Roman" w:hAnsi="Times New Roman" w:cs="Times New Roman"/>
          <w:lang w:eastAsia="ru-RU"/>
        </w:rPr>
        <w:sectPr w:rsidR="00D755DE" w:rsidRPr="004B6F95" w:rsidSect="00FD5F68">
          <w:footerReference w:type="first" r:id="rId11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:rsidR="00D755DE" w:rsidRPr="004B6F95" w:rsidRDefault="00D755DE" w:rsidP="00D755D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6F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D755DE" w:rsidRPr="00056644" w:rsidRDefault="00D755DE" w:rsidP="00D755DE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постановлению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район»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18.10. 2023 г. № 225</w:t>
      </w:r>
    </w:p>
    <w:p w:rsidR="00D755DE" w:rsidRPr="004B6F95" w:rsidRDefault="00D755DE" w:rsidP="00D755DE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:rsidR="00D755DE" w:rsidRPr="004B6F95" w:rsidRDefault="00D755DE" w:rsidP="00D755DE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достижения показателей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</w:t>
      </w:r>
      <w:proofErr w:type="gramStart"/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оказания</w:t>
      </w:r>
      <w:proofErr w:type="gramEnd"/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которых планируется определять исполнителей услуг по результатам </w:t>
      </w:r>
    </w:p>
    <w:p w:rsidR="00D755DE" w:rsidRDefault="00D755DE" w:rsidP="00D755DE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:rsidR="00D755DE" w:rsidRPr="004B6F95" w:rsidRDefault="00D755DE" w:rsidP="00D755DE">
      <w:pPr>
        <w:spacing w:after="0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D755DE" w:rsidRPr="004B6F95" w:rsidTr="00E005F1">
        <w:trPr>
          <w:tblHeader/>
        </w:trPr>
        <w:tc>
          <w:tcPr>
            <w:tcW w:w="115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755DE" w:rsidRPr="004B6F95" w:rsidTr="00E005F1">
        <w:tc>
          <w:tcPr>
            <w:tcW w:w="115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755DE" w:rsidRPr="004B6F95" w:rsidTr="00E005F1">
        <w:tc>
          <w:tcPr>
            <w:tcW w:w="115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Увеличение 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бще</w:t>
            </w:r>
            <w:r>
              <w:rPr>
                <w:rFonts w:ascii="Times New Roman" w:eastAsia="Calibri" w:hAnsi="Times New Roman" w:cs="Times New Roman"/>
                <w:sz w:val="20"/>
              </w:rPr>
              <w:t>го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F38A3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7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Комитет образования</w:t>
            </w:r>
          </w:p>
        </w:tc>
      </w:tr>
      <w:tr w:rsidR="00D755DE" w:rsidRPr="004B6F95" w:rsidTr="00E005F1">
        <w:trPr>
          <w:trHeight w:val="581"/>
        </w:trPr>
        <w:tc>
          <w:tcPr>
            <w:tcW w:w="115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Уточнение/доработка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муниципальных правовых актов,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по мере необходимости</w:t>
            </w:r>
          </w:p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7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Комитет образования</w:t>
            </w:r>
          </w:p>
        </w:tc>
      </w:tr>
      <w:tr w:rsidR="00D755DE" w:rsidRPr="004B6F95" w:rsidTr="00E005F1">
        <w:tc>
          <w:tcPr>
            <w:tcW w:w="115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сентябрь 2026 г. далее ежегодно</w:t>
            </w:r>
          </w:p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2026-2028</w:t>
            </w:r>
          </w:p>
        </w:tc>
        <w:tc>
          <w:tcPr>
            <w:tcW w:w="317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</w:tc>
      </w:tr>
      <w:tr w:rsidR="00D755DE" w:rsidRPr="004B6F95" w:rsidTr="00E005F1">
        <w:tc>
          <w:tcPr>
            <w:tcW w:w="1153" w:type="dxa"/>
            <w:vMerge w:val="restart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и минимальных требований к качеству их оказания</w:t>
            </w:r>
          </w:p>
        </w:tc>
        <w:tc>
          <w:tcPr>
            <w:tcW w:w="2482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сентябрь 2026 г. далее ежегодно</w:t>
            </w:r>
          </w:p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2026-2028</w:t>
            </w:r>
          </w:p>
        </w:tc>
        <w:tc>
          <w:tcPr>
            <w:tcW w:w="3173" w:type="dxa"/>
          </w:tcPr>
          <w:p w:rsidR="00D755DE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Комитет образования</w:t>
            </w:r>
          </w:p>
        </w:tc>
      </w:tr>
      <w:tr w:rsidR="00D755DE" w:rsidRPr="004B6F95" w:rsidTr="00E005F1">
        <w:tc>
          <w:tcPr>
            <w:tcW w:w="1153" w:type="dxa"/>
            <w:vMerge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муниципальных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услуг в социальной сфере</w:t>
            </w:r>
          </w:p>
        </w:tc>
        <w:tc>
          <w:tcPr>
            <w:tcW w:w="2482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май-июнь 2026 г., далее ежегодно</w:t>
            </w:r>
          </w:p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2026-2028</w:t>
            </w:r>
          </w:p>
        </w:tc>
        <w:tc>
          <w:tcPr>
            <w:tcW w:w="3173" w:type="dxa"/>
          </w:tcPr>
          <w:p w:rsidR="00D755DE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Комитет образования</w:t>
            </w:r>
          </w:p>
        </w:tc>
      </w:tr>
      <w:tr w:rsidR="00D755DE" w:rsidRPr="004B6F95" w:rsidTr="00E005F1">
        <w:tc>
          <w:tcPr>
            <w:tcW w:w="115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3118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с потребителями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сфере, которым указанные исполнители услуг оказали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муниципальные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в социальной сфере</w:t>
            </w:r>
          </w:p>
        </w:tc>
        <w:tc>
          <w:tcPr>
            <w:tcW w:w="2482" w:type="dxa"/>
          </w:tcPr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2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 xml:space="preserve"> раза в год</w:t>
            </w:r>
          </w:p>
          <w:p w:rsidR="00D755DE" w:rsidRPr="004B6F95" w:rsidRDefault="00D755DE" w:rsidP="00E005F1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2026-2028</w:t>
            </w:r>
          </w:p>
        </w:tc>
        <w:tc>
          <w:tcPr>
            <w:tcW w:w="3173" w:type="dxa"/>
          </w:tcPr>
          <w:p w:rsidR="00D755DE" w:rsidRPr="004B6F95" w:rsidRDefault="00D755DE" w:rsidP="00E005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МОЦ</w:t>
            </w:r>
          </w:p>
        </w:tc>
      </w:tr>
    </w:tbl>
    <w:p w:rsidR="00D755DE" w:rsidRDefault="00D755DE" w:rsidP="00D755DE">
      <w:pPr>
        <w:rPr>
          <w:rFonts w:ascii="Times New Roman" w:hAnsi="Times New Roman" w:cs="Times New Roman"/>
          <w:lang w:eastAsia="ru-RU"/>
        </w:rPr>
      </w:pPr>
    </w:p>
    <w:bookmarkEnd w:id="2"/>
    <w:p w:rsidR="00D755DE" w:rsidRPr="00480115" w:rsidRDefault="00D755DE" w:rsidP="00D755DE">
      <w:pPr>
        <w:jc w:val="center"/>
        <w:rPr>
          <w:rFonts w:ascii="Times New Roman" w:hAnsi="Times New Roman" w:cs="Times New Roman"/>
          <w:lang w:eastAsia="ru-RU"/>
        </w:rPr>
      </w:pPr>
    </w:p>
    <w:p w:rsidR="00FB7051" w:rsidRPr="00480115" w:rsidRDefault="00FB7051" w:rsidP="00D755D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hAnsi="Times New Roman" w:cs="Times New Roman"/>
          <w:lang w:eastAsia="ru-RU"/>
        </w:rPr>
      </w:pPr>
    </w:p>
    <w:sectPr w:rsidR="00FB7051" w:rsidRPr="00480115" w:rsidSect="00FB7051"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097B" w16cex:dateUtc="2025-09-01T08:00:00Z"/>
  <w16cex:commentExtensible w16cex:durableId="2C6009A2" w16cex:dateUtc="2025-09-01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4708F6" w16cid:durableId="2C60097B"/>
  <w16cid:commentId w16cid:paraId="53135575" w16cid:durableId="2C6009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EB1" w:rsidRDefault="00745EB1" w:rsidP="00D07079">
      <w:pPr>
        <w:spacing w:after="0" w:line="240" w:lineRule="auto"/>
      </w:pPr>
      <w:r>
        <w:separator/>
      </w:r>
    </w:p>
  </w:endnote>
  <w:endnote w:type="continuationSeparator" w:id="0">
    <w:p w:rsidR="00745EB1" w:rsidRDefault="00745EB1" w:rsidP="00D07079">
      <w:pPr>
        <w:spacing w:after="0" w:line="240" w:lineRule="auto"/>
      </w:pPr>
      <w:r>
        <w:continuationSeparator/>
      </w:r>
    </w:p>
  </w:endnote>
  <w:endnote w:type="continuationNotice" w:id="1">
    <w:p w:rsidR="00745EB1" w:rsidRDefault="00745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C0E" w:rsidRPr="00104A38" w:rsidRDefault="00184C0E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DE" w:rsidRPr="00104A38" w:rsidRDefault="00D755DE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EB1" w:rsidRDefault="00745EB1" w:rsidP="00D07079">
      <w:pPr>
        <w:spacing w:after="0" w:line="240" w:lineRule="auto"/>
      </w:pPr>
      <w:r>
        <w:separator/>
      </w:r>
    </w:p>
  </w:footnote>
  <w:footnote w:type="continuationSeparator" w:id="0">
    <w:p w:rsidR="00745EB1" w:rsidRDefault="00745EB1" w:rsidP="00D07079">
      <w:pPr>
        <w:spacing w:after="0" w:line="240" w:lineRule="auto"/>
      </w:pPr>
      <w:r>
        <w:continuationSeparator/>
      </w:r>
    </w:p>
  </w:footnote>
  <w:footnote w:type="continuationNotice" w:id="1">
    <w:p w:rsidR="00745EB1" w:rsidRDefault="00745EB1">
      <w:pPr>
        <w:spacing w:after="0" w:line="240" w:lineRule="auto"/>
      </w:pPr>
    </w:p>
  </w:footnote>
  <w:footnote w:id="2">
    <w:p w:rsidR="00D755DE" w:rsidRPr="00777C22" w:rsidRDefault="00D755DE" w:rsidP="00D755DE">
      <w:pPr>
        <w:pStyle w:val="af8"/>
      </w:pPr>
      <w:r w:rsidRPr="00777C22">
        <w:rPr>
          <w:rStyle w:val="af7"/>
        </w:rPr>
        <w:footnoteRef/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:rsidR="00D755DE" w:rsidRPr="00777C22" w:rsidRDefault="00D755DE" w:rsidP="00D755DE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:rsidR="00184C0E" w:rsidRPr="00A4750D" w:rsidRDefault="002915CB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="00184C0E"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2F3E90">
          <w:rPr>
            <w:rFonts w:ascii="Times New Roman" w:hAnsi="Times New Roman" w:cs="Times New Roman"/>
            <w:noProof/>
          </w:rPr>
          <w:t>4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:rsidR="00184C0E" w:rsidRPr="00A4750D" w:rsidRDefault="00184C0E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C0E" w:rsidRPr="00104A38" w:rsidRDefault="00184C0E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B5732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821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15CB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3E90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1CD1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8A3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07F17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5EB1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7EF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382B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05C3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755DE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309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2DC5E41-985D-4849-9CAA-33FD68A3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7F3F3-652B-47CC-93AF-45A92A4C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Bookm</cp:lastModifiedBy>
  <cp:revision>6</cp:revision>
  <cp:lastPrinted>2022-08-05T08:20:00Z</cp:lastPrinted>
  <dcterms:created xsi:type="dcterms:W3CDTF">2025-09-01T08:03:00Z</dcterms:created>
  <dcterms:modified xsi:type="dcterms:W3CDTF">2025-11-14T05:29:00Z</dcterms:modified>
</cp:coreProperties>
</file>