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451DB" w:rsidRDefault="006E3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1451DB" w:rsidRDefault="006E3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Забайкальский край</w:t>
      </w:r>
    </w:p>
    <w:p w:rsidR="001451DB" w:rsidRPr="005127A5" w:rsidRDefault="006E3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Ононского</w:t>
      </w:r>
      <w:r w:rsidRPr="005127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</w:t>
      </w:r>
    </w:p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51DB" w:rsidRDefault="006E32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Постановление</w:t>
      </w:r>
    </w:p>
    <w:p w:rsidR="001451DB" w:rsidRDefault="006E3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Нижний Цасучей</w:t>
      </w:r>
    </w:p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DB" w:rsidRPr="005127A5" w:rsidRDefault="006E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7B2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DA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D52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D5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 w:rsidR="0023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B7B2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0" w:name="_GoBack"/>
      <w:bookmarkEnd w:id="0"/>
      <w:r w:rsidR="00FB7B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451DB" w:rsidRDefault="001451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1DB" w:rsidRDefault="001451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1DB" w:rsidRDefault="006E3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1451DB" w:rsidRDefault="006E3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Ононского муниципального округа</w:t>
      </w:r>
    </w:p>
    <w:p w:rsidR="001451DB" w:rsidRDefault="006E3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21.02.2024 г. № 52</w:t>
      </w:r>
      <w:r w:rsidR="002321D4">
        <w:rPr>
          <w:rFonts w:ascii="Times New Roman" w:eastAsia="Calibri" w:hAnsi="Times New Roman" w:cs="Times New Roman"/>
          <w:b/>
          <w:sz w:val="28"/>
          <w:szCs w:val="28"/>
        </w:rPr>
        <w:t xml:space="preserve"> (в ред. постановления № </w:t>
      </w:r>
      <w:r w:rsidR="00792470">
        <w:rPr>
          <w:rFonts w:ascii="Times New Roman" w:eastAsia="Calibri" w:hAnsi="Times New Roman" w:cs="Times New Roman"/>
          <w:b/>
          <w:sz w:val="28"/>
          <w:szCs w:val="28"/>
        </w:rPr>
        <w:t>109</w:t>
      </w:r>
      <w:r w:rsidR="002321D4"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="00792470">
        <w:rPr>
          <w:rFonts w:ascii="Times New Roman" w:eastAsia="Calibri" w:hAnsi="Times New Roman" w:cs="Times New Roman"/>
          <w:b/>
          <w:sz w:val="28"/>
          <w:szCs w:val="28"/>
        </w:rPr>
        <w:t>17.03.2026г</w:t>
      </w:r>
      <w:r w:rsidR="002321D4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1451DB" w:rsidRDefault="001451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1DB" w:rsidRDefault="001451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1DB" w:rsidRDefault="006E32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произошедшими кадровыми изменениями, на основании части 5 статьи 37 Устава Ононского муниципального округа</w:t>
      </w:r>
    </w:p>
    <w:p w:rsidR="001451DB" w:rsidRDefault="006E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постановляю:</w:t>
      </w:r>
    </w:p>
    <w:p w:rsidR="001451DB" w:rsidRDefault="006E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r w:rsidR="005127A5">
        <w:rPr>
          <w:rFonts w:ascii="Times New Roman" w:eastAsia="Calibri" w:hAnsi="Times New Roman" w:cs="Times New Roman"/>
          <w:sz w:val="24"/>
          <w:szCs w:val="24"/>
        </w:rPr>
        <w:t>в постановление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администрации Ононского муниципального округа от 21.02.2024г. №52 «О муниципальной комиссии по де</w:t>
      </w:r>
      <w:r w:rsidR="005127A5">
        <w:rPr>
          <w:rFonts w:ascii="Times New Roman" w:eastAsia="Calibri" w:hAnsi="Times New Roman" w:cs="Times New Roman"/>
          <w:sz w:val="24"/>
          <w:szCs w:val="24"/>
        </w:rPr>
        <w:t>лам несовершеннолетних и защиты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их прав администрации Ононского муниципального округа следующие изменения:</w:t>
      </w:r>
    </w:p>
    <w:p w:rsidR="001451DB" w:rsidRDefault="006E32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в пункте 1 абзац </w:t>
      </w:r>
      <w:r w:rsidR="00792470">
        <w:rPr>
          <w:rFonts w:ascii="Times New Roman" w:eastAsia="Calibri" w:hAnsi="Times New Roman" w:cs="Times New Roman"/>
          <w:sz w:val="24"/>
          <w:szCs w:val="24"/>
        </w:rPr>
        <w:t>первый</w:t>
      </w:r>
      <w:r w:rsidR="005127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изложить в новой редакции:</w:t>
      </w:r>
    </w:p>
    <w:p w:rsidR="001451DB" w:rsidRDefault="0079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Кандеева С.Б.-заместитель главы Ононского муниципального округа, председатель КДН и ЗП.</w:t>
      </w:r>
    </w:p>
    <w:p w:rsidR="001451DB" w:rsidRDefault="006E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127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112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 сайте администрации Ононского муниципального округа. Опубликовать в газете «Ононская Заря».</w:t>
      </w:r>
    </w:p>
    <w:p w:rsidR="001451DB" w:rsidRDefault="001451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51DB" w:rsidRDefault="001451DB">
      <w:pPr>
        <w:spacing w:after="0" w:line="24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1451DB" w:rsidRDefault="007924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E3271">
        <w:rPr>
          <w:rFonts w:ascii="Times New Roman" w:hAnsi="Times New Roman"/>
          <w:sz w:val="28"/>
          <w:szCs w:val="28"/>
        </w:rPr>
        <w:t xml:space="preserve"> Ононского</w:t>
      </w:r>
    </w:p>
    <w:p w:rsidR="001451DB" w:rsidRDefault="006E3271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 w:rsidR="00792470">
        <w:rPr>
          <w:rFonts w:ascii="Times New Roman" w:hAnsi="Times New Roman"/>
          <w:sz w:val="28"/>
          <w:szCs w:val="28"/>
        </w:rPr>
        <w:t xml:space="preserve">              О.А. Бородина</w:t>
      </w:r>
    </w:p>
    <w:p w:rsidR="001451DB" w:rsidRDefault="001451DB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2D527B" w:rsidRDefault="002D527B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2D527B" w:rsidRDefault="002D527B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1451DB" w:rsidRDefault="001451DB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1451DB" w:rsidRPr="002D527B" w:rsidRDefault="006E3271">
      <w:pPr>
        <w:tabs>
          <w:tab w:val="left" w:pos="6600"/>
        </w:tabs>
        <w:spacing w:after="0"/>
        <w:rPr>
          <w:rFonts w:ascii="Times New Roman" w:hAnsi="Times New Roman"/>
          <w:sz w:val="20"/>
          <w:szCs w:val="20"/>
        </w:rPr>
      </w:pPr>
      <w:r w:rsidRPr="002D527B">
        <w:rPr>
          <w:rFonts w:ascii="Times New Roman" w:hAnsi="Times New Roman"/>
          <w:sz w:val="20"/>
          <w:szCs w:val="20"/>
        </w:rPr>
        <w:t>исп. Казакова Наталья Владимировна</w:t>
      </w:r>
    </w:p>
    <w:p w:rsidR="001451DB" w:rsidRPr="002D527B" w:rsidRDefault="006E3271">
      <w:pPr>
        <w:tabs>
          <w:tab w:val="left" w:pos="6600"/>
        </w:tabs>
        <w:spacing w:after="0"/>
        <w:rPr>
          <w:rFonts w:ascii="Times New Roman" w:hAnsi="Times New Roman"/>
          <w:sz w:val="20"/>
          <w:szCs w:val="20"/>
        </w:rPr>
      </w:pPr>
      <w:r w:rsidRPr="002D527B">
        <w:rPr>
          <w:rFonts w:ascii="Times New Roman" w:hAnsi="Times New Roman"/>
          <w:sz w:val="20"/>
          <w:szCs w:val="20"/>
        </w:rPr>
        <w:t>тел.89145182767</w:t>
      </w:r>
    </w:p>
    <w:p w:rsidR="001451DB" w:rsidRDefault="001451DB">
      <w:pPr>
        <w:tabs>
          <w:tab w:val="left" w:pos="6600"/>
        </w:tabs>
        <w:spacing w:after="0"/>
        <w:rPr>
          <w:rFonts w:ascii="Times New Roman" w:hAnsi="Times New Roman"/>
          <w:sz w:val="24"/>
          <w:szCs w:val="24"/>
        </w:rPr>
      </w:pPr>
    </w:p>
    <w:p w:rsidR="001451DB" w:rsidRDefault="001451DB"/>
    <w:sectPr w:rsidR="0014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F0" w:rsidRDefault="007E3BF0">
      <w:pPr>
        <w:spacing w:line="240" w:lineRule="auto"/>
      </w:pPr>
      <w:r>
        <w:separator/>
      </w:r>
    </w:p>
  </w:endnote>
  <w:endnote w:type="continuationSeparator" w:id="0">
    <w:p w:rsidR="007E3BF0" w:rsidRDefault="007E3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F0" w:rsidRDefault="007E3BF0">
      <w:pPr>
        <w:spacing w:after="0"/>
      </w:pPr>
      <w:r>
        <w:separator/>
      </w:r>
    </w:p>
  </w:footnote>
  <w:footnote w:type="continuationSeparator" w:id="0">
    <w:p w:rsidR="007E3BF0" w:rsidRDefault="007E3B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9D"/>
    <w:rsid w:val="00112A20"/>
    <w:rsid w:val="001451DB"/>
    <w:rsid w:val="0015249C"/>
    <w:rsid w:val="002321D4"/>
    <w:rsid w:val="002D527B"/>
    <w:rsid w:val="00393287"/>
    <w:rsid w:val="003F669D"/>
    <w:rsid w:val="004D3822"/>
    <w:rsid w:val="005127A5"/>
    <w:rsid w:val="00690CD3"/>
    <w:rsid w:val="006C7061"/>
    <w:rsid w:val="006E3271"/>
    <w:rsid w:val="00711002"/>
    <w:rsid w:val="00792470"/>
    <w:rsid w:val="007E3BF0"/>
    <w:rsid w:val="00891DAB"/>
    <w:rsid w:val="009B0BE5"/>
    <w:rsid w:val="009F22DE"/>
    <w:rsid w:val="00F64372"/>
    <w:rsid w:val="00FA5619"/>
    <w:rsid w:val="00FB7B29"/>
    <w:rsid w:val="209D6F46"/>
    <w:rsid w:val="2AF90491"/>
    <w:rsid w:val="2E3316AD"/>
    <w:rsid w:val="559948F6"/>
    <w:rsid w:val="6065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C381"/>
  <w15:docId w15:val="{02024062-6A33-4B6D-9E66-3289E4FB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10</cp:revision>
  <cp:lastPrinted>2025-06-17T01:45:00Z</cp:lastPrinted>
  <dcterms:created xsi:type="dcterms:W3CDTF">2022-10-03T05:53:00Z</dcterms:created>
  <dcterms:modified xsi:type="dcterms:W3CDTF">2026-04-03T00:51:00Z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4EA56069A0694ED18B43AB9D8E4709E4_12</vt:lpwstr>
  </property>
</Properties>
</file>