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4818" w:rsidRPr="003D5B78" w:rsidRDefault="005F4818" w:rsidP="005F4818">
      <w:pPr>
        <w:pStyle w:val="Title"/>
        <w:spacing w:before="0" w:after="0"/>
        <w:ind w:firstLine="0"/>
        <w:rPr>
          <w:rFonts w:ascii="Times New Roman" w:hAnsi="Times New Roman" w:cs="Times New Roman"/>
        </w:rPr>
      </w:pPr>
      <w:r w:rsidRPr="003D5B78">
        <w:rPr>
          <w:rFonts w:ascii="Times New Roman" w:hAnsi="Times New Roman" w:cs="Times New Roman"/>
        </w:rPr>
        <w:t>СОВЕТ ОНОНСКОГО МУНИЦИПАЛЬНОГО ОКРУГА</w:t>
      </w:r>
    </w:p>
    <w:p w:rsidR="005F4818" w:rsidRPr="005F4818" w:rsidRDefault="005F4818" w:rsidP="009D5767">
      <w:pPr>
        <w:pStyle w:val="Title"/>
        <w:suppressAutoHyphens/>
        <w:spacing w:before="0" w:after="0"/>
        <w:ind w:firstLine="0"/>
        <w:jc w:val="left"/>
        <w:outlineLvl w:val="9"/>
        <w:rPr>
          <w:rFonts w:ascii="Times New Roman" w:hAnsi="Times New Roman" w:cs="Times New Roman"/>
          <w:b w:val="0"/>
          <w:kern w:val="0"/>
          <w:sz w:val="24"/>
        </w:rPr>
      </w:pPr>
    </w:p>
    <w:p w:rsidR="005F4818" w:rsidRPr="005F4818" w:rsidRDefault="005F4818" w:rsidP="005F4818">
      <w:pPr>
        <w:pStyle w:val="Title"/>
        <w:suppressAutoHyphens/>
        <w:spacing w:before="0" w:after="0"/>
        <w:ind w:firstLine="0"/>
        <w:jc w:val="both"/>
        <w:outlineLvl w:val="9"/>
        <w:rPr>
          <w:rFonts w:ascii="Times New Roman" w:hAnsi="Times New Roman" w:cs="Times New Roman"/>
          <w:b w:val="0"/>
          <w:kern w:val="0"/>
          <w:sz w:val="24"/>
        </w:rPr>
      </w:pPr>
    </w:p>
    <w:p w:rsidR="005F4818" w:rsidRPr="005F4818" w:rsidRDefault="005F4818" w:rsidP="005F4818">
      <w:pPr>
        <w:suppressAutoHyphens/>
        <w:jc w:val="center"/>
        <w:rPr>
          <w:rFonts w:ascii="Times New Roman" w:hAnsi="Times New Roman" w:cs="Times New Roman"/>
          <w:b/>
          <w:sz w:val="32"/>
        </w:rPr>
      </w:pPr>
      <w:r w:rsidRPr="005F4818">
        <w:rPr>
          <w:rFonts w:ascii="Times New Roman" w:hAnsi="Times New Roman" w:cs="Times New Roman"/>
          <w:b/>
          <w:sz w:val="32"/>
        </w:rPr>
        <w:t>РЕШЕНИЕ</w:t>
      </w:r>
    </w:p>
    <w:p w:rsidR="005F4818" w:rsidRPr="005F4818" w:rsidRDefault="009D5767" w:rsidP="009D5767">
      <w:pPr>
        <w:suppressAutoHyphens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От 30 июня 2026 года 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  <w:t xml:space="preserve">             № 25</w:t>
      </w:r>
    </w:p>
    <w:p w:rsidR="005F4818" w:rsidRPr="009D5767" w:rsidRDefault="005F4818" w:rsidP="009D5767">
      <w:pPr>
        <w:suppressAutoHyphens/>
        <w:jc w:val="center"/>
        <w:rPr>
          <w:rFonts w:ascii="Times New Roman" w:hAnsi="Times New Roman" w:cs="Times New Roman"/>
          <w:b/>
          <w:sz w:val="24"/>
        </w:rPr>
      </w:pPr>
      <w:r w:rsidRPr="009D5767">
        <w:rPr>
          <w:rFonts w:ascii="Times New Roman" w:hAnsi="Times New Roman" w:cs="Times New Roman"/>
          <w:b/>
          <w:sz w:val="24"/>
        </w:rPr>
        <w:t>с. Нижний Цасучей</w:t>
      </w:r>
    </w:p>
    <w:p w:rsidR="005F4818" w:rsidRDefault="005675F8" w:rsidP="005F48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675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внесении изменений в границы территории, </w:t>
      </w:r>
    </w:p>
    <w:p w:rsidR="005675F8" w:rsidRDefault="005675F8" w:rsidP="005F48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675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которой осуществляется территориально</w:t>
      </w:r>
      <w:r w:rsidRPr="005F48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 общественное самоуправление «</w:t>
      </w:r>
      <w:r w:rsidRPr="005F481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Мы  живы</w:t>
      </w:r>
      <w:r w:rsidRPr="005675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5F4818" w:rsidRPr="005675F8" w:rsidRDefault="005F4818" w:rsidP="005F48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675F8" w:rsidRDefault="005F4818" w:rsidP="005F4818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5675F8" w:rsidRPr="005675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Рассмотрев заявление уполномоченного представителя территориального общественного самоуправления </w:t>
      </w:r>
      <w:r w:rsidR="005675F8" w:rsidRPr="005F4818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5675F8" w:rsidRPr="005F48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 живы»</w:t>
      </w:r>
      <w:r w:rsidR="005675F8" w:rsidRPr="005F4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5675F8" w:rsidRPr="005675F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</w:t>
      </w:r>
      <w:r w:rsidR="009065C0" w:rsidRPr="005F481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 общего собрания граждан от 21.06.</w:t>
      </w:r>
      <w:r w:rsidR="005675F8" w:rsidRPr="005675F8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9065C0" w:rsidRPr="005F4818">
        <w:rPr>
          <w:rFonts w:ascii="Times New Roman" w:eastAsia="Times New Roman" w:hAnsi="Times New Roman" w:cs="Times New Roman"/>
          <w:sz w:val="28"/>
          <w:szCs w:val="28"/>
          <w:lang w:eastAsia="ru-RU"/>
        </w:rPr>
        <w:t>26г.</w:t>
      </w:r>
      <w:r w:rsidR="005675F8" w:rsidRPr="005675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</w:t>
      </w:r>
      <w:r w:rsidR="005675F8" w:rsidRPr="00FC14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соответствии с </w:t>
      </w:r>
      <w:r w:rsidR="00FC1467" w:rsidRPr="00FC14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Федеральным законом от </w:t>
      </w:r>
      <w:r w:rsidR="00FC1467" w:rsidRPr="00FC1467">
        <w:rPr>
          <w:rFonts w:ascii="Times New Roman" w:hAnsi="Times New Roman" w:cs="Times New Roman"/>
          <w:color w:val="000000"/>
          <w:sz w:val="28"/>
          <w:szCs w:val="28"/>
        </w:rPr>
        <w:t>20.03.2025 N 33-ФЗ "Об общих принципах организации местного самоуправления в единой системе публичной власти",</w:t>
      </w:r>
      <w:r w:rsidR="005675F8" w:rsidRPr="00FC1467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r w:rsidR="009065C0" w:rsidRPr="005F4818">
        <w:rPr>
          <w:rFonts w:ascii="Times New Roman" w:eastAsia="SimSun" w:hAnsi="Times New Roman" w:cs="Times New Roman"/>
          <w:sz w:val="28"/>
          <w:szCs w:val="28"/>
          <w:lang w:eastAsia="zh-CN"/>
        </w:rPr>
        <w:t>Закон</w:t>
      </w:r>
      <w:r w:rsidR="00212ABF" w:rsidRPr="005F4818">
        <w:rPr>
          <w:rFonts w:ascii="Times New Roman" w:eastAsia="SimSun" w:hAnsi="Times New Roman" w:cs="Times New Roman"/>
          <w:sz w:val="28"/>
          <w:szCs w:val="28"/>
          <w:lang w:eastAsia="zh-CN"/>
        </w:rPr>
        <w:t>ом</w:t>
      </w:r>
      <w:r w:rsidR="009065C0" w:rsidRPr="005F4818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r w:rsidR="009065C0" w:rsidRPr="005F4818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>Забайкальского края от 3 февраля 2023 года № 2147-ЗЗК «</w:t>
      </w:r>
      <w:r w:rsidR="009065C0" w:rsidRPr="005F4818">
        <w:rPr>
          <w:rFonts w:ascii="Times New Roman" w:hAnsi="Times New Roman" w:cs="Times New Roman"/>
          <w:sz w:val="28"/>
          <w:szCs w:val="28"/>
        </w:rPr>
        <w:t>О преобразовании всех поселений, входящих в состав муниципального района «Ононский район» Забайкальского края, в Ононский муниципальный округ Забайкальского края»</w:t>
      </w:r>
      <w:r w:rsidR="00212ABF" w:rsidRPr="005F4818">
        <w:rPr>
          <w:rFonts w:ascii="Times New Roman" w:hAnsi="Times New Roman" w:cs="Times New Roman"/>
          <w:sz w:val="28"/>
          <w:szCs w:val="28"/>
        </w:rPr>
        <w:t xml:space="preserve">, </w:t>
      </w:r>
      <w:r w:rsidR="005675F8" w:rsidRPr="005675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Уставом </w:t>
      </w:r>
      <w:r w:rsidR="005675F8" w:rsidRPr="005F4818">
        <w:rPr>
          <w:rFonts w:ascii="Times New Roman" w:eastAsia="Times New Roman" w:hAnsi="Times New Roman" w:cs="Times New Roman"/>
          <w:sz w:val="28"/>
          <w:szCs w:val="28"/>
          <w:lang w:eastAsia="ru-RU"/>
        </w:rPr>
        <w:t>Ононского муниципального округа</w:t>
      </w:r>
      <w:r w:rsidR="005675F8" w:rsidRPr="005675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Совет </w:t>
      </w:r>
      <w:r w:rsidR="00212ABF" w:rsidRPr="005F4818">
        <w:rPr>
          <w:rFonts w:ascii="Times New Roman" w:eastAsia="Times New Roman" w:hAnsi="Times New Roman" w:cs="Times New Roman"/>
          <w:sz w:val="28"/>
          <w:szCs w:val="28"/>
          <w:lang w:eastAsia="ru-RU"/>
        </w:rPr>
        <w:t>Ононского муниципального округа</w:t>
      </w:r>
      <w:r w:rsidR="005675F8" w:rsidRPr="005675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675F8" w:rsidRPr="005675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</w:t>
      </w:r>
      <w:r w:rsidRPr="005F48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675F8" w:rsidRPr="005675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</w:t>
      </w:r>
      <w:r w:rsidRPr="005F48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675F8" w:rsidRPr="005675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</w:t>
      </w:r>
      <w:r w:rsidRPr="005F48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675F8" w:rsidRPr="005675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675F8" w:rsidRPr="005675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</w:t>
      </w:r>
      <w:r w:rsidR="005675F8" w:rsidRPr="005675F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40D7C" w:rsidRPr="005F4818" w:rsidRDefault="005675F8" w:rsidP="005F4818">
      <w:pPr>
        <w:pStyle w:val="a3"/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818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изменения в границы территории, на которой осуществляется территориальное общественное самоуправление «Мы живы», исключив</w:t>
      </w:r>
      <w:r w:rsidR="00E40D7C" w:rsidRPr="005F481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40D7C" w:rsidRPr="005F4818" w:rsidRDefault="00E40D7C" w:rsidP="005F481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81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F4818">
        <w:rPr>
          <w:rFonts w:ascii="Times New Roman" w:hAnsi="Times New Roman" w:cs="Times New Roman"/>
          <w:sz w:val="28"/>
          <w:szCs w:val="28"/>
          <w:shd w:val="clear" w:color="auto" w:fill="FFFFFF"/>
        </w:rPr>
        <w:t>1) И</w:t>
      </w:r>
      <w:r w:rsidRPr="005F4818">
        <w:rPr>
          <w:rFonts w:ascii="Times New Roman" w:hAnsi="Times New Roman" w:cs="Times New Roman"/>
          <w:sz w:val="28"/>
          <w:szCs w:val="28"/>
          <w:shd w:val="clear" w:color="auto" w:fill="FFFFFF"/>
        </w:rPr>
        <w:t>з адресного описания границ</w:t>
      </w:r>
      <w:r w:rsidR="00995ED1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5F481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указание на номера домов. Оставить исключительно наименования улиц в с. </w:t>
      </w:r>
      <w:proofErr w:type="spellStart"/>
      <w:r w:rsidRPr="005F4818">
        <w:rPr>
          <w:rFonts w:ascii="Times New Roman" w:hAnsi="Times New Roman" w:cs="Times New Roman"/>
          <w:sz w:val="28"/>
          <w:szCs w:val="28"/>
          <w:shd w:val="clear" w:color="auto" w:fill="FFFFFF"/>
        </w:rPr>
        <w:t>Усть</w:t>
      </w:r>
      <w:proofErr w:type="spellEnd"/>
      <w:r w:rsidRPr="005F4818">
        <w:rPr>
          <w:rFonts w:ascii="Times New Roman" w:hAnsi="Times New Roman" w:cs="Times New Roman"/>
          <w:sz w:val="28"/>
          <w:szCs w:val="28"/>
          <w:shd w:val="clear" w:color="auto" w:fill="FFFFFF"/>
        </w:rPr>
        <w:t>-Борзя;</w:t>
      </w:r>
    </w:p>
    <w:p w:rsidR="00890010" w:rsidRDefault="005675F8" w:rsidP="0089001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F4818">
        <w:rPr>
          <w:rFonts w:ascii="Times New Roman" w:eastAsia="Times New Roman" w:hAnsi="Times New Roman" w:cs="Times New Roman"/>
          <w:sz w:val="28"/>
          <w:szCs w:val="28"/>
          <w:lang w:eastAsia="ru-RU"/>
        </w:rPr>
        <w:t>2) Д</w:t>
      </w:r>
      <w:r w:rsidRPr="005F4818">
        <w:rPr>
          <w:rFonts w:ascii="Times New Roman" w:eastAsia="Times New Roman" w:hAnsi="Times New Roman" w:cs="Times New Roman"/>
          <w:sz w:val="28"/>
          <w:szCs w:val="28"/>
          <w:lang w:eastAsia="ru-RU"/>
        </w:rPr>
        <w:t>омовладения</w:t>
      </w:r>
      <w:r w:rsidR="00900354" w:rsidRPr="005F4818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расположенные по адресу</w:t>
      </w:r>
      <w:r w:rsidRPr="005F481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900354" w:rsidRPr="005F4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село Холуй-База: </w:t>
      </w:r>
      <w:r w:rsidRPr="005F4818">
        <w:rPr>
          <w:rFonts w:ascii="Times New Roman" w:eastAsia="Times New Roman" w:hAnsi="Times New Roman" w:cs="Times New Roman"/>
          <w:sz w:val="28"/>
          <w:szCs w:val="28"/>
          <w:lang w:eastAsia="ru-RU"/>
        </w:rPr>
        <w:t>улица</w:t>
      </w:r>
      <w:r w:rsidR="00900354" w:rsidRPr="005F4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Центральная</w:t>
      </w:r>
      <w:r w:rsidRPr="005F4818">
        <w:rPr>
          <w:rFonts w:ascii="Times New Roman" w:eastAsia="Times New Roman" w:hAnsi="Times New Roman" w:cs="Times New Roman"/>
          <w:sz w:val="28"/>
          <w:szCs w:val="28"/>
          <w:lang w:eastAsia="ru-RU"/>
        </w:rPr>
        <w:t>, д. №№</w:t>
      </w:r>
      <w:r w:rsidR="00A753E1" w:rsidRPr="005F4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2,4,6,8,9; улица Степная, д.№№ 4,7,8,9,10,13; улица Строительная, д. №№</w:t>
      </w:r>
      <w:r w:rsidRPr="005F4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753E1" w:rsidRPr="005F4818">
        <w:rPr>
          <w:rFonts w:ascii="Times New Roman" w:eastAsia="Times New Roman" w:hAnsi="Times New Roman" w:cs="Times New Roman"/>
          <w:sz w:val="28"/>
          <w:szCs w:val="28"/>
          <w:lang w:eastAsia="ru-RU"/>
        </w:rPr>
        <w:t>1,2,4,5; улица Новая, д,№№ 1,3,12,13</w:t>
      </w:r>
      <w:r w:rsidRPr="005F481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90010" w:rsidRPr="00890010" w:rsidRDefault="00890010" w:rsidP="00890010">
      <w:pPr>
        <w:pStyle w:val="a3"/>
        <w:numPr>
          <w:ilvl w:val="0"/>
          <w:numId w:val="1"/>
        </w:numPr>
        <w:tabs>
          <w:tab w:val="clear" w:pos="720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010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Установить измененные границы территории территориального общественного самоуправления «Мы живы» согласно приложению, являющемуся неотъемлемой частью настоящего решения.</w:t>
      </w:r>
    </w:p>
    <w:p w:rsidR="00890010" w:rsidRPr="005F4818" w:rsidRDefault="00890010" w:rsidP="00890010">
      <w:pPr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81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Признать утратившим силу решение Совета сельского поселения «Холуй-Базинское»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Pr="005F4818">
        <w:rPr>
          <w:rFonts w:ascii="Times New Roman" w:eastAsia="Times New Roman" w:hAnsi="Times New Roman" w:cs="Times New Roman"/>
          <w:sz w:val="28"/>
          <w:szCs w:val="28"/>
          <w:lang w:eastAsia="ru-RU"/>
        </w:rPr>
        <w:t>30 декабря 2021 г. № 10 «Об установлении границ территориального общественного самоуправления «Мы живы»»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90010" w:rsidRDefault="00890010" w:rsidP="00F51640">
      <w:pPr>
        <w:pStyle w:val="a3"/>
        <w:numPr>
          <w:ilvl w:val="0"/>
          <w:numId w:val="1"/>
        </w:numPr>
        <w:tabs>
          <w:tab w:val="clear" w:pos="720"/>
        </w:tabs>
        <w:suppressAutoHyphens/>
        <w:spacing w:after="0" w:line="240" w:lineRule="auto"/>
        <w:ind w:left="0" w:firstLine="426"/>
        <w:jc w:val="both"/>
        <w:rPr>
          <w:rFonts w:ascii="Times New Roman" w:hAnsi="Times New Roman"/>
          <w:sz w:val="28"/>
        </w:rPr>
      </w:pPr>
      <w:r w:rsidRPr="00890010">
        <w:rPr>
          <w:rFonts w:ascii="Times New Roman" w:hAnsi="Times New Roman"/>
          <w:sz w:val="28"/>
        </w:rPr>
        <w:t>Настоящее решение вступает в силу на следующий день после официального опубликования в газете «Ононская заря».</w:t>
      </w:r>
    </w:p>
    <w:p w:rsidR="005675F8" w:rsidRDefault="005675F8" w:rsidP="005675F8"/>
    <w:p w:rsidR="00890010" w:rsidRPr="00890010" w:rsidRDefault="00890010" w:rsidP="00890010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0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Глава Ононского </w:t>
      </w:r>
    </w:p>
    <w:p w:rsidR="005675F8" w:rsidRPr="00890010" w:rsidRDefault="00890010" w:rsidP="00890010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0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муниципального округа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</w:t>
      </w:r>
      <w:r w:rsidRPr="00890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О.А. Бородина</w:t>
      </w:r>
    </w:p>
    <w:p w:rsidR="009D5767" w:rsidRDefault="00212ABF" w:rsidP="00212ABF">
      <w:pPr>
        <w:tabs>
          <w:tab w:val="left" w:pos="6705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9D5767" w:rsidRDefault="009D5767" w:rsidP="00212ABF">
      <w:pPr>
        <w:tabs>
          <w:tab w:val="left" w:pos="6705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5767" w:rsidRDefault="009D5767" w:rsidP="00212ABF">
      <w:pPr>
        <w:tabs>
          <w:tab w:val="left" w:pos="6705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5767" w:rsidRDefault="009D5767" w:rsidP="00212ABF">
      <w:pPr>
        <w:tabs>
          <w:tab w:val="left" w:pos="6705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12ABF" w:rsidRDefault="00212ABF" w:rsidP="00212ABF">
      <w:pPr>
        <w:tabs>
          <w:tab w:val="left" w:pos="6705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Приложение к решению Совета Ононского </w:t>
      </w:r>
    </w:p>
    <w:p w:rsidR="00212ABF" w:rsidRDefault="00212ABF" w:rsidP="00212ABF">
      <w:pPr>
        <w:tabs>
          <w:tab w:val="left" w:pos="6705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округа</w:t>
      </w:r>
    </w:p>
    <w:p w:rsidR="00212ABF" w:rsidRDefault="00212ABF" w:rsidP="00212ABF">
      <w:pPr>
        <w:spacing w:after="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947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«30» июня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2026 г.</w:t>
      </w:r>
    </w:p>
    <w:p w:rsidR="00212ABF" w:rsidRDefault="00212ABF" w:rsidP="005675F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12ABF" w:rsidRDefault="00212ABF" w:rsidP="005675F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12ABF" w:rsidRDefault="00212ABF" w:rsidP="005675F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12ABF" w:rsidRDefault="00212ABF" w:rsidP="005675F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12ABF" w:rsidRDefault="00212ABF" w:rsidP="005675F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675F8" w:rsidRDefault="00CA74B0" w:rsidP="00CA74B0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A74B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Адресное описание границ территории, на которой предполагается осуществление территориального общественного   самоуправления  </w:t>
      </w:r>
      <w:r w:rsidR="005675F8" w:rsidRPr="00CA74B0">
        <w:rPr>
          <w:rFonts w:ascii="Times New Roman" w:hAnsi="Times New Roman" w:cs="Times New Roman"/>
          <w:b/>
          <w:color w:val="000000"/>
          <w:sz w:val="28"/>
          <w:szCs w:val="28"/>
        </w:rPr>
        <w:t>«Мы живы»</w:t>
      </w:r>
    </w:p>
    <w:p w:rsidR="00CA74B0" w:rsidRPr="00CA74B0" w:rsidRDefault="00CA74B0" w:rsidP="00CA74B0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A74B0" w:rsidRDefault="005675F8" w:rsidP="005675F8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CA0C9D">
        <w:rPr>
          <w:rFonts w:ascii="Times New Roman" w:hAnsi="Times New Roman" w:cs="Times New Roman"/>
          <w:color w:val="000000"/>
          <w:sz w:val="28"/>
          <w:szCs w:val="28"/>
        </w:rPr>
        <w:t xml:space="preserve">Село </w:t>
      </w:r>
      <w:proofErr w:type="spellStart"/>
      <w:r w:rsidRPr="00CA0C9D">
        <w:rPr>
          <w:rFonts w:ascii="Times New Roman" w:hAnsi="Times New Roman" w:cs="Times New Roman"/>
          <w:color w:val="000000"/>
          <w:sz w:val="28"/>
          <w:szCs w:val="28"/>
        </w:rPr>
        <w:t>Усть</w:t>
      </w:r>
      <w:proofErr w:type="spellEnd"/>
      <w:r w:rsidRPr="00CA0C9D">
        <w:rPr>
          <w:rFonts w:ascii="Times New Roman" w:hAnsi="Times New Roman" w:cs="Times New Roman"/>
          <w:color w:val="000000"/>
          <w:sz w:val="28"/>
          <w:szCs w:val="28"/>
        </w:rPr>
        <w:t>-Борзя</w:t>
      </w:r>
      <w:r w:rsidR="00CA74B0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CA0C9D">
        <w:rPr>
          <w:rFonts w:ascii="Times New Roman" w:hAnsi="Times New Roman" w:cs="Times New Roman"/>
          <w:color w:val="000000"/>
          <w:sz w:val="28"/>
          <w:szCs w:val="28"/>
        </w:rPr>
        <w:t xml:space="preserve"> улица Верхняя, улица Дачная, улица </w:t>
      </w:r>
      <w:proofErr w:type="spellStart"/>
      <w:r w:rsidRPr="00CA0C9D">
        <w:rPr>
          <w:rFonts w:ascii="Times New Roman" w:hAnsi="Times New Roman" w:cs="Times New Roman"/>
          <w:color w:val="000000"/>
          <w:sz w:val="28"/>
          <w:szCs w:val="28"/>
        </w:rPr>
        <w:t>Кушурская</w:t>
      </w:r>
      <w:proofErr w:type="spellEnd"/>
      <w:r w:rsidRPr="00CA0C9D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</w:p>
    <w:p w:rsidR="005675F8" w:rsidRPr="00CA0C9D" w:rsidRDefault="005675F8" w:rsidP="005675F8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CA0C9D">
        <w:rPr>
          <w:rFonts w:ascii="Times New Roman" w:hAnsi="Times New Roman" w:cs="Times New Roman"/>
          <w:color w:val="000000"/>
          <w:sz w:val="28"/>
          <w:szCs w:val="28"/>
        </w:rPr>
        <w:t>улица Центральная.</w:t>
      </w:r>
    </w:p>
    <w:p w:rsidR="005675F8" w:rsidRPr="00C55807" w:rsidRDefault="005675F8" w:rsidP="005675F8">
      <w:pPr>
        <w:rPr>
          <w:rFonts w:ascii="Times New Roman" w:hAnsi="Times New Roman" w:cs="Times New Roman"/>
          <w:sz w:val="28"/>
          <w:szCs w:val="28"/>
        </w:rPr>
      </w:pPr>
    </w:p>
    <w:p w:rsidR="005675F8" w:rsidRDefault="005675F8" w:rsidP="005675F8">
      <w:pPr>
        <w:rPr>
          <w:rFonts w:ascii="Times New Roman" w:hAnsi="Times New Roman" w:cs="Times New Roman"/>
          <w:sz w:val="28"/>
          <w:szCs w:val="28"/>
        </w:rPr>
      </w:pPr>
    </w:p>
    <w:p w:rsidR="005675F8" w:rsidRDefault="005675F8" w:rsidP="005675F8">
      <w:pPr>
        <w:rPr>
          <w:rFonts w:ascii="Times New Roman" w:hAnsi="Times New Roman" w:cs="Times New Roman"/>
          <w:sz w:val="28"/>
          <w:szCs w:val="28"/>
        </w:rPr>
      </w:pPr>
    </w:p>
    <w:p w:rsidR="005675F8" w:rsidRDefault="005675F8" w:rsidP="005675F8">
      <w:pPr>
        <w:rPr>
          <w:rFonts w:ascii="Times New Roman" w:hAnsi="Times New Roman" w:cs="Times New Roman"/>
          <w:sz w:val="28"/>
          <w:szCs w:val="28"/>
        </w:rPr>
      </w:pPr>
    </w:p>
    <w:p w:rsidR="005675F8" w:rsidRDefault="005675F8" w:rsidP="005675F8">
      <w:pPr>
        <w:rPr>
          <w:rFonts w:ascii="Times New Roman" w:hAnsi="Times New Roman" w:cs="Times New Roman"/>
          <w:sz w:val="28"/>
          <w:szCs w:val="28"/>
        </w:rPr>
      </w:pPr>
    </w:p>
    <w:p w:rsidR="005675F8" w:rsidRDefault="005675F8" w:rsidP="005675F8">
      <w:pPr>
        <w:rPr>
          <w:rFonts w:ascii="Times New Roman" w:hAnsi="Times New Roman" w:cs="Times New Roman"/>
          <w:sz w:val="28"/>
          <w:szCs w:val="28"/>
        </w:rPr>
      </w:pPr>
    </w:p>
    <w:p w:rsidR="005675F8" w:rsidRDefault="005675F8" w:rsidP="005675F8">
      <w:pPr>
        <w:rPr>
          <w:rFonts w:ascii="Times New Roman" w:hAnsi="Times New Roman" w:cs="Times New Roman"/>
          <w:sz w:val="28"/>
          <w:szCs w:val="28"/>
        </w:rPr>
      </w:pPr>
    </w:p>
    <w:p w:rsidR="005675F8" w:rsidRDefault="005675F8" w:rsidP="005675F8">
      <w:pPr>
        <w:rPr>
          <w:rFonts w:ascii="Times New Roman" w:hAnsi="Times New Roman" w:cs="Times New Roman"/>
          <w:sz w:val="28"/>
          <w:szCs w:val="28"/>
        </w:rPr>
      </w:pPr>
    </w:p>
    <w:p w:rsidR="005675F8" w:rsidRDefault="005675F8" w:rsidP="005675F8">
      <w:pPr>
        <w:rPr>
          <w:rFonts w:ascii="Times New Roman" w:hAnsi="Times New Roman" w:cs="Times New Roman"/>
          <w:sz w:val="28"/>
          <w:szCs w:val="28"/>
        </w:rPr>
      </w:pPr>
    </w:p>
    <w:p w:rsidR="005675F8" w:rsidRDefault="005675F8" w:rsidP="005675F8">
      <w:pPr>
        <w:rPr>
          <w:rFonts w:ascii="Times New Roman" w:hAnsi="Times New Roman" w:cs="Times New Roman"/>
          <w:sz w:val="28"/>
          <w:szCs w:val="28"/>
        </w:rPr>
      </w:pPr>
    </w:p>
    <w:p w:rsidR="005675F8" w:rsidRDefault="005675F8" w:rsidP="005675F8">
      <w:pPr>
        <w:rPr>
          <w:rFonts w:ascii="Times New Roman" w:hAnsi="Times New Roman" w:cs="Times New Roman"/>
          <w:sz w:val="28"/>
          <w:szCs w:val="28"/>
        </w:rPr>
      </w:pPr>
    </w:p>
    <w:p w:rsidR="005675F8" w:rsidRPr="00C55807" w:rsidRDefault="005675F8" w:rsidP="005675F8">
      <w:pPr>
        <w:rPr>
          <w:rFonts w:ascii="Times New Roman" w:hAnsi="Times New Roman" w:cs="Times New Roman"/>
          <w:sz w:val="28"/>
          <w:szCs w:val="28"/>
        </w:rPr>
      </w:pPr>
    </w:p>
    <w:p w:rsidR="0062625C" w:rsidRPr="005675F8" w:rsidRDefault="0062625C" w:rsidP="005675F8"/>
    <w:sectPr w:rsidR="0062625C" w:rsidRPr="005675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C214783"/>
    <w:multiLevelType w:val="multilevel"/>
    <w:tmpl w:val="7C8810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7F35"/>
    <w:rsid w:val="00060D8C"/>
    <w:rsid w:val="00212ABF"/>
    <w:rsid w:val="005675F8"/>
    <w:rsid w:val="005F4818"/>
    <w:rsid w:val="0062625C"/>
    <w:rsid w:val="00890010"/>
    <w:rsid w:val="00900354"/>
    <w:rsid w:val="009065C0"/>
    <w:rsid w:val="0094769A"/>
    <w:rsid w:val="00995ED1"/>
    <w:rsid w:val="009C7F35"/>
    <w:rsid w:val="009D5767"/>
    <w:rsid w:val="00A753E1"/>
    <w:rsid w:val="00CA74B0"/>
    <w:rsid w:val="00E40D7C"/>
    <w:rsid w:val="00F51640"/>
    <w:rsid w:val="00FC1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683065-85BD-4F2D-BFBD-51AF28997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286pc">
    <w:name w:val="t286pc"/>
    <w:basedOn w:val="a0"/>
    <w:rsid w:val="005675F8"/>
  </w:style>
  <w:style w:type="paragraph" w:customStyle="1" w:styleId="Title">
    <w:name w:val="Title!Название НПА"/>
    <w:basedOn w:val="a"/>
    <w:rsid w:val="005F4818"/>
    <w:pPr>
      <w:spacing w:before="240" w:after="60" w:line="240" w:lineRule="auto"/>
      <w:ind w:firstLine="567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styleId="a3">
    <w:name w:val="List Paragraph"/>
    <w:basedOn w:val="a"/>
    <w:uiPriority w:val="34"/>
    <w:qFormat/>
    <w:rsid w:val="005F481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476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476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58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52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280838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53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077102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118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330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User</cp:lastModifiedBy>
  <cp:revision>9</cp:revision>
  <cp:lastPrinted>2026-06-30T02:50:00Z</cp:lastPrinted>
  <dcterms:created xsi:type="dcterms:W3CDTF">2026-06-24T00:15:00Z</dcterms:created>
  <dcterms:modified xsi:type="dcterms:W3CDTF">2026-06-30T02:50:00Z</dcterms:modified>
</cp:coreProperties>
</file>