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29" w:rsidRPr="00821C4C" w:rsidRDefault="001F5829" w:rsidP="001F5829">
      <w:pPr>
        <w:spacing w:after="240"/>
        <w:jc w:val="center"/>
        <w:rPr>
          <w:sz w:val="28"/>
          <w:szCs w:val="28"/>
        </w:rPr>
      </w:pPr>
      <w:r w:rsidRPr="00821C4C">
        <w:rPr>
          <w:sz w:val="28"/>
          <w:szCs w:val="28"/>
        </w:rPr>
        <w:t>РОССИЙСКАЯ ФЕДЕРАЦИЯ</w:t>
      </w:r>
    </w:p>
    <w:p w:rsidR="001F5829" w:rsidRPr="00821C4C" w:rsidRDefault="001F5829" w:rsidP="001F5829">
      <w:pPr>
        <w:spacing w:after="240"/>
        <w:jc w:val="center"/>
        <w:rPr>
          <w:sz w:val="28"/>
          <w:szCs w:val="28"/>
        </w:rPr>
      </w:pPr>
      <w:r w:rsidRPr="00821C4C">
        <w:rPr>
          <w:sz w:val="28"/>
          <w:szCs w:val="28"/>
        </w:rPr>
        <w:t>Забайкальский край</w:t>
      </w:r>
    </w:p>
    <w:p w:rsidR="001F5829" w:rsidRPr="00821C4C" w:rsidRDefault="001F5829" w:rsidP="001F5829">
      <w:pPr>
        <w:spacing w:after="240"/>
        <w:jc w:val="center"/>
        <w:rPr>
          <w:sz w:val="28"/>
          <w:szCs w:val="28"/>
        </w:rPr>
      </w:pPr>
      <w:r w:rsidRPr="00821C4C">
        <w:rPr>
          <w:sz w:val="28"/>
          <w:szCs w:val="28"/>
        </w:rPr>
        <w:t>Администрация Ононского муниципального округа</w:t>
      </w:r>
    </w:p>
    <w:p w:rsidR="001F5829" w:rsidRPr="00821C4C" w:rsidRDefault="001F5829" w:rsidP="001F5829">
      <w:pPr>
        <w:jc w:val="center"/>
        <w:rPr>
          <w:b/>
          <w:sz w:val="52"/>
          <w:szCs w:val="56"/>
        </w:rPr>
      </w:pPr>
      <w:r w:rsidRPr="00821C4C">
        <w:rPr>
          <w:b/>
          <w:sz w:val="52"/>
          <w:szCs w:val="56"/>
        </w:rPr>
        <w:t>Постановление</w:t>
      </w:r>
    </w:p>
    <w:p w:rsidR="001F5829" w:rsidRPr="00821C4C" w:rsidRDefault="001F5829" w:rsidP="001F5829">
      <w:pPr>
        <w:jc w:val="center"/>
      </w:pPr>
      <w:r w:rsidRPr="00821C4C">
        <w:t>с. Нижний Цасучей</w:t>
      </w:r>
    </w:p>
    <w:p w:rsidR="001F5829" w:rsidRPr="00821C4C" w:rsidRDefault="001F5829" w:rsidP="001F5829">
      <w:pPr>
        <w:widowControl w:val="0"/>
        <w:suppressAutoHyphens/>
        <w:jc w:val="both"/>
        <w:rPr>
          <w:sz w:val="28"/>
          <w:szCs w:val="28"/>
          <w:lang w:eastAsia="ar-SA"/>
        </w:rPr>
      </w:pPr>
    </w:p>
    <w:p w:rsidR="001F5829" w:rsidRDefault="001F5829" w:rsidP="001F5829">
      <w:pPr>
        <w:widowControl w:val="0"/>
        <w:suppressAutoHyphens/>
        <w:jc w:val="both"/>
        <w:rPr>
          <w:sz w:val="28"/>
          <w:szCs w:val="28"/>
          <w:lang w:eastAsia="ar-SA"/>
        </w:rPr>
      </w:pPr>
      <w:r w:rsidRPr="00821C4C">
        <w:rPr>
          <w:sz w:val="28"/>
          <w:szCs w:val="28"/>
          <w:lang w:eastAsia="ar-SA"/>
        </w:rPr>
        <w:t xml:space="preserve">      «</w:t>
      </w:r>
      <w:r w:rsidR="0069439F">
        <w:rPr>
          <w:sz w:val="28"/>
          <w:szCs w:val="28"/>
          <w:lang w:eastAsia="ar-SA"/>
        </w:rPr>
        <w:t>15</w:t>
      </w:r>
      <w:r w:rsidRPr="00821C4C">
        <w:rPr>
          <w:sz w:val="28"/>
          <w:szCs w:val="28"/>
          <w:lang w:eastAsia="ar-SA"/>
        </w:rPr>
        <w:t>»</w:t>
      </w:r>
      <w:r w:rsidR="0069439F">
        <w:rPr>
          <w:sz w:val="28"/>
          <w:szCs w:val="28"/>
          <w:lang w:eastAsia="ar-SA"/>
        </w:rPr>
        <w:t xml:space="preserve"> июля </w:t>
      </w:r>
      <w:r w:rsidRPr="00821C4C">
        <w:rPr>
          <w:sz w:val="28"/>
          <w:szCs w:val="28"/>
          <w:lang w:eastAsia="ar-SA"/>
        </w:rPr>
        <w:t>202</w:t>
      </w:r>
      <w:r>
        <w:rPr>
          <w:sz w:val="28"/>
          <w:szCs w:val="28"/>
          <w:lang w:eastAsia="ar-SA"/>
        </w:rPr>
        <w:t>6</w:t>
      </w:r>
      <w:r w:rsidRPr="00821C4C">
        <w:rPr>
          <w:sz w:val="28"/>
          <w:szCs w:val="28"/>
          <w:lang w:eastAsia="ar-SA"/>
        </w:rPr>
        <w:t xml:space="preserve">                                                                                       № </w:t>
      </w:r>
      <w:r w:rsidR="0069439F">
        <w:rPr>
          <w:sz w:val="28"/>
          <w:szCs w:val="28"/>
          <w:lang w:eastAsia="ar-SA"/>
        </w:rPr>
        <w:t>259</w:t>
      </w:r>
    </w:p>
    <w:p w:rsidR="001F5829" w:rsidRPr="00821C4C" w:rsidRDefault="001F5829" w:rsidP="001F5829">
      <w:pPr>
        <w:widowControl w:val="0"/>
        <w:suppressAutoHyphens/>
        <w:jc w:val="both"/>
        <w:rPr>
          <w:lang w:eastAsia="ar-SA"/>
        </w:rPr>
      </w:pPr>
    </w:p>
    <w:p w:rsidR="001F5829" w:rsidRPr="00C469F7" w:rsidRDefault="001F5829" w:rsidP="001F5829">
      <w:pPr>
        <w:keepNext/>
        <w:jc w:val="center"/>
        <w:outlineLvl w:val="1"/>
        <w:rPr>
          <w:b/>
          <w:sz w:val="28"/>
          <w:szCs w:val="28"/>
        </w:rPr>
      </w:pPr>
      <w:r w:rsidRPr="00C469F7">
        <w:rPr>
          <w:b/>
          <w:sz w:val="28"/>
          <w:szCs w:val="28"/>
        </w:rPr>
        <w:t xml:space="preserve">Об утверждении </w:t>
      </w:r>
      <w:proofErr w:type="gramStart"/>
      <w:r w:rsidRPr="00C469F7">
        <w:rPr>
          <w:b/>
          <w:sz w:val="28"/>
          <w:szCs w:val="28"/>
        </w:rPr>
        <w:t>муниципальной</w:t>
      </w:r>
      <w:proofErr w:type="gramEnd"/>
      <w:r w:rsidRPr="00C469F7">
        <w:rPr>
          <w:b/>
          <w:sz w:val="28"/>
          <w:szCs w:val="28"/>
        </w:rPr>
        <w:t xml:space="preserve"> долгосрочной</w:t>
      </w:r>
    </w:p>
    <w:p w:rsidR="001F5829" w:rsidRPr="00C469F7" w:rsidRDefault="001F5829" w:rsidP="001F5829">
      <w:pPr>
        <w:keepNext/>
        <w:jc w:val="center"/>
        <w:outlineLvl w:val="1"/>
        <w:rPr>
          <w:b/>
          <w:sz w:val="28"/>
          <w:szCs w:val="28"/>
        </w:rPr>
      </w:pPr>
      <w:r w:rsidRPr="00C469F7">
        <w:rPr>
          <w:b/>
          <w:sz w:val="28"/>
          <w:szCs w:val="28"/>
        </w:rPr>
        <w:t>целевой программы «Обеспечение жильем молодых</w:t>
      </w:r>
    </w:p>
    <w:p w:rsidR="001F5829" w:rsidRPr="00C469F7" w:rsidRDefault="001F5829" w:rsidP="001F5829">
      <w:pPr>
        <w:keepNext/>
        <w:jc w:val="center"/>
        <w:outlineLvl w:val="1"/>
        <w:rPr>
          <w:b/>
          <w:i/>
          <w:sz w:val="28"/>
          <w:szCs w:val="28"/>
        </w:rPr>
      </w:pPr>
      <w:r w:rsidRPr="00C469F7">
        <w:rPr>
          <w:b/>
          <w:sz w:val="28"/>
          <w:szCs w:val="28"/>
        </w:rPr>
        <w:t>семей на 2026-2030 годы»</w:t>
      </w:r>
    </w:p>
    <w:p w:rsidR="001F5829" w:rsidRPr="00C469F7" w:rsidRDefault="001F5829" w:rsidP="001F5829">
      <w:pPr>
        <w:rPr>
          <w:b/>
          <w:sz w:val="28"/>
          <w:szCs w:val="28"/>
        </w:rPr>
      </w:pPr>
    </w:p>
    <w:p w:rsidR="001F5829" w:rsidRPr="00C469F7" w:rsidRDefault="001F5829" w:rsidP="001F5829">
      <w:pPr>
        <w:jc w:val="both"/>
        <w:rPr>
          <w:sz w:val="28"/>
          <w:szCs w:val="28"/>
        </w:rPr>
      </w:pPr>
      <w:r w:rsidRPr="00C469F7">
        <w:rPr>
          <w:sz w:val="28"/>
          <w:szCs w:val="28"/>
        </w:rPr>
        <w:t xml:space="preserve">         </w:t>
      </w:r>
      <w:proofErr w:type="gramStart"/>
      <w:r w:rsidRPr="00C469F7">
        <w:rPr>
          <w:sz w:val="28"/>
          <w:szCs w:val="28"/>
        </w:rPr>
        <w:t>В соответствии с постановлением Правительства Российской Федерации от 30.12.2017 № 1710 «Об утверждении государственной программы «Обеспечение доступным жильем и коммунальными услугами граждан Российской Федерации», постановлением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жильем и коммунальными услугами граждан Российской Федерации», постановлением Правительства Забайкальского края от 31.12.2015 № 656 «Об утверждении государственной программы Забайкальского края</w:t>
      </w:r>
      <w:proofErr w:type="gramEnd"/>
      <w:r w:rsidRPr="00C469F7">
        <w:rPr>
          <w:sz w:val="28"/>
          <w:szCs w:val="28"/>
        </w:rPr>
        <w:t xml:space="preserve"> «Развитие территорий и жилищной политики Забайкальского края», Уставом Ононского муниципального округа, постановляю:</w:t>
      </w:r>
    </w:p>
    <w:p w:rsidR="001F5829" w:rsidRPr="00C469F7" w:rsidRDefault="001F5829" w:rsidP="001F5829">
      <w:pPr>
        <w:numPr>
          <w:ilvl w:val="0"/>
          <w:numId w:val="3"/>
        </w:numPr>
        <w:ind w:left="0" w:firstLine="426"/>
        <w:jc w:val="both"/>
        <w:rPr>
          <w:sz w:val="28"/>
          <w:szCs w:val="28"/>
        </w:rPr>
      </w:pPr>
      <w:r w:rsidRPr="00C469F7">
        <w:rPr>
          <w:sz w:val="28"/>
          <w:szCs w:val="28"/>
        </w:rPr>
        <w:t>Утвердить муниципальную долгосрочную целевую программу «Обеспечение жильем молодых семей на 2026-2030 годы».</w:t>
      </w:r>
    </w:p>
    <w:p w:rsidR="001F5829" w:rsidRPr="00C469F7" w:rsidRDefault="001F5829" w:rsidP="001F5829">
      <w:pPr>
        <w:numPr>
          <w:ilvl w:val="0"/>
          <w:numId w:val="3"/>
        </w:numPr>
        <w:ind w:left="0" w:firstLine="426"/>
        <w:jc w:val="both"/>
        <w:rPr>
          <w:b/>
          <w:sz w:val="28"/>
          <w:szCs w:val="28"/>
        </w:rPr>
      </w:pPr>
      <w:r w:rsidRPr="00C469F7">
        <w:rPr>
          <w:sz w:val="28"/>
          <w:szCs w:val="28"/>
        </w:rPr>
        <w:t>Постановление администрации  муниципального района «Ононский район»  от 25.02.2021 года №34 год «О внесении изменений в муниципальную долгосрочную целевую программу «Обеспечение жильем молодых семей на 2021-2025 годы»  признать утратившим силу.</w:t>
      </w:r>
    </w:p>
    <w:p w:rsidR="001F5829" w:rsidRPr="00C37419" w:rsidRDefault="001F5829" w:rsidP="001F5829">
      <w:pPr>
        <w:numPr>
          <w:ilvl w:val="0"/>
          <w:numId w:val="3"/>
        </w:numPr>
        <w:ind w:left="0" w:firstLine="426"/>
        <w:jc w:val="both"/>
        <w:rPr>
          <w:b/>
          <w:sz w:val="28"/>
          <w:szCs w:val="28"/>
        </w:rPr>
      </w:pPr>
      <w:r w:rsidRPr="00C469F7">
        <w:rPr>
          <w:sz w:val="28"/>
          <w:szCs w:val="28"/>
        </w:rPr>
        <w:t>Настоящее постановление опубликовать в газете «</w:t>
      </w:r>
      <w:proofErr w:type="spellStart"/>
      <w:r w:rsidRPr="00C469F7">
        <w:rPr>
          <w:sz w:val="28"/>
          <w:szCs w:val="28"/>
        </w:rPr>
        <w:t>Ононская</w:t>
      </w:r>
      <w:proofErr w:type="spellEnd"/>
      <w:r w:rsidRPr="00C469F7">
        <w:rPr>
          <w:sz w:val="28"/>
          <w:szCs w:val="28"/>
        </w:rPr>
        <w:t xml:space="preserve"> Заря» и на официальном сайте Администрации Ононского муниципального округа телекоммуникационной сети «Интернет».</w:t>
      </w:r>
    </w:p>
    <w:p w:rsidR="001F5829" w:rsidRPr="00C469F7" w:rsidRDefault="001F5829" w:rsidP="001F5829">
      <w:pPr>
        <w:numPr>
          <w:ilvl w:val="0"/>
          <w:numId w:val="3"/>
        </w:numPr>
        <w:ind w:left="0" w:firstLine="426"/>
        <w:jc w:val="both"/>
        <w:rPr>
          <w:b/>
          <w:sz w:val="28"/>
          <w:szCs w:val="28"/>
        </w:rPr>
      </w:pPr>
      <w:r>
        <w:rPr>
          <w:sz w:val="28"/>
          <w:szCs w:val="28"/>
        </w:rPr>
        <w:t xml:space="preserve">Действие программы распространяется на </w:t>
      </w:r>
      <w:proofErr w:type="gramStart"/>
      <w:r>
        <w:rPr>
          <w:sz w:val="28"/>
          <w:szCs w:val="28"/>
        </w:rPr>
        <w:t>правоотношения</w:t>
      </w:r>
      <w:proofErr w:type="gramEnd"/>
      <w:r>
        <w:rPr>
          <w:sz w:val="28"/>
          <w:szCs w:val="28"/>
        </w:rPr>
        <w:t xml:space="preserve"> возникшие с 01.01.2026 г.</w:t>
      </w:r>
    </w:p>
    <w:p w:rsidR="001F5829" w:rsidRPr="00C469F7" w:rsidRDefault="001F5829" w:rsidP="001F5829">
      <w:pPr>
        <w:numPr>
          <w:ilvl w:val="0"/>
          <w:numId w:val="3"/>
        </w:numPr>
        <w:ind w:left="0" w:firstLine="426"/>
        <w:jc w:val="both"/>
        <w:rPr>
          <w:b/>
          <w:sz w:val="28"/>
          <w:szCs w:val="28"/>
        </w:rPr>
      </w:pPr>
      <w:proofErr w:type="gramStart"/>
      <w:r w:rsidRPr="00C469F7">
        <w:rPr>
          <w:sz w:val="28"/>
          <w:szCs w:val="28"/>
        </w:rPr>
        <w:t>Контроль за</w:t>
      </w:r>
      <w:proofErr w:type="gramEnd"/>
      <w:r w:rsidRPr="00C469F7">
        <w:rPr>
          <w:sz w:val="28"/>
          <w:szCs w:val="28"/>
        </w:rPr>
        <w:t xml:space="preserve"> исполнением мероприятий  муниципальной долгосрочной целевой  программы «Обеспечение жильем молодых семей на 2026-2030 годы» оставляю за собой.</w:t>
      </w:r>
    </w:p>
    <w:p w:rsidR="001F5829" w:rsidRPr="00C469F7" w:rsidRDefault="001F5829" w:rsidP="001F5829">
      <w:pPr>
        <w:ind w:firstLine="567"/>
        <w:jc w:val="both"/>
        <w:rPr>
          <w:sz w:val="28"/>
          <w:szCs w:val="28"/>
        </w:rPr>
      </w:pPr>
    </w:p>
    <w:p w:rsidR="001F5829" w:rsidRPr="00C469F7" w:rsidRDefault="001F5829" w:rsidP="001F5829">
      <w:pPr>
        <w:jc w:val="both"/>
        <w:rPr>
          <w:sz w:val="28"/>
          <w:szCs w:val="28"/>
        </w:rPr>
      </w:pPr>
      <w:r w:rsidRPr="00C469F7">
        <w:rPr>
          <w:sz w:val="28"/>
          <w:szCs w:val="28"/>
        </w:rPr>
        <w:t xml:space="preserve">Глава Ононского </w:t>
      </w:r>
    </w:p>
    <w:p w:rsidR="001F5829" w:rsidRPr="00C469F7" w:rsidRDefault="001F5829" w:rsidP="001F5829">
      <w:pPr>
        <w:tabs>
          <w:tab w:val="left" w:pos="5280"/>
          <w:tab w:val="left" w:pos="6825"/>
        </w:tabs>
        <w:jc w:val="both"/>
        <w:rPr>
          <w:sz w:val="28"/>
          <w:szCs w:val="28"/>
        </w:rPr>
      </w:pPr>
      <w:r w:rsidRPr="00C469F7">
        <w:rPr>
          <w:sz w:val="28"/>
          <w:szCs w:val="28"/>
        </w:rPr>
        <w:t xml:space="preserve">муниципального округа   </w:t>
      </w:r>
      <w:r w:rsidRPr="00C469F7">
        <w:rPr>
          <w:sz w:val="28"/>
          <w:szCs w:val="28"/>
        </w:rPr>
        <w:tab/>
      </w:r>
      <w:r w:rsidRPr="00C469F7">
        <w:rPr>
          <w:sz w:val="28"/>
          <w:szCs w:val="28"/>
        </w:rPr>
        <w:tab/>
        <w:t xml:space="preserve">          О.А.</w:t>
      </w:r>
      <w:r>
        <w:rPr>
          <w:sz w:val="28"/>
          <w:szCs w:val="28"/>
        </w:rPr>
        <w:t xml:space="preserve"> </w:t>
      </w:r>
      <w:r w:rsidRPr="00C469F7">
        <w:rPr>
          <w:sz w:val="28"/>
          <w:szCs w:val="28"/>
        </w:rPr>
        <w:t>Бородина</w:t>
      </w:r>
    </w:p>
    <w:p w:rsidR="001F5829" w:rsidRDefault="001F5829" w:rsidP="001F5829">
      <w:pPr>
        <w:spacing w:after="200" w:line="276" w:lineRule="auto"/>
        <w:rPr>
          <w:i/>
          <w:sz w:val="16"/>
          <w:szCs w:val="16"/>
        </w:rPr>
      </w:pPr>
    </w:p>
    <w:p w:rsidR="001F5829" w:rsidRDefault="001F5829" w:rsidP="001F5829">
      <w:pPr>
        <w:spacing w:after="200" w:line="276" w:lineRule="auto"/>
      </w:pPr>
      <w:r w:rsidRPr="00C469F7">
        <w:rPr>
          <w:i/>
          <w:sz w:val="16"/>
          <w:szCs w:val="16"/>
        </w:rPr>
        <w:t xml:space="preserve">Исп. </w:t>
      </w:r>
      <w:r>
        <w:rPr>
          <w:i/>
          <w:sz w:val="16"/>
          <w:szCs w:val="16"/>
        </w:rPr>
        <w:t>Шаметова О.М.</w:t>
      </w:r>
    </w:p>
    <w:p w:rsidR="007B3DD7" w:rsidRPr="00141CC3" w:rsidRDefault="007B3DD7" w:rsidP="007B3DD7">
      <w:pPr>
        <w:pageBreakBefore/>
        <w:tabs>
          <w:tab w:val="left" w:pos="6663"/>
        </w:tabs>
        <w:spacing w:before="120"/>
        <w:outlineLvl w:val="0"/>
        <w:rPr>
          <w:sz w:val="26"/>
          <w:szCs w:val="26"/>
        </w:rPr>
      </w:pPr>
      <w:r w:rsidRPr="00141CC3">
        <w:rPr>
          <w:sz w:val="26"/>
          <w:szCs w:val="26"/>
        </w:rPr>
        <w:lastRenderedPageBreak/>
        <w:t xml:space="preserve">                                                                                   </w:t>
      </w:r>
      <w:r w:rsidR="007969C0">
        <w:rPr>
          <w:sz w:val="26"/>
          <w:szCs w:val="26"/>
        </w:rPr>
        <w:t xml:space="preserve">        </w:t>
      </w:r>
      <w:r w:rsidRPr="00141CC3">
        <w:rPr>
          <w:sz w:val="26"/>
          <w:szCs w:val="26"/>
        </w:rPr>
        <w:t>УТВЕРЖДЕНА</w:t>
      </w:r>
    </w:p>
    <w:p w:rsidR="007B3DD7" w:rsidRPr="00141CC3" w:rsidRDefault="007969C0" w:rsidP="007969C0">
      <w:pPr>
        <w:ind w:firstLine="4253"/>
        <w:rPr>
          <w:bCs/>
          <w:sz w:val="26"/>
          <w:szCs w:val="26"/>
        </w:rPr>
      </w:pPr>
      <w:r>
        <w:rPr>
          <w:bCs/>
          <w:sz w:val="26"/>
          <w:szCs w:val="26"/>
        </w:rPr>
        <w:t xml:space="preserve">          </w:t>
      </w:r>
      <w:r w:rsidR="007B3DD7" w:rsidRPr="00141CC3">
        <w:rPr>
          <w:bCs/>
          <w:sz w:val="26"/>
          <w:szCs w:val="26"/>
        </w:rPr>
        <w:t>постановлением администрации</w:t>
      </w:r>
    </w:p>
    <w:p w:rsidR="007969C0" w:rsidRDefault="007B3DD7" w:rsidP="007B3DD7">
      <w:pPr>
        <w:ind w:firstLine="4253"/>
        <w:jc w:val="center"/>
        <w:rPr>
          <w:bCs/>
          <w:sz w:val="26"/>
          <w:szCs w:val="26"/>
        </w:rPr>
      </w:pPr>
      <w:r w:rsidRPr="00141CC3">
        <w:rPr>
          <w:bCs/>
          <w:sz w:val="26"/>
          <w:szCs w:val="26"/>
        </w:rPr>
        <w:t>Ононского муниципального округа</w:t>
      </w:r>
      <w:r w:rsidR="007969C0">
        <w:rPr>
          <w:bCs/>
          <w:sz w:val="26"/>
          <w:szCs w:val="26"/>
        </w:rPr>
        <w:t xml:space="preserve">                           </w:t>
      </w:r>
    </w:p>
    <w:p w:rsidR="007B3DD7" w:rsidRPr="00141CC3" w:rsidRDefault="007969C0" w:rsidP="007B3DD7">
      <w:pPr>
        <w:ind w:firstLine="4253"/>
        <w:jc w:val="center"/>
        <w:rPr>
          <w:bCs/>
          <w:sz w:val="26"/>
          <w:szCs w:val="26"/>
        </w:rPr>
      </w:pPr>
      <w:r>
        <w:rPr>
          <w:bCs/>
          <w:sz w:val="26"/>
          <w:szCs w:val="26"/>
        </w:rPr>
        <w:t>Забайкальского края</w:t>
      </w:r>
    </w:p>
    <w:p w:rsidR="007B3DD7" w:rsidRPr="00141CC3" w:rsidRDefault="007B3DD7" w:rsidP="007B3DD7">
      <w:pPr>
        <w:ind w:firstLine="4253"/>
        <w:jc w:val="center"/>
        <w:rPr>
          <w:bCs/>
          <w:sz w:val="26"/>
          <w:szCs w:val="26"/>
        </w:rPr>
      </w:pPr>
      <w:r w:rsidRPr="00141CC3">
        <w:rPr>
          <w:bCs/>
          <w:sz w:val="26"/>
          <w:szCs w:val="26"/>
        </w:rPr>
        <w:t xml:space="preserve">от    </w:t>
      </w:r>
      <w:r w:rsidR="0069439F">
        <w:rPr>
          <w:bCs/>
          <w:sz w:val="26"/>
          <w:szCs w:val="26"/>
        </w:rPr>
        <w:t xml:space="preserve">15.07.2026  </w:t>
      </w:r>
      <w:r w:rsidRPr="00141CC3">
        <w:rPr>
          <w:bCs/>
          <w:sz w:val="26"/>
          <w:szCs w:val="26"/>
        </w:rPr>
        <w:t xml:space="preserve">года № </w:t>
      </w:r>
      <w:r w:rsidR="0069439F">
        <w:rPr>
          <w:bCs/>
          <w:sz w:val="26"/>
          <w:szCs w:val="26"/>
        </w:rPr>
        <w:t xml:space="preserve"> 259</w:t>
      </w:r>
      <w:bookmarkStart w:id="0" w:name="_GoBack"/>
      <w:bookmarkEnd w:id="0"/>
    </w:p>
    <w:p w:rsidR="007B3DD7" w:rsidRPr="00141CC3" w:rsidRDefault="007B3DD7" w:rsidP="007B3DD7">
      <w:pPr>
        <w:jc w:val="right"/>
        <w:rPr>
          <w:bCs/>
          <w:sz w:val="26"/>
          <w:szCs w:val="26"/>
        </w:rPr>
      </w:pPr>
    </w:p>
    <w:p w:rsidR="007B3DD7" w:rsidRPr="00141CC3" w:rsidRDefault="007B3DD7" w:rsidP="007B3DD7">
      <w:pPr>
        <w:jc w:val="center"/>
        <w:rPr>
          <w:b/>
          <w:bCs/>
          <w:sz w:val="26"/>
          <w:szCs w:val="26"/>
        </w:rPr>
      </w:pPr>
    </w:p>
    <w:p w:rsidR="007B3DD7" w:rsidRPr="00141CC3" w:rsidRDefault="007B3DD7" w:rsidP="007B3DD7">
      <w:pPr>
        <w:jc w:val="center"/>
        <w:rPr>
          <w:b/>
          <w:bCs/>
          <w:sz w:val="26"/>
          <w:szCs w:val="26"/>
        </w:rPr>
      </w:pPr>
      <w:r w:rsidRPr="00141CC3">
        <w:rPr>
          <w:b/>
          <w:bCs/>
          <w:sz w:val="26"/>
          <w:szCs w:val="26"/>
        </w:rPr>
        <w:t>ПАСПОРТ</w:t>
      </w:r>
    </w:p>
    <w:p w:rsidR="007B3DD7" w:rsidRPr="00141CC3" w:rsidRDefault="007B3DD7" w:rsidP="007B3DD7">
      <w:pPr>
        <w:jc w:val="center"/>
        <w:rPr>
          <w:b/>
          <w:bCs/>
          <w:sz w:val="26"/>
          <w:szCs w:val="26"/>
        </w:rPr>
      </w:pPr>
      <w:r w:rsidRPr="00141CC3">
        <w:rPr>
          <w:b/>
          <w:bCs/>
          <w:sz w:val="26"/>
          <w:szCs w:val="26"/>
        </w:rPr>
        <w:t>муниципальной долгосрочной целевой программы</w:t>
      </w:r>
    </w:p>
    <w:p w:rsidR="007B3DD7" w:rsidRPr="00141CC3" w:rsidRDefault="007B3DD7" w:rsidP="007B3DD7">
      <w:pPr>
        <w:jc w:val="center"/>
        <w:rPr>
          <w:b/>
          <w:bCs/>
          <w:sz w:val="26"/>
          <w:szCs w:val="26"/>
        </w:rPr>
      </w:pPr>
      <w:r w:rsidRPr="00141CC3">
        <w:rPr>
          <w:b/>
          <w:bCs/>
          <w:sz w:val="26"/>
          <w:szCs w:val="26"/>
        </w:rPr>
        <w:t>«Обеспечение жильем молодых семей на 202</w:t>
      </w:r>
      <w:r w:rsidR="003968F1">
        <w:rPr>
          <w:b/>
          <w:bCs/>
          <w:sz w:val="26"/>
          <w:szCs w:val="26"/>
        </w:rPr>
        <w:t>6</w:t>
      </w:r>
      <w:r w:rsidRPr="00141CC3">
        <w:rPr>
          <w:b/>
          <w:bCs/>
          <w:sz w:val="26"/>
          <w:szCs w:val="26"/>
        </w:rPr>
        <w:t>–2030годы»</w:t>
      </w:r>
    </w:p>
    <w:p w:rsidR="007B3DD7" w:rsidRPr="00141CC3" w:rsidRDefault="007B3DD7" w:rsidP="007B3DD7">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940"/>
      </w:tblGrid>
      <w:tr w:rsidR="007B3DD7" w:rsidRPr="00141CC3" w:rsidTr="00F65C8D">
        <w:tc>
          <w:tcPr>
            <w:tcW w:w="3708" w:type="dxa"/>
          </w:tcPr>
          <w:p w:rsidR="007B3DD7" w:rsidRPr="00B167FB" w:rsidRDefault="007B3DD7" w:rsidP="00B167FB">
            <w:pPr>
              <w:jc w:val="both"/>
              <w:rPr>
                <w:sz w:val="26"/>
                <w:szCs w:val="26"/>
                <w:lang w:val="en-US"/>
              </w:rPr>
            </w:pPr>
            <w:r w:rsidRPr="00141CC3">
              <w:rPr>
                <w:sz w:val="26"/>
                <w:szCs w:val="26"/>
              </w:rPr>
              <w:t>Наименование программы</w:t>
            </w:r>
          </w:p>
        </w:tc>
        <w:tc>
          <w:tcPr>
            <w:tcW w:w="5940" w:type="dxa"/>
          </w:tcPr>
          <w:p w:rsidR="007B3DD7" w:rsidRPr="00141CC3" w:rsidRDefault="007B3DD7" w:rsidP="007B3DD7">
            <w:pPr>
              <w:jc w:val="both"/>
              <w:rPr>
                <w:sz w:val="26"/>
                <w:szCs w:val="26"/>
              </w:rPr>
            </w:pPr>
            <w:r w:rsidRPr="00141CC3">
              <w:rPr>
                <w:sz w:val="26"/>
                <w:szCs w:val="26"/>
              </w:rPr>
              <w:t>Муниципальная долгосрочная целевая программа «Обеспечение жильем молодых семей на 202</w:t>
            </w:r>
            <w:r w:rsidR="003968F1">
              <w:rPr>
                <w:sz w:val="26"/>
                <w:szCs w:val="26"/>
              </w:rPr>
              <w:t>6-</w:t>
            </w:r>
            <w:r w:rsidRPr="00141CC3">
              <w:rPr>
                <w:sz w:val="26"/>
                <w:szCs w:val="26"/>
              </w:rPr>
              <w:t>2030</w:t>
            </w:r>
            <w:r w:rsidR="00141CC3" w:rsidRPr="00141CC3">
              <w:rPr>
                <w:sz w:val="26"/>
                <w:szCs w:val="26"/>
              </w:rPr>
              <w:t xml:space="preserve"> </w:t>
            </w:r>
            <w:r w:rsidRPr="00141CC3">
              <w:rPr>
                <w:sz w:val="26"/>
                <w:szCs w:val="26"/>
              </w:rPr>
              <w:t>годы» (далее - программа).</w:t>
            </w:r>
          </w:p>
          <w:p w:rsidR="007B3DD7" w:rsidRPr="00141CC3" w:rsidRDefault="007B3DD7" w:rsidP="007B3DD7">
            <w:pPr>
              <w:jc w:val="both"/>
              <w:rPr>
                <w:sz w:val="26"/>
                <w:szCs w:val="26"/>
              </w:rPr>
            </w:pPr>
          </w:p>
        </w:tc>
      </w:tr>
      <w:tr w:rsidR="007B3DD7" w:rsidRPr="00141CC3" w:rsidTr="002E1905">
        <w:tc>
          <w:tcPr>
            <w:tcW w:w="3708" w:type="dxa"/>
          </w:tcPr>
          <w:p w:rsidR="007B3DD7" w:rsidRPr="00B167FB" w:rsidRDefault="007B3DD7" w:rsidP="00B167FB">
            <w:pPr>
              <w:rPr>
                <w:sz w:val="26"/>
                <w:szCs w:val="26"/>
                <w:lang w:val="en-US"/>
              </w:rPr>
            </w:pPr>
            <w:r w:rsidRPr="00141CC3">
              <w:rPr>
                <w:sz w:val="26"/>
                <w:szCs w:val="26"/>
              </w:rPr>
              <w:t xml:space="preserve">Дата утверждения </w:t>
            </w:r>
            <w:r w:rsidR="00B167FB">
              <w:rPr>
                <w:sz w:val="26"/>
                <w:szCs w:val="26"/>
              </w:rPr>
              <w:t xml:space="preserve"> </w:t>
            </w:r>
            <w:r w:rsidRPr="00141CC3">
              <w:rPr>
                <w:sz w:val="26"/>
                <w:szCs w:val="26"/>
              </w:rPr>
              <w:t>программы</w:t>
            </w:r>
          </w:p>
        </w:tc>
        <w:tc>
          <w:tcPr>
            <w:tcW w:w="5940" w:type="dxa"/>
          </w:tcPr>
          <w:p w:rsidR="007B3DD7" w:rsidRPr="00141CC3" w:rsidRDefault="007B3DD7" w:rsidP="00822BE6">
            <w:pPr>
              <w:jc w:val="both"/>
              <w:rPr>
                <w:sz w:val="26"/>
                <w:szCs w:val="26"/>
              </w:rPr>
            </w:pPr>
            <w:r w:rsidRPr="00141CC3">
              <w:rPr>
                <w:sz w:val="26"/>
                <w:szCs w:val="26"/>
              </w:rPr>
              <w:t>Постановление администрации Ононского муниципального округа «Об утверждении муниципальной долгосрочной целевой программы «Обеспечение жильем молодых семей на 202</w:t>
            </w:r>
            <w:r w:rsidR="003968F1">
              <w:rPr>
                <w:sz w:val="26"/>
                <w:szCs w:val="26"/>
              </w:rPr>
              <w:t>6</w:t>
            </w:r>
            <w:r w:rsidRPr="00141CC3">
              <w:rPr>
                <w:sz w:val="26"/>
                <w:szCs w:val="26"/>
              </w:rPr>
              <w:t>–2030</w:t>
            </w:r>
            <w:r w:rsidR="00B167FB">
              <w:rPr>
                <w:sz w:val="26"/>
                <w:szCs w:val="26"/>
              </w:rPr>
              <w:t xml:space="preserve"> </w:t>
            </w:r>
            <w:r w:rsidRPr="00141CC3">
              <w:rPr>
                <w:sz w:val="26"/>
                <w:szCs w:val="26"/>
              </w:rPr>
              <w:t>годы» от «</w:t>
            </w:r>
            <w:r w:rsidR="00B167FB">
              <w:rPr>
                <w:sz w:val="26"/>
                <w:szCs w:val="26"/>
              </w:rPr>
              <w:t xml:space="preserve">        </w:t>
            </w:r>
            <w:r w:rsidRPr="00141CC3">
              <w:rPr>
                <w:sz w:val="26"/>
                <w:szCs w:val="26"/>
              </w:rPr>
              <w:t xml:space="preserve">» </w:t>
            </w:r>
            <w:r w:rsidR="00B167FB">
              <w:rPr>
                <w:sz w:val="26"/>
                <w:szCs w:val="26"/>
              </w:rPr>
              <w:t xml:space="preserve">                202</w:t>
            </w:r>
            <w:r w:rsidR="00822BE6">
              <w:rPr>
                <w:sz w:val="26"/>
                <w:szCs w:val="26"/>
              </w:rPr>
              <w:t>6</w:t>
            </w:r>
            <w:r w:rsidR="00B167FB">
              <w:rPr>
                <w:sz w:val="26"/>
                <w:szCs w:val="26"/>
              </w:rPr>
              <w:t xml:space="preserve"> </w:t>
            </w:r>
            <w:r w:rsidRPr="00141CC3">
              <w:rPr>
                <w:sz w:val="26"/>
                <w:szCs w:val="26"/>
              </w:rPr>
              <w:t>г.</w:t>
            </w:r>
            <w:r w:rsidR="003968F1">
              <w:rPr>
                <w:sz w:val="26"/>
                <w:szCs w:val="26"/>
              </w:rPr>
              <w:t xml:space="preserve">    </w:t>
            </w:r>
            <w:r w:rsidRPr="00141CC3">
              <w:rPr>
                <w:sz w:val="26"/>
                <w:szCs w:val="26"/>
              </w:rPr>
              <w:t xml:space="preserve">№ </w:t>
            </w:r>
            <w:r w:rsidR="00B167FB">
              <w:rPr>
                <w:sz w:val="26"/>
                <w:szCs w:val="26"/>
              </w:rPr>
              <w:t xml:space="preserve"> </w:t>
            </w:r>
          </w:p>
        </w:tc>
      </w:tr>
      <w:tr w:rsidR="007B3DD7" w:rsidRPr="00141CC3" w:rsidTr="00A64DBC">
        <w:tc>
          <w:tcPr>
            <w:tcW w:w="3708" w:type="dxa"/>
          </w:tcPr>
          <w:p w:rsidR="007B3DD7" w:rsidRPr="00141CC3" w:rsidRDefault="00B167FB" w:rsidP="007B3DD7">
            <w:pPr>
              <w:jc w:val="both"/>
              <w:rPr>
                <w:sz w:val="26"/>
                <w:szCs w:val="26"/>
              </w:rPr>
            </w:pPr>
            <w:r>
              <w:rPr>
                <w:sz w:val="26"/>
                <w:szCs w:val="26"/>
              </w:rPr>
              <w:t>З</w:t>
            </w:r>
            <w:r w:rsidR="007B3DD7" w:rsidRPr="00141CC3">
              <w:rPr>
                <w:sz w:val="26"/>
                <w:szCs w:val="26"/>
              </w:rPr>
              <w:t>аказчик программы</w:t>
            </w:r>
          </w:p>
          <w:p w:rsidR="007B3DD7" w:rsidRPr="00141CC3" w:rsidRDefault="007B3DD7" w:rsidP="007B3DD7">
            <w:pPr>
              <w:jc w:val="center"/>
              <w:rPr>
                <w:sz w:val="26"/>
                <w:szCs w:val="26"/>
              </w:rPr>
            </w:pPr>
          </w:p>
        </w:tc>
        <w:tc>
          <w:tcPr>
            <w:tcW w:w="5940" w:type="dxa"/>
          </w:tcPr>
          <w:p w:rsidR="007B3DD7" w:rsidRPr="00141CC3" w:rsidRDefault="00B167FB" w:rsidP="007B3DD7">
            <w:pPr>
              <w:jc w:val="both"/>
              <w:rPr>
                <w:sz w:val="26"/>
                <w:szCs w:val="26"/>
              </w:rPr>
            </w:pPr>
            <w:r>
              <w:rPr>
                <w:sz w:val="26"/>
                <w:szCs w:val="26"/>
              </w:rPr>
              <w:t>А</w:t>
            </w:r>
            <w:r w:rsidRPr="00141CC3">
              <w:rPr>
                <w:sz w:val="26"/>
                <w:szCs w:val="26"/>
              </w:rPr>
              <w:t>дминистраци</w:t>
            </w:r>
            <w:r>
              <w:rPr>
                <w:sz w:val="26"/>
                <w:szCs w:val="26"/>
              </w:rPr>
              <w:t>я</w:t>
            </w:r>
            <w:r w:rsidRPr="00141CC3">
              <w:rPr>
                <w:sz w:val="26"/>
                <w:szCs w:val="26"/>
              </w:rPr>
              <w:t xml:space="preserve"> Ононского муниципального округа</w:t>
            </w:r>
            <w:r w:rsidR="007B3DD7" w:rsidRPr="00141CC3">
              <w:rPr>
                <w:sz w:val="26"/>
                <w:szCs w:val="26"/>
              </w:rPr>
              <w:t xml:space="preserve"> Забайкальского края</w:t>
            </w:r>
          </w:p>
        </w:tc>
      </w:tr>
      <w:tr w:rsidR="007B3DD7" w:rsidRPr="00141CC3" w:rsidTr="007F1BB2">
        <w:tc>
          <w:tcPr>
            <w:tcW w:w="3708" w:type="dxa"/>
          </w:tcPr>
          <w:p w:rsidR="007B3DD7" w:rsidRPr="00141CC3" w:rsidRDefault="00141CC3" w:rsidP="00141CC3">
            <w:pPr>
              <w:rPr>
                <w:sz w:val="26"/>
                <w:szCs w:val="26"/>
              </w:rPr>
            </w:pPr>
            <w:r w:rsidRPr="00141CC3">
              <w:rPr>
                <w:sz w:val="26"/>
                <w:szCs w:val="26"/>
              </w:rPr>
              <w:t>Р</w:t>
            </w:r>
            <w:r w:rsidR="007B3DD7" w:rsidRPr="00141CC3">
              <w:rPr>
                <w:sz w:val="26"/>
                <w:szCs w:val="26"/>
              </w:rPr>
              <w:t xml:space="preserve">азработчик программы </w:t>
            </w:r>
          </w:p>
        </w:tc>
        <w:tc>
          <w:tcPr>
            <w:tcW w:w="5940" w:type="dxa"/>
          </w:tcPr>
          <w:p w:rsidR="007B3DD7" w:rsidRPr="00141CC3" w:rsidRDefault="00B167FB" w:rsidP="00B167FB">
            <w:pPr>
              <w:jc w:val="both"/>
              <w:rPr>
                <w:sz w:val="26"/>
                <w:szCs w:val="26"/>
              </w:rPr>
            </w:pPr>
            <w:r>
              <w:rPr>
                <w:sz w:val="26"/>
                <w:szCs w:val="26"/>
              </w:rPr>
              <w:t>Комитет экономики а</w:t>
            </w:r>
            <w:r w:rsidR="00141CC3" w:rsidRPr="00141CC3">
              <w:rPr>
                <w:sz w:val="26"/>
                <w:szCs w:val="26"/>
              </w:rPr>
              <w:t>дминистраци</w:t>
            </w:r>
            <w:r>
              <w:rPr>
                <w:sz w:val="26"/>
                <w:szCs w:val="26"/>
              </w:rPr>
              <w:t>и</w:t>
            </w:r>
            <w:r w:rsidR="007B3DD7" w:rsidRPr="00141CC3">
              <w:rPr>
                <w:sz w:val="26"/>
                <w:szCs w:val="26"/>
              </w:rPr>
              <w:t xml:space="preserve"> Ононского муниципального округа</w:t>
            </w:r>
            <w:r w:rsidR="00141CC3" w:rsidRPr="00141CC3">
              <w:rPr>
                <w:sz w:val="26"/>
                <w:szCs w:val="26"/>
              </w:rPr>
              <w:t xml:space="preserve"> Забайкальского края</w:t>
            </w:r>
          </w:p>
        </w:tc>
      </w:tr>
      <w:tr w:rsidR="007B3DD7" w:rsidRPr="00141CC3" w:rsidTr="005C63FE">
        <w:tc>
          <w:tcPr>
            <w:tcW w:w="3708" w:type="dxa"/>
          </w:tcPr>
          <w:p w:rsidR="007B3DD7" w:rsidRPr="00141CC3" w:rsidRDefault="007B3DD7" w:rsidP="00B167FB">
            <w:pPr>
              <w:rPr>
                <w:sz w:val="26"/>
                <w:szCs w:val="26"/>
              </w:rPr>
            </w:pPr>
            <w:r w:rsidRPr="00141CC3">
              <w:rPr>
                <w:sz w:val="26"/>
                <w:szCs w:val="26"/>
              </w:rPr>
              <w:t>Цель и задачи программы</w:t>
            </w:r>
          </w:p>
        </w:tc>
        <w:tc>
          <w:tcPr>
            <w:tcW w:w="5940" w:type="dxa"/>
          </w:tcPr>
          <w:p w:rsidR="007B3DD7" w:rsidRPr="00141CC3" w:rsidRDefault="007B3DD7" w:rsidP="007B3DD7">
            <w:pPr>
              <w:tabs>
                <w:tab w:val="center" w:pos="4677"/>
                <w:tab w:val="left" w:pos="8640"/>
              </w:tabs>
              <w:jc w:val="both"/>
              <w:rPr>
                <w:sz w:val="26"/>
                <w:szCs w:val="26"/>
              </w:rPr>
            </w:pPr>
            <w:r w:rsidRPr="00141CC3">
              <w:rPr>
                <w:b/>
                <w:bCs/>
                <w:sz w:val="26"/>
                <w:szCs w:val="26"/>
              </w:rPr>
              <w:t>Цель</w:t>
            </w:r>
            <w:r w:rsidRPr="00141CC3">
              <w:rPr>
                <w:sz w:val="26"/>
                <w:szCs w:val="26"/>
              </w:rPr>
              <w:t xml:space="preserve"> – создание экономических условий для перехода к устойчивому социально-экономическому развитию сельских территорий </w:t>
            </w:r>
            <w:r w:rsidR="00D5770D">
              <w:rPr>
                <w:sz w:val="26"/>
                <w:szCs w:val="26"/>
              </w:rPr>
              <w:t xml:space="preserve">Ононского </w:t>
            </w:r>
            <w:r w:rsidRPr="00141CC3">
              <w:rPr>
                <w:sz w:val="26"/>
                <w:szCs w:val="26"/>
              </w:rPr>
              <w:t>муниципальн</w:t>
            </w:r>
            <w:r w:rsidR="00D5770D">
              <w:rPr>
                <w:sz w:val="26"/>
                <w:szCs w:val="26"/>
              </w:rPr>
              <w:t>ого округа</w:t>
            </w:r>
            <w:r w:rsidRPr="00141CC3">
              <w:rPr>
                <w:sz w:val="26"/>
                <w:szCs w:val="26"/>
              </w:rPr>
              <w:t xml:space="preserve"> Забайкальского края и повышению уровня и качества жизни сельского населения;</w:t>
            </w:r>
          </w:p>
          <w:p w:rsidR="007B3DD7" w:rsidRPr="00141CC3" w:rsidRDefault="007B3DD7" w:rsidP="007B3DD7">
            <w:pPr>
              <w:tabs>
                <w:tab w:val="center" w:pos="4677"/>
                <w:tab w:val="left" w:pos="8640"/>
              </w:tabs>
              <w:jc w:val="both"/>
              <w:rPr>
                <w:sz w:val="26"/>
                <w:szCs w:val="26"/>
              </w:rPr>
            </w:pPr>
            <w:r w:rsidRPr="00141CC3">
              <w:rPr>
                <w:sz w:val="26"/>
                <w:szCs w:val="26"/>
              </w:rPr>
              <w:t>государственная поддержка молодых семей, признанных в установленном порядке, нуждающимися в улучшении жилищных условий.</w:t>
            </w:r>
          </w:p>
          <w:p w:rsidR="007B3DD7" w:rsidRPr="00141CC3" w:rsidRDefault="007B3DD7" w:rsidP="00141CC3">
            <w:pPr>
              <w:jc w:val="both"/>
              <w:rPr>
                <w:sz w:val="26"/>
                <w:szCs w:val="26"/>
              </w:rPr>
            </w:pPr>
            <w:r w:rsidRPr="00141CC3">
              <w:rPr>
                <w:b/>
                <w:bCs/>
                <w:sz w:val="26"/>
                <w:szCs w:val="26"/>
              </w:rPr>
              <w:t>Задачи:</w:t>
            </w:r>
            <w:r w:rsidR="00141CC3" w:rsidRPr="00141CC3">
              <w:rPr>
                <w:sz w:val="26"/>
                <w:szCs w:val="26"/>
              </w:rPr>
              <w:t xml:space="preserve"> </w:t>
            </w:r>
            <w:r w:rsidRPr="00141CC3">
              <w:rPr>
                <w:sz w:val="26"/>
                <w:szCs w:val="26"/>
              </w:rPr>
              <w:t xml:space="preserve">развитие социальной сферы и инженерной инфраструктуры </w:t>
            </w:r>
            <w:r w:rsidR="00B167FB">
              <w:rPr>
                <w:sz w:val="26"/>
                <w:szCs w:val="26"/>
              </w:rPr>
              <w:t xml:space="preserve">на </w:t>
            </w:r>
            <w:r w:rsidRPr="00141CC3">
              <w:rPr>
                <w:sz w:val="26"/>
                <w:szCs w:val="26"/>
              </w:rPr>
              <w:t xml:space="preserve"> территори</w:t>
            </w:r>
            <w:r w:rsidR="00B167FB">
              <w:rPr>
                <w:sz w:val="26"/>
                <w:szCs w:val="26"/>
              </w:rPr>
              <w:t>и Ононского</w:t>
            </w:r>
            <w:r w:rsidRPr="00141CC3">
              <w:rPr>
                <w:sz w:val="26"/>
                <w:szCs w:val="26"/>
              </w:rPr>
              <w:t xml:space="preserve"> муниципальн</w:t>
            </w:r>
            <w:r w:rsidR="00B167FB">
              <w:rPr>
                <w:sz w:val="26"/>
                <w:szCs w:val="26"/>
              </w:rPr>
              <w:t>ого округа</w:t>
            </w:r>
            <w:r w:rsidRPr="00141CC3">
              <w:rPr>
                <w:sz w:val="26"/>
                <w:szCs w:val="26"/>
              </w:rPr>
              <w:t>;</w:t>
            </w:r>
          </w:p>
          <w:p w:rsidR="007B3DD7" w:rsidRPr="00141CC3" w:rsidRDefault="007B3DD7" w:rsidP="00141CC3">
            <w:pPr>
              <w:autoSpaceDE w:val="0"/>
              <w:autoSpaceDN w:val="0"/>
              <w:adjustRightInd w:val="0"/>
              <w:jc w:val="both"/>
              <w:rPr>
                <w:sz w:val="26"/>
                <w:szCs w:val="26"/>
              </w:rPr>
            </w:pPr>
            <w:r w:rsidRPr="00141CC3">
              <w:rPr>
                <w:sz w:val="26"/>
                <w:szCs w:val="26"/>
              </w:rPr>
              <w:t>создание основ для повышения престижности проживания в сельской местности.</w:t>
            </w:r>
          </w:p>
        </w:tc>
      </w:tr>
      <w:tr w:rsidR="007B3DD7" w:rsidRPr="00141CC3" w:rsidTr="00E430B9">
        <w:tc>
          <w:tcPr>
            <w:tcW w:w="3708" w:type="dxa"/>
          </w:tcPr>
          <w:p w:rsidR="007B3DD7" w:rsidRPr="00141CC3" w:rsidRDefault="007B3DD7" w:rsidP="007B3DD7">
            <w:pPr>
              <w:keepNext/>
              <w:keepLines/>
              <w:widowControl w:val="0"/>
              <w:rPr>
                <w:sz w:val="26"/>
                <w:szCs w:val="26"/>
                <w:lang w:val="en-US"/>
              </w:rPr>
            </w:pPr>
            <w:r w:rsidRPr="00141CC3">
              <w:rPr>
                <w:sz w:val="26"/>
                <w:szCs w:val="26"/>
              </w:rPr>
              <w:t xml:space="preserve">Важнейшие целевые </w:t>
            </w:r>
          </w:p>
          <w:p w:rsidR="007B3DD7" w:rsidRPr="00141CC3" w:rsidRDefault="007B3DD7" w:rsidP="00141CC3">
            <w:pPr>
              <w:rPr>
                <w:sz w:val="26"/>
                <w:szCs w:val="26"/>
              </w:rPr>
            </w:pPr>
            <w:r w:rsidRPr="00141CC3">
              <w:rPr>
                <w:sz w:val="26"/>
                <w:szCs w:val="26"/>
              </w:rPr>
              <w:t>индикаторы программы</w:t>
            </w:r>
          </w:p>
        </w:tc>
        <w:tc>
          <w:tcPr>
            <w:tcW w:w="5940" w:type="dxa"/>
          </w:tcPr>
          <w:p w:rsidR="00141CC3" w:rsidRPr="00141CC3" w:rsidRDefault="00141CC3" w:rsidP="00141CC3">
            <w:pPr>
              <w:shd w:val="clear" w:color="auto" w:fill="FFFFFF"/>
              <w:rPr>
                <w:color w:val="34343C"/>
                <w:sz w:val="26"/>
                <w:szCs w:val="26"/>
              </w:rPr>
            </w:pPr>
            <w:r w:rsidRPr="00141CC3">
              <w:rPr>
                <w:color w:val="34343C"/>
                <w:sz w:val="26"/>
                <w:szCs w:val="26"/>
              </w:rPr>
              <w:t xml:space="preserve">Оказание государственной и муниципальной поддержки в улучшении жилищных условий молодых семей, признанных </w:t>
            </w:r>
            <w:proofErr w:type="gramStart"/>
            <w:r w:rsidRPr="00141CC3">
              <w:rPr>
                <w:color w:val="34343C"/>
                <w:sz w:val="26"/>
                <w:szCs w:val="26"/>
              </w:rPr>
              <w:t>в</w:t>
            </w:r>
            <w:proofErr w:type="gramEnd"/>
            <w:r w:rsidRPr="00141CC3">
              <w:rPr>
                <w:color w:val="34343C"/>
                <w:sz w:val="26"/>
                <w:szCs w:val="26"/>
              </w:rPr>
              <w:t xml:space="preserve"> установленном действующим законодательством Российской</w:t>
            </w:r>
          </w:p>
          <w:p w:rsidR="007B3DD7" w:rsidRPr="00141CC3" w:rsidRDefault="00141CC3" w:rsidP="00141CC3">
            <w:pPr>
              <w:shd w:val="clear" w:color="auto" w:fill="FFFFFF"/>
              <w:rPr>
                <w:color w:val="34343C"/>
                <w:sz w:val="26"/>
                <w:szCs w:val="26"/>
              </w:rPr>
            </w:pPr>
            <w:r w:rsidRPr="00141CC3">
              <w:rPr>
                <w:color w:val="34343C"/>
                <w:sz w:val="26"/>
                <w:szCs w:val="26"/>
              </w:rPr>
              <w:t xml:space="preserve">Федерации порядке </w:t>
            </w:r>
            <w:proofErr w:type="gramStart"/>
            <w:r w:rsidRPr="00141CC3">
              <w:rPr>
                <w:color w:val="34343C"/>
                <w:sz w:val="26"/>
                <w:szCs w:val="26"/>
              </w:rPr>
              <w:t>нуждающимися</w:t>
            </w:r>
            <w:proofErr w:type="gramEnd"/>
            <w:r w:rsidRPr="00141CC3">
              <w:rPr>
                <w:color w:val="34343C"/>
                <w:sz w:val="26"/>
                <w:szCs w:val="26"/>
              </w:rPr>
              <w:t xml:space="preserve"> в жилых помещениях.</w:t>
            </w:r>
          </w:p>
        </w:tc>
      </w:tr>
      <w:tr w:rsidR="007B3DD7" w:rsidRPr="00141CC3" w:rsidTr="008D5E23">
        <w:tc>
          <w:tcPr>
            <w:tcW w:w="3708" w:type="dxa"/>
          </w:tcPr>
          <w:p w:rsidR="007B3DD7" w:rsidRPr="00141CC3" w:rsidRDefault="007B3DD7" w:rsidP="007B3DD7">
            <w:pPr>
              <w:rPr>
                <w:sz w:val="26"/>
                <w:szCs w:val="26"/>
              </w:rPr>
            </w:pPr>
            <w:r w:rsidRPr="00141CC3">
              <w:rPr>
                <w:sz w:val="26"/>
                <w:szCs w:val="26"/>
              </w:rPr>
              <w:t xml:space="preserve">Сроки и этапы </w:t>
            </w:r>
          </w:p>
          <w:p w:rsidR="007B3DD7" w:rsidRPr="00141CC3" w:rsidRDefault="007B3DD7" w:rsidP="007B3DD7">
            <w:pPr>
              <w:rPr>
                <w:sz w:val="26"/>
                <w:szCs w:val="26"/>
              </w:rPr>
            </w:pPr>
            <w:r w:rsidRPr="00141CC3">
              <w:rPr>
                <w:sz w:val="26"/>
                <w:szCs w:val="26"/>
              </w:rPr>
              <w:t>реализации программы</w:t>
            </w:r>
          </w:p>
          <w:p w:rsidR="007B3DD7" w:rsidRPr="00141CC3" w:rsidRDefault="007B3DD7" w:rsidP="007B3DD7">
            <w:pPr>
              <w:jc w:val="center"/>
              <w:rPr>
                <w:sz w:val="26"/>
                <w:szCs w:val="26"/>
              </w:rPr>
            </w:pPr>
          </w:p>
        </w:tc>
        <w:tc>
          <w:tcPr>
            <w:tcW w:w="5940" w:type="dxa"/>
          </w:tcPr>
          <w:p w:rsidR="007B3DD7" w:rsidRPr="00141CC3" w:rsidRDefault="007B3DD7" w:rsidP="007B3DD7">
            <w:pPr>
              <w:jc w:val="both"/>
              <w:rPr>
                <w:sz w:val="26"/>
                <w:szCs w:val="26"/>
              </w:rPr>
            </w:pPr>
            <w:r w:rsidRPr="00141CC3">
              <w:rPr>
                <w:sz w:val="26"/>
                <w:szCs w:val="26"/>
              </w:rPr>
              <w:t>202</w:t>
            </w:r>
            <w:r w:rsidR="003968F1">
              <w:rPr>
                <w:sz w:val="26"/>
                <w:szCs w:val="26"/>
              </w:rPr>
              <w:t>6</w:t>
            </w:r>
            <w:r w:rsidRPr="00141CC3">
              <w:rPr>
                <w:sz w:val="26"/>
                <w:szCs w:val="26"/>
              </w:rPr>
              <w:t>–2030 годы.</w:t>
            </w:r>
          </w:p>
          <w:p w:rsidR="007B3DD7" w:rsidRPr="00141CC3" w:rsidRDefault="007B3DD7" w:rsidP="007B3DD7">
            <w:pPr>
              <w:jc w:val="both"/>
              <w:rPr>
                <w:sz w:val="26"/>
                <w:szCs w:val="26"/>
              </w:rPr>
            </w:pPr>
            <w:r w:rsidRPr="00141CC3">
              <w:rPr>
                <w:sz w:val="26"/>
                <w:szCs w:val="26"/>
              </w:rPr>
              <w:t>Программа реализуется в один этап.</w:t>
            </w:r>
          </w:p>
        </w:tc>
      </w:tr>
      <w:tr w:rsidR="007B3DD7" w:rsidRPr="00141CC3" w:rsidTr="00CF27E5">
        <w:tc>
          <w:tcPr>
            <w:tcW w:w="3708" w:type="dxa"/>
          </w:tcPr>
          <w:p w:rsidR="007B3DD7" w:rsidRPr="00772393" w:rsidRDefault="007B3DD7" w:rsidP="00772393">
            <w:pPr>
              <w:rPr>
                <w:sz w:val="26"/>
                <w:szCs w:val="26"/>
                <w:lang w:val="en-US"/>
              </w:rPr>
            </w:pPr>
            <w:r w:rsidRPr="00141CC3">
              <w:rPr>
                <w:sz w:val="26"/>
                <w:szCs w:val="26"/>
              </w:rPr>
              <w:t>Потребность в</w:t>
            </w:r>
            <w:r w:rsidR="00772393">
              <w:rPr>
                <w:sz w:val="26"/>
                <w:szCs w:val="26"/>
              </w:rPr>
              <w:t xml:space="preserve"> </w:t>
            </w:r>
            <w:r w:rsidRPr="00141CC3">
              <w:rPr>
                <w:sz w:val="26"/>
                <w:szCs w:val="26"/>
              </w:rPr>
              <w:t>финансировании</w:t>
            </w:r>
            <w:r w:rsidR="00772393">
              <w:rPr>
                <w:sz w:val="26"/>
                <w:szCs w:val="26"/>
              </w:rPr>
              <w:t xml:space="preserve"> </w:t>
            </w:r>
            <w:r w:rsidRPr="00141CC3">
              <w:rPr>
                <w:sz w:val="26"/>
                <w:szCs w:val="26"/>
              </w:rPr>
              <w:t>программы</w:t>
            </w:r>
          </w:p>
        </w:tc>
        <w:tc>
          <w:tcPr>
            <w:tcW w:w="5940" w:type="dxa"/>
          </w:tcPr>
          <w:p w:rsidR="007B3DD7" w:rsidRDefault="007B3DD7" w:rsidP="00772393">
            <w:pPr>
              <w:jc w:val="both"/>
              <w:rPr>
                <w:sz w:val="26"/>
                <w:szCs w:val="26"/>
              </w:rPr>
            </w:pPr>
            <w:r w:rsidRPr="00141CC3">
              <w:rPr>
                <w:sz w:val="26"/>
                <w:szCs w:val="26"/>
              </w:rPr>
              <w:t xml:space="preserve">Объемы финансирования мероприятий программы подлежат ежегодной корректировке с учетом </w:t>
            </w:r>
            <w:r w:rsidRPr="00141CC3">
              <w:rPr>
                <w:sz w:val="26"/>
                <w:szCs w:val="26"/>
              </w:rPr>
              <w:lastRenderedPageBreak/>
              <w:t xml:space="preserve">возможностей бюджетов Забайкальского края и </w:t>
            </w:r>
            <w:r w:rsidR="00772393">
              <w:rPr>
                <w:sz w:val="26"/>
                <w:szCs w:val="26"/>
              </w:rPr>
              <w:t>бюджета Ононского муниципального округа</w:t>
            </w:r>
          </w:p>
          <w:p w:rsidR="002674AB" w:rsidRDefault="002674AB" w:rsidP="002674AB">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2026 год – </w:t>
            </w:r>
            <w:r w:rsidR="00753ABC">
              <w:rPr>
                <w:rFonts w:ascii="Times New Roman" w:hAnsi="Times New Roman" w:cs="Times New Roman"/>
                <w:sz w:val="26"/>
                <w:szCs w:val="26"/>
              </w:rPr>
              <w:t xml:space="preserve">260,0 </w:t>
            </w:r>
            <w:proofErr w:type="spellStart"/>
            <w:r w:rsidR="00753ABC">
              <w:rPr>
                <w:rFonts w:ascii="Times New Roman" w:hAnsi="Times New Roman" w:cs="Times New Roman"/>
                <w:sz w:val="26"/>
                <w:szCs w:val="26"/>
              </w:rPr>
              <w:t>тыс</w:t>
            </w:r>
            <w:proofErr w:type="gramStart"/>
            <w:r w:rsidR="00753ABC">
              <w:rPr>
                <w:rFonts w:ascii="Times New Roman" w:hAnsi="Times New Roman" w:cs="Times New Roman"/>
                <w:sz w:val="26"/>
                <w:szCs w:val="26"/>
              </w:rPr>
              <w:t>.р</w:t>
            </w:r>
            <w:proofErr w:type="gramEnd"/>
            <w:r w:rsidR="00753ABC">
              <w:rPr>
                <w:rFonts w:ascii="Times New Roman" w:hAnsi="Times New Roman" w:cs="Times New Roman"/>
                <w:sz w:val="26"/>
                <w:szCs w:val="26"/>
              </w:rPr>
              <w:t>уб</w:t>
            </w:r>
            <w:proofErr w:type="spellEnd"/>
          </w:p>
          <w:p w:rsidR="002674AB" w:rsidRDefault="002674AB" w:rsidP="002674AB">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2027 год – </w:t>
            </w:r>
            <w:r w:rsidR="00753ABC">
              <w:rPr>
                <w:rFonts w:ascii="Times New Roman" w:hAnsi="Times New Roman" w:cs="Times New Roman"/>
                <w:sz w:val="26"/>
                <w:szCs w:val="26"/>
              </w:rPr>
              <w:t xml:space="preserve">300,0 </w:t>
            </w:r>
            <w:proofErr w:type="spellStart"/>
            <w:r w:rsidR="00753ABC">
              <w:rPr>
                <w:rFonts w:ascii="Times New Roman" w:hAnsi="Times New Roman" w:cs="Times New Roman"/>
                <w:sz w:val="26"/>
                <w:szCs w:val="26"/>
              </w:rPr>
              <w:t>тыс</w:t>
            </w:r>
            <w:proofErr w:type="gramStart"/>
            <w:r w:rsidR="00753ABC">
              <w:rPr>
                <w:rFonts w:ascii="Times New Roman" w:hAnsi="Times New Roman" w:cs="Times New Roman"/>
                <w:sz w:val="26"/>
                <w:szCs w:val="26"/>
              </w:rPr>
              <w:t>.р</w:t>
            </w:r>
            <w:proofErr w:type="gramEnd"/>
            <w:r w:rsidR="00753ABC">
              <w:rPr>
                <w:rFonts w:ascii="Times New Roman" w:hAnsi="Times New Roman" w:cs="Times New Roman"/>
                <w:sz w:val="26"/>
                <w:szCs w:val="26"/>
              </w:rPr>
              <w:t>уб</w:t>
            </w:r>
            <w:proofErr w:type="spellEnd"/>
          </w:p>
          <w:p w:rsidR="002674AB" w:rsidRDefault="002674AB" w:rsidP="002674AB">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2028 год – </w:t>
            </w:r>
            <w:r w:rsidR="00753ABC">
              <w:rPr>
                <w:rFonts w:ascii="Times New Roman" w:hAnsi="Times New Roman" w:cs="Times New Roman"/>
                <w:sz w:val="26"/>
                <w:szCs w:val="26"/>
              </w:rPr>
              <w:t xml:space="preserve">300,0 </w:t>
            </w:r>
            <w:proofErr w:type="spellStart"/>
            <w:r w:rsidR="00753ABC">
              <w:rPr>
                <w:rFonts w:ascii="Times New Roman" w:hAnsi="Times New Roman" w:cs="Times New Roman"/>
                <w:sz w:val="26"/>
                <w:szCs w:val="26"/>
              </w:rPr>
              <w:t>тыс</w:t>
            </w:r>
            <w:proofErr w:type="gramStart"/>
            <w:r w:rsidR="00753ABC">
              <w:rPr>
                <w:rFonts w:ascii="Times New Roman" w:hAnsi="Times New Roman" w:cs="Times New Roman"/>
                <w:sz w:val="26"/>
                <w:szCs w:val="26"/>
              </w:rPr>
              <w:t>.р</w:t>
            </w:r>
            <w:proofErr w:type="gramEnd"/>
            <w:r w:rsidR="00753ABC">
              <w:rPr>
                <w:rFonts w:ascii="Times New Roman" w:hAnsi="Times New Roman" w:cs="Times New Roman"/>
                <w:sz w:val="26"/>
                <w:szCs w:val="26"/>
              </w:rPr>
              <w:t>уб</w:t>
            </w:r>
            <w:proofErr w:type="spellEnd"/>
          </w:p>
          <w:p w:rsidR="002674AB" w:rsidRDefault="002674AB" w:rsidP="002674AB">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2029 год – </w:t>
            </w:r>
            <w:r w:rsidR="00753ABC">
              <w:rPr>
                <w:rFonts w:ascii="Times New Roman" w:hAnsi="Times New Roman" w:cs="Times New Roman"/>
                <w:sz w:val="26"/>
                <w:szCs w:val="26"/>
              </w:rPr>
              <w:t xml:space="preserve">300,0 </w:t>
            </w:r>
            <w:proofErr w:type="spellStart"/>
            <w:r w:rsidR="00753ABC">
              <w:rPr>
                <w:rFonts w:ascii="Times New Roman" w:hAnsi="Times New Roman" w:cs="Times New Roman"/>
                <w:sz w:val="26"/>
                <w:szCs w:val="26"/>
              </w:rPr>
              <w:t>тыс</w:t>
            </w:r>
            <w:proofErr w:type="gramStart"/>
            <w:r w:rsidR="00753ABC">
              <w:rPr>
                <w:rFonts w:ascii="Times New Roman" w:hAnsi="Times New Roman" w:cs="Times New Roman"/>
                <w:sz w:val="26"/>
                <w:szCs w:val="26"/>
              </w:rPr>
              <w:t>.р</w:t>
            </w:r>
            <w:proofErr w:type="gramEnd"/>
            <w:r w:rsidR="00753ABC">
              <w:rPr>
                <w:rFonts w:ascii="Times New Roman" w:hAnsi="Times New Roman" w:cs="Times New Roman"/>
                <w:sz w:val="26"/>
                <w:szCs w:val="26"/>
              </w:rPr>
              <w:t>уб</w:t>
            </w:r>
            <w:proofErr w:type="spellEnd"/>
          </w:p>
          <w:p w:rsidR="002674AB" w:rsidRPr="00141CC3" w:rsidRDefault="002674AB" w:rsidP="002674AB">
            <w:pPr>
              <w:jc w:val="both"/>
              <w:rPr>
                <w:sz w:val="26"/>
                <w:szCs w:val="26"/>
              </w:rPr>
            </w:pPr>
            <w:r>
              <w:rPr>
                <w:sz w:val="26"/>
                <w:szCs w:val="26"/>
              </w:rPr>
              <w:t>2030 год -</w:t>
            </w:r>
            <w:r w:rsidR="00753ABC">
              <w:rPr>
                <w:sz w:val="26"/>
                <w:szCs w:val="26"/>
              </w:rPr>
              <w:t xml:space="preserve"> 300,0 </w:t>
            </w:r>
            <w:proofErr w:type="spellStart"/>
            <w:r w:rsidR="00753ABC">
              <w:rPr>
                <w:sz w:val="26"/>
                <w:szCs w:val="26"/>
              </w:rPr>
              <w:t>тыс</w:t>
            </w:r>
            <w:proofErr w:type="gramStart"/>
            <w:r w:rsidR="00753ABC">
              <w:rPr>
                <w:sz w:val="26"/>
                <w:szCs w:val="26"/>
              </w:rPr>
              <w:t>.р</w:t>
            </w:r>
            <w:proofErr w:type="gramEnd"/>
            <w:r w:rsidR="00753ABC">
              <w:rPr>
                <w:sz w:val="26"/>
                <w:szCs w:val="26"/>
              </w:rPr>
              <w:t>уб</w:t>
            </w:r>
            <w:proofErr w:type="spellEnd"/>
          </w:p>
        </w:tc>
      </w:tr>
      <w:tr w:rsidR="007B3DD7" w:rsidRPr="00141CC3" w:rsidTr="00776CE0">
        <w:tc>
          <w:tcPr>
            <w:tcW w:w="3708" w:type="dxa"/>
          </w:tcPr>
          <w:p w:rsidR="007B3DD7" w:rsidRPr="00141CC3" w:rsidRDefault="007B3DD7" w:rsidP="00772393">
            <w:pPr>
              <w:rPr>
                <w:sz w:val="26"/>
                <w:szCs w:val="26"/>
              </w:rPr>
            </w:pPr>
            <w:r w:rsidRPr="00141CC3">
              <w:rPr>
                <w:sz w:val="26"/>
                <w:szCs w:val="26"/>
              </w:rPr>
              <w:lastRenderedPageBreak/>
              <w:t xml:space="preserve">Основные ожидаемые конечные результаты реализации программы </w:t>
            </w:r>
          </w:p>
        </w:tc>
        <w:tc>
          <w:tcPr>
            <w:tcW w:w="5940" w:type="dxa"/>
          </w:tcPr>
          <w:p w:rsidR="007B3DD7" w:rsidRPr="00141CC3" w:rsidRDefault="007B3DD7" w:rsidP="007B3DD7">
            <w:pPr>
              <w:tabs>
                <w:tab w:val="center" w:pos="4677"/>
                <w:tab w:val="left" w:pos="8640"/>
              </w:tabs>
              <w:jc w:val="both"/>
              <w:rPr>
                <w:sz w:val="26"/>
                <w:szCs w:val="26"/>
              </w:rPr>
            </w:pPr>
            <w:r w:rsidRPr="00141CC3">
              <w:rPr>
                <w:sz w:val="26"/>
                <w:szCs w:val="26"/>
              </w:rPr>
              <w:t>- улучш</w:t>
            </w:r>
            <w:r w:rsidR="00772393">
              <w:rPr>
                <w:sz w:val="26"/>
                <w:szCs w:val="26"/>
              </w:rPr>
              <w:t>ение  жилищных</w:t>
            </w:r>
            <w:r w:rsidRPr="00141CC3">
              <w:rPr>
                <w:sz w:val="26"/>
                <w:szCs w:val="26"/>
              </w:rPr>
              <w:t xml:space="preserve"> услови</w:t>
            </w:r>
            <w:r w:rsidR="00772393">
              <w:rPr>
                <w:sz w:val="26"/>
                <w:szCs w:val="26"/>
              </w:rPr>
              <w:t>й молодых семей</w:t>
            </w:r>
            <w:r w:rsidRPr="00141CC3">
              <w:rPr>
                <w:sz w:val="26"/>
                <w:szCs w:val="26"/>
              </w:rPr>
              <w:t>;</w:t>
            </w:r>
          </w:p>
          <w:p w:rsidR="007B3DD7" w:rsidRPr="00141CC3" w:rsidRDefault="00772393" w:rsidP="00772393">
            <w:pPr>
              <w:tabs>
                <w:tab w:val="center" w:pos="4677"/>
                <w:tab w:val="left" w:pos="8640"/>
              </w:tabs>
              <w:rPr>
                <w:sz w:val="26"/>
                <w:szCs w:val="26"/>
              </w:rPr>
            </w:pPr>
            <w:r>
              <w:rPr>
                <w:sz w:val="26"/>
                <w:szCs w:val="26"/>
              </w:rPr>
              <w:t xml:space="preserve">- </w:t>
            </w:r>
            <w:r w:rsidR="007B3DD7" w:rsidRPr="00141CC3">
              <w:rPr>
                <w:sz w:val="26"/>
                <w:szCs w:val="26"/>
              </w:rPr>
              <w:t>привлечение в жилищную сферу дополнительных финансовых средств;</w:t>
            </w:r>
            <w:r>
              <w:rPr>
                <w:sz w:val="26"/>
                <w:szCs w:val="26"/>
              </w:rPr>
              <w:t xml:space="preserve">                                                                   </w:t>
            </w:r>
            <w:proofErr w:type="gramStart"/>
            <w:r>
              <w:rPr>
                <w:sz w:val="26"/>
                <w:szCs w:val="26"/>
              </w:rPr>
              <w:t>-</w:t>
            </w:r>
            <w:r w:rsidR="007B3DD7" w:rsidRPr="00141CC3">
              <w:rPr>
                <w:sz w:val="26"/>
                <w:szCs w:val="26"/>
              </w:rPr>
              <w:t>р</w:t>
            </w:r>
            <w:proofErr w:type="gramEnd"/>
            <w:r w:rsidR="007B3DD7" w:rsidRPr="00141CC3">
              <w:rPr>
                <w:sz w:val="26"/>
                <w:szCs w:val="26"/>
              </w:rPr>
              <w:t>азвитие и закрепление положительных демографических тенденций в обществе;</w:t>
            </w:r>
          </w:p>
          <w:p w:rsidR="007B3DD7" w:rsidRPr="00141CC3" w:rsidRDefault="007B3DD7" w:rsidP="007B3DD7">
            <w:pPr>
              <w:tabs>
                <w:tab w:val="center" w:pos="4677"/>
                <w:tab w:val="left" w:pos="8640"/>
              </w:tabs>
              <w:jc w:val="both"/>
              <w:rPr>
                <w:sz w:val="26"/>
                <w:szCs w:val="26"/>
              </w:rPr>
            </w:pPr>
            <w:r w:rsidRPr="00141CC3">
              <w:rPr>
                <w:sz w:val="26"/>
                <w:szCs w:val="26"/>
              </w:rPr>
              <w:t>- укрепление семейных отношений;</w:t>
            </w:r>
          </w:p>
          <w:p w:rsidR="007B3DD7" w:rsidRPr="00141CC3" w:rsidRDefault="007B3DD7" w:rsidP="007B3DD7">
            <w:pPr>
              <w:tabs>
                <w:tab w:val="center" w:pos="4677"/>
                <w:tab w:val="left" w:pos="8640"/>
              </w:tabs>
              <w:jc w:val="both"/>
              <w:rPr>
                <w:sz w:val="26"/>
                <w:szCs w:val="26"/>
              </w:rPr>
            </w:pPr>
            <w:r w:rsidRPr="00141CC3">
              <w:rPr>
                <w:sz w:val="26"/>
                <w:szCs w:val="26"/>
              </w:rPr>
              <w:t>- создание условий для формирования активной</w:t>
            </w:r>
            <w:r w:rsidR="00772393">
              <w:rPr>
                <w:sz w:val="26"/>
                <w:szCs w:val="26"/>
              </w:rPr>
              <w:t xml:space="preserve"> </w:t>
            </w:r>
            <w:r w:rsidRPr="00141CC3">
              <w:rPr>
                <w:sz w:val="26"/>
                <w:szCs w:val="26"/>
              </w:rPr>
              <w:t>жизненной позиции молодежи</w:t>
            </w:r>
          </w:p>
        </w:tc>
      </w:tr>
    </w:tbl>
    <w:p w:rsidR="007B3DD7" w:rsidRPr="00141CC3" w:rsidRDefault="007B3DD7" w:rsidP="007B3DD7">
      <w:pPr>
        <w:jc w:val="center"/>
        <w:rPr>
          <w:b/>
          <w:sz w:val="26"/>
          <w:szCs w:val="26"/>
        </w:rPr>
      </w:pPr>
    </w:p>
    <w:p w:rsidR="007B3DD7" w:rsidRPr="00141CC3" w:rsidRDefault="007B3DD7" w:rsidP="007B3DD7">
      <w:pPr>
        <w:rPr>
          <w:b/>
          <w:i/>
          <w:sz w:val="26"/>
          <w:szCs w:val="26"/>
          <w:u w:val="single"/>
        </w:rPr>
      </w:pPr>
    </w:p>
    <w:p w:rsidR="007B3DD7" w:rsidRPr="00141CC3" w:rsidRDefault="007B3DD7" w:rsidP="007B3DD7">
      <w:pPr>
        <w:tabs>
          <w:tab w:val="center" w:pos="4677"/>
          <w:tab w:val="left" w:pos="8280"/>
        </w:tabs>
        <w:ind w:left="360"/>
        <w:jc w:val="center"/>
        <w:rPr>
          <w:b/>
          <w:sz w:val="26"/>
          <w:szCs w:val="26"/>
        </w:rPr>
      </w:pPr>
      <w:r w:rsidRPr="00141CC3">
        <w:rPr>
          <w:b/>
          <w:sz w:val="26"/>
          <w:szCs w:val="26"/>
        </w:rPr>
        <w:t>Раздел 1.Содержание проблемы и обоснования необходимости ее решения программным методом</w:t>
      </w:r>
    </w:p>
    <w:p w:rsidR="007B3DD7" w:rsidRPr="00141CC3" w:rsidRDefault="007B3DD7" w:rsidP="007B3DD7">
      <w:pPr>
        <w:tabs>
          <w:tab w:val="center" w:pos="4677"/>
          <w:tab w:val="left" w:pos="8280"/>
        </w:tabs>
        <w:ind w:left="360"/>
        <w:jc w:val="center"/>
        <w:rPr>
          <w:b/>
          <w:sz w:val="26"/>
          <w:szCs w:val="26"/>
        </w:rPr>
      </w:pPr>
    </w:p>
    <w:p w:rsidR="002674AB" w:rsidRPr="00DD099C" w:rsidRDefault="002674AB" w:rsidP="002674AB">
      <w:pPr>
        <w:pStyle w:val="ConsPlusNormal"/>
        <w:ind w:firstLine="540"/>
        <w:jc w:val="both"/>
        <w:rPr>
          <w:rFonts w:ascii="Times New Roman" w:hAnsi="Times New Roman" w:cs="Times New Roman"/>
          <w:sz w:val="26"/>
          <w:szCs w:val="26"/>
        </w:rPr>
      </w:pPr>
      <w:r w:rsidRPr="00DD099C">
        <w:rPr>
          <w:rFonts w:ascii="Times New Roman" w:hAnsi="Times New Roman" w:cs="Times New Roman"/>
          <w:sz w:val="26"/>
          <w:szCs w:val="26"/>
        </w:rPr>
        <w:t>Ононский муниципальный округ с 20</w:t>
      </w:r>
      <w:r w:rsidR="00822BE6">
        <w:rPr>
          <w:rFonts w:ascii="Times New Roman" w:hAnsi="Times New Roman" w:cs="Times New Roman"/>
          <w:sz w:val="26"/>
          <w:szCs w:val="26"/>
        </w:rPr>
        <w:t>06</w:t>
      </w:r>
      <w:r w:rsidRPr="00DD099C">
        <w:rPr>
          <w:rFonts w:ascii="Times New Roman" w:hAnsi="Times New Roman" w:cs="Times New Roman"/>
          <w:sz w:val="26"/>
          <w:szCs w:val="26"/>
        </w:rPr>
        <w:t xml:space="preserve"> года участвует  в реализации мероприятий </w:t>
      </w:r>
      <w:hyperlink r:id="rId7" w:history="1">
        <w:r w:rsidRPr="00DD099C">
          <w:rPr>
            <w:rFonts w:ascii="Times New Roman" w:hAnsi="Times New Roman" w:cs="Times New Roman"/>
            <w:sz w:val="26"/>
            <w:szCs w:val="26"/>
          </w:rPr>
          <w:t>программы</w:t>
        </w:r>
      </w:hyperlink>
      <w:r w:rsidRPr="00DD099C">
        <w:rPr>
          <w:rFonts w:ascii="Times New Roman" w:hAnsi="Times New Roman" w:cs="Times New Roman"/>
          <w:sz w:val="26"/>
          <w:szCs w:val="26"/>
        </w:rPr>
        <w:t xml:space="preserve"> "Обеспечение жильем молодых семей", федеральной целевой программы "Жилище" на 2006 - 2010 годы, на 2011 - 2015 годы и 2015 - 2020 годы. Начиная с 1 января 2018 года предоставление молодым семьям социальных выплат на приобретение (строительство) жилья осуществляется в рамках государственной </w:t>
      </w:r>
      <w:hyperlink r:id="rId8" w:history="1">
        <w:r w:rsidRPr="00DD099C">
          <w:rPr>
            <w:rFonts w:ascii="Times New Roman" w:hAnsi="Times New Roman" w:cs="Times New Roman"/>
            <w:sz w:val="26"/>
            <w:szCs w:val="26"/>
          </w:rPr>
          <w:t>программы</w:t>
        </w:r>
      </w:hyperlink>
      <w:r w:rsidRPr="00DD099C">
        <w:rPr>
          <w:rFonts w:ascii="Times New Roman" w:hAnsi="Times New Roman" w:cs="Times New Roman"/>
          <w:sz w:val="26"/>
          <w:szCs w:val="26"/>
        </w:rPr>
        <w:t xml:space="preserve"> Российской Федерации "Обеспечение доступным и комфортным жильем и коммунальными услугами граждан Российской Федерации". За все время реализации мероприятий по обеспечению жильем молодых семей на территории Ононского муниципального округа Забайкальского края улучшили жилищные условия, в том числе с использованием ипотечных жилищных кредитов и займов, при оказании поддержки за счет средств федерального, краевого и местных бюджетов          семей.</w:t>
      </w:r>
    </w:p>
    <w:p w:rsidR="002674AB" w:rsidRPr="00DD099C" w:rsidRDefault="002674AB" w:rsidP="002674AB">
      <w:pPr>
        <w:pStyle w:val="ConsPlusNormal"/>
        <w:spacing w:before="220"/>
        <w:ind w:firstLine="540"/>
        <w:jc w:val="both"/>
        <w:rPr>
          <w:rFonts w:ascii="Times New Roman" w:hAnsi="Times New Roman" w:cs="Times New Roman"/>
          <w:sz w:val="26"/>
          <w:szCs w:val="26"/>
        </w:rPr>
      </w:pPr>
      <w:r w:rsidRPr="00DD099C">
        <w:rPr>
          <w:rFonts w:ascii="Times New Roman" w:hAnsi="Times New Roman" w:cs="Times New Roman"/>
          <w:sz w:val="26"/>
          <w:szCs w:val="26"/>
        </w:rPr>
        <w:t xml:space="preserve">В 2026 году изъявили принять участие в реализации мероприятий программы   семей. </w:t>
      </w:r>
    </w:p>
    <w:p w:rsidR="002674AB" w:rsidRPr="002674AB" w:rsidRDefault="002674AB" w:rsidP="002674AB">
      <w:pPr>
        <w:pStyle w:val="ConsPlusNormal"/>
        <w:spacing w:before="220"/>
        <w:ind w:firstLine="540"/>
        <w:jc w:val="both"/>
        <w:rPr>
          <w:rFonts w:ascii="Times New Roman" w:hAnsi="Times New Roman" w:cs="Times New Roman"/>
          <w:sz w:val="26"/>
          <w:szCs w:val="26"/>
        </w:rPr>
      </w:pPr>
      <w:proofErr w:type="gramStart"/>
      <w:r w:rsidRPr="00DD099C">
        <w:rPr>
          <w:rFonts w:ascii="Times New Roman" w:hAnsi="Times New Roman" w:cs="Times New Roman"/>
          <w:sz w:val="26"/>
          <w:szCs w:val="26"/>
        </w:rPr>
        <w:t xml:space="preserve">В </w:t>
      </w:r>
      <w:r w:rsidR="003968F1" w:rsidRPr="00DD099C">
        <w:rPr>
          <w:rFonts w:ascii="Times New Roman" w:hAnsi="Times New Roman" w:cs="Times New Roman"/>
          <w:sz w:val="26"/>
          <w:szCs w:val="26"/>
        </w:rPr>
        <w:t>настоящее время</w:t>
      </w:r>
      <w:r w:rsidRPr="00DD099C">
        <w:rPr>
          <w:rFonts w:ascii="Times New Roman" w:hAnsi="Times New Roman" w:cs="Times New Roman"/>
          <w:sz w:val="26"/>
          <w:szCs w:val="26"/>
        </w:rPr>
        <w:t>, когда практически все кредитные</w:t>
      </w:r>
      <w:r w:rsidRPr="002674AB">
        <w:rPr>
          <w:rFonts w:ascii="Times New Roman" w:hAnsi="Times New Roman" w:cs="Times New Roman"/>
          <w:sz w:val="26"/>
          <w:szCs w:val="26"/>
        </w:rPr>
        <w:t xml:space="preserve"> организации установили минимальный размер первоначального взноса при оформлен</w:t>
      </w:r>
      <w:r w:rsidR="00D5770D">
        <w:rPr>
          <w:rFonts w:ascii="Times New Roman" w:hAnsi="Times New Roman" w:cs="Times New Roman"/>
          <w:sz w:val="26"/>
          <w:szCs w:val="26"/>
        </w:rPr>
        <w:t>ии ипотечных кредитов не менее 20</w:t>
      </w:r>
      <w:r w:rsidRPr="002674AB">
        <w:rPr>
          <w:rFonts w:ascii="Times New Roman" w:hAnsi="Times New Roman" w:cs="Times New Roman"/>
          <w:sz w:val="26"/>
          <w:szCs w:val="26"/>
        </w:rPr>
        <w:t>% от стоимости жилья, основными факторами, сдерживающими использование заемных средств для приобретения или строительства жилья, являются отсутствие у значительного числа граждан средств для уплаты первоначального взноса по жилищному или ипотечному жилищному кредиту, а также высокая процентная ставка за использование кредитных средств.</w:t>
      </w:r>
      <w:proofErr w:type="gramEnd"/>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 xml:space="preserve">Как правило, молодые семьи не могут получить доступ на рынок жилья без государственной поддержки. Даже имея достаточный уровень дохода для получения ипотечного жилищного кредита, они не могут уплатить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w:t>
      </w:r>
      <w:r w:rsidRPr="002674AB">
        <w:rPr>
          <w:rFonts w:ascii="Times New Roman" w:hAnsi="Times New Roman" w:cs="Times New Roman"/>
          <w:sz w:val="26"/>
          <w:szCs w:val="26"/>
        </w:rPr>
        <w:lastRenderedPageBreak/>
        <w:t>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такая категория населения имеет хорошие перспективы роста заработной платы по мере повышения квалификации, и государственная поддержка в предоставлении средств на уплату первоначального взноса при получении ипотечных жилищных кредитов или займов будет являться хорошим стимулом дальнейшего профессионального роста.</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Осн</w:t>
      </w:r>
      <w:r w:rsidR="00D5770D">
        <w:rPr>
          <w:rFonts w:ascii="Times New Roman" w:hAnsi="Times New Roman" w:cs="Times New Roman"/>
          <w:sz w:val="26"/>
          <w:szCs w:val="26"/>
        </w:rPr>
        <w:t xml:space="preserve">овными принципами реализации </w:t>
      </w:r>
      <w:r w:rsidRPr="002674AB">
        <w:rPr>
          <w:rFonts w:ascii="Times New Roman" w:hAnsi="Times New Roman" w:cs="Times New Roman"/>
          <w:sz w:val="26"/>
          <w:szCs w:val="26"/>
        </w:rPr>
        <w:t>программы являются:</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добровольн</w:t>
      </w:r>
      <w:r w:rsidR="00D5770D">
        <w:rPr>
          <w:rFonts w:ascii="Times New Roman" w:hAnsi="Times New Roman" w:cs="Times New Roman"/>
          <w:sz w:val="26"/>
          <w:szCs w:val="26"/>
        </w:rPr>
        <w:t xml:space="preserve">ость участия молодых семей в </w:t>
      </w:r>
      <w:r w:rsidRPr="002674AB">
        <w:rPr>
          <w:rFonts w:ascii="Times New Roman" w:hAnsi="Times New Roman" w:cs="Times New Roman"/>
          <w:sz w:val="26"/>
          <w:szCs w:val="26"/>
        </w:rPr>
        <w:t>программе;</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признание молодой семьи нуждающейся в улучшении жилищных условий в соответствии с действующим законодательством;</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возможность для молодых семей реализовать свое право на получение госуда</w:t>
      </w:r>
      <w:r w:rsidR="00D5770D">
        <w:rPr>
          <w:rFonts w:ascii="Times New Roman" w:hAnsi="Times New Roman" w:cs="Times New Roman"/>
          <w:sz w:val="26"/>
          <w:szCs w:val="26"/>
        </w:rPr>
        <w:t xml:space="preserve">рственной поддержки в рамках </w:t>
      </w:r>
      <w:r w:rsidRPr="002674AB">
        <w:rPr>
          <w:rFonts w:ascii="Times New Roman" w:hAnsi="Times New Roman" w:cs="Times New Roman"/>
          <w:sz w:val="26"/>
          <w:szCs w:val="26"/>
        </w:rPr>
        <w:t>программы только один раз.</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Основная проблема в данной сфере - это необходимость устойчивого функционирования системы улучшения жилищных условий молодых семей, которая:</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является одной из приоритетных, и ее решение позволит обеспечить улучшение жилищных условий и качества жизни молодых семей;</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 xml:space="preserve">не может быть </w:t>
      </w:r>
      <w:proofErr w:type="gramStart"/>
      <w:r w:rsidRPr="002674AB">
        <w:rPr>
          <w:rFonts w:ascii="Times New Roman" w:hAnsi="Times New Roman" w:cs="Times New Roman"/>
          <w:sz w:val="26"/>
          <w:szCs w:val="26"/>
        </w:rPr>
        <w:t>решена</w:t>
      </w:r>
      <w:proofErr w:type="gramEnd"/>
      <w:r w:rsidRPr="002674AB">
        <w:rPr>
          <w:rFonts w:ascii="Times New Roman" w:hAnsi="Times New Roman" w:cs="Times New Roman"/>
          <w:sz w:val="26"/>
          <w:szCs w:val="26"/>
        </w:rPr>
        <w:t xml:space="preserve"> в пределах одного финансового года и требует бюджетных расходов в течение нескольких лет;</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носит комплексный характер, и ее решение окажет влияние на рост социального благополучия и общее экономическое развитие.</w:t>
      </w:r>
    </w:p>
    <w:p w:rsidR="002674AB" w:rsidRPr="002674AB" w:rsidRDefault="00D5770D" w:rsidP="002674AB">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Реализация мероприятий </w:t>
      </w:r>
      <w:r w:rsidR="002674AB" w:rsidRPr="002674AB">
        <w:rPr>
          <w:rFonts w:ascii="Times New Roman" w:hAnsi="Times New Roman" w:cs="Times New Roman"/>
          <w:sz w:val="26"/>
          <w:szCs w:val="26"/>
        </w:rPr>
        <w:t>программы будет способствовать:</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созданию условий для повышения уровня обеспеченности жильем молодых семей;</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привлечению в жилищную сферу дополнительных финансовых средств;</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развитию и закреплению положительных демографических тенденций в обществе;</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укреплению семейных отношений и снижению социальной напряженности в обществе;</w:t>
      </w:r>
    </w:p>
    <w:p w:rsidR="002674AB" w:rsidRPr="002674AB" w:rsidRDefault="002674AB" w:rsidP="002674AB">
      <w:pPr>
        <w:pStyle w:val="ConsPlusNormal"/>
        <w:spacing w:before="220"/>
        <w:ind w:firstLine="540"/>
        <w:jc w:val="both"/>
        <w:rPr>
          <w:rFonts w:ascii="Times New Roman" w:hAnsi="Times New Roman" w:cs="Times New Roman"/>
          <w:sz w:val="26"/>
          <w:szCs w:val="26"/>
        </w:rPr>
      </w:pPr>
      <w:r w:rsidRPr="002674AB">
        <w:rPr>
          <w:rFonts w:ascii="Times New Roman" w:hAnsi="Times New Roman" w:cs="Times New Roman"/>
          <w:sz w:val="26"/>
          <w:szCs w:val="26"/>
        </w:rPr>
        <w:t>созданию условий для формирования активной жизненной позиции молодежи.</w:t>
      </w:r>
    </w:p>
    <w:p w:rsidR="002674AB" w:rsidRPr="002674AB" w:rsidRDefault="002674AB" w:rsidP="002674AB">
      <w:pPr>
        <w:pStyle w:val="ConsPlusNormal"/>
        <w:jc w:val="both"/>
        <w:rPr>
          <w:rFonts w:ascii="Times New Roman" w:hAnsi="Times New Roman" w:cs="Times New Roman"/>
          <w:sz w:val="26"/>
          <w:szCs w:val="26"/>
        </w:rPr>
      </w:pPr>
    </w:p>
    <w:p w:rsidR="007B3DD7" w:rsidRPr="00141CC3" w:rsidRDefault="007B3DD7" w:rsidP="007B3DD7">
      <w:pPr>
        <w:tabs>
          <w:tab w:val="center" w:pos="4677"/>
          <w:tab w:val="left" w:pos="8280"/>
        </w:tabs>
        <w:ind w:left="360"/>
        <w:jc w:val="center"/>
        <w:rPr>
          <w:b/>
          <w:sz w:val="26"/>
          <w:szCs w:val="26"/>
        </w:rPr>
      </w:pPr>
      <w:r w:rsidRPr="00141CC3">
        <w:rPr>
          <w:b/>
          <w:sz w:val="26"/>
          <w:szCs w:val="26"/>
        </w:rPr>
        <w:t>Раздел 2.Основные цели, задачи, сроки и этапы реализации программы</w:t>
      </w:r>
    </w:p>
    <w:p w:rsidR="003968F1" w:rsidRDefault="003968F1" w:rsidP="00D5770D">
      <w:pPr>
        <w:tabs>
          <w:tab w:val="center" w:pos="4677"/>
          <w:tab w:val="left" w:pos="8640"/>
        </w:tabs>
        <w:jc w:val="both"/>
        <w:rPr>
          <w:sz w:val="26"/>
          <w:szCs w:val="26"/>
        </w:rPr>
      </w:pPr>
    </w:p>
    <w:p w:rsidR="00D5770D" w:rsidRPr="00141CC3" w:rsidRDefault="003968F1" w:rsidP="00D5770D">
      <w:pPr>
        <w:tabs>
          <w:tab w:val="center" w:pos="4677"/>
          <w:tab w:val="left" w:pos="8640"/>
        </w:tabs>
        <w:jc w:val="both"/>
        <w:rPr>
          <w:sz w:val="26"/>
          <w:szCs w:val="26"/>
        </w:rPr>
      </w:pPr>
      <w:r>
        <w:rPr>
          <w:sz w:val="26"/>
          <w:szCs w:val="26"/>
        </w:rPr>
        <w:t xml:space="preserve">          Целью  программы является </w:t>
      </w:r>
      <w:r w:rsidR="00D5770D" w:rsidRPr="00141CC3">
        <w:rPr>
          <w:sz w:val="26"/>
          <w:szCs w:val="26"/>
        </w:rPr>
        <w:t xml:space="preserve">создание экономических условий для перехода к устойчивому социально-экономическому развитию сельских территорий </w:t>
      </w:r>
      <w:r w:rsidR="00D5770D">
        <w:rPr>
          <w:sz w:val="26"/>
          <w:szCs w:val="26"/>
        </w:rPr>
        <w:t xml:space="preserve">Ононского </w:t>
      </w:r>
      <w:r w:rsidR="00D5770D" w:rsidRPr="00141CC3">
        <w:rPr>
          <w:sz w:val="26"/>
          <w:szCs w:val="26"/>
        </w:rPr>
        <w:t>муниципальн</w:t>
      </w:r>
      <w:r w:rsidR="00D5770D">
        <w:rPr>
          <w:sz w:val="26"/>
          <w:szCs w:val="26"/>
        </w:rPr>
        <w:t>ого</w:t>
      </w:r>
      <w:r w:rsidR="00D5770D" w:rsidRPr="00141CC3">
        <w:rPr>
          <w:sz w:val="26"/>
          <w:szCs w:val="26"/>
        </w:rPr>
        <w:t xml:space="preserve"> </w:t>
      </w:r>
      <w:r w:rsidR="00D5770D">
        <w:rPr>
          <w:sz w:val="26"/>
          <w:szCs w:val="26"/>
        </w:rPr>
        <w:t>округа</w:t>
      </w:r>
      <w:r w:rsidR="00D5770D" w:rsidRPr="00141CC3">
        <w:rPr>
          <w:sz w:val="26"/>
          <w:szCs w:val="26"/>
        </w:rPr>
        <w:t xml:space="preserve"> Забайкальского края и повышению уровня и качества жизни сельского населения;</w:t>
      </w:r>
    </w:p>
    <w:p w:rsidR="00D5770D" w:rsidRPr="00141CC3" w:rsidRDefault="003968F1" w:rsidP="003968F1">
      <w:pPr>
        <w:tabs>
          <w:tab w:val="center" w:pos="4677"/>
          <w:tab w:val="left" w:pos="8640"/>
        </w:tabs>
        <w:jc w:val="both"/>
        <w:rPr>
          <w:sz w:val="26"/>
          <w:szCs w:val="26"/>
        </w:rPr>
      </w:pPr>
      <w:r>
        <w:rPr>
          <w:sz w:val="26"/>
          <w:szCs w:val="26"/>
        </w:rPr>
        <w:lastRenderedPageBreak/>
        <w:t xml:space="preserve">- </w:t>
      </w:r>
      <w:r w:rsidR="00D5770D" w:rsidRPr="00141CC3">
        <w:rPr>
          <w:sz w:val="26"/>
          <w:szCs w:val="26"/>
        </w:rPr>
        <w:t>государственная поддержка молодых семей, признанных в установленном порядке, нуждающимися в улучшении жилищных условий.</w:t>
      </w:r>
      <w:r>
        <w:rPr>
          <w:sz w:val="26"/>
          <w:szCs w:val="26"/>
        </w:rPr>
        <w:t xml:space="preserve">                                          Задачами программы является </w:t>
      </w:r>
      <w:r w:rsidR="00D5770D" w:rsidRPr="00141CC3">
        <w:rPr>
          <w:sz w:val="26"/>
          <w:szCs w:val="26"/>
        </w:rPr>
        <w:t xml:space="preserve">развитие социальной сферы и инженерной инфраструктуры </w:t>
      </w:r>
      <w:r w:rsidR="00D5770D">
        <w:rPr>
          <w:sz w:val="26"/>
          <w:szCs w:val="26"/>
        </w:rPr>
        <w:t xml:space="preserve">на </w:t>
      </w:r>
      <w:r w:rsidR="00D5770D" w:rsidRPr="00141CC3">
        <w:rPr>
          <w:sz w:val="26"/>
          <w:szCs w:val="26"/>
        </w:rPr>
        <w:t xml:space="preserve"> территори</w:t>
      </w:r>
      <w:r w:rsidR="00D5770D">
        <w:rPr>
          <w:sz w:val="26"/>
          <w:szCs w:val="26"/>
        </w:rPr>
        <w:t>и Ононского</w:t>
      </w:r>
      <w:r w:rsidR="00D5770D" w:rsidRPr="00141CC3">
        <w:rPr>
          <w:sz w:val="26"/>
          <w:szCs w:val="26"/>
        </w:rPr>
        <w:t xml:space="preserve"> муниципальн</w:t>
      </w:r>
      <w:r w:rsidR="00D5770D">
        <w:rPr>
          <w:sz w:val="26"/>
          <w:szCs w:val="26"/>
        </w:rPr>
        <w:t>ого округа</w:t>
      </w:r>
      <w:r w:rsidR="00D5770D" w:rsidRPr="00141CC3">
        <w:rPr>
          <w:sz w:val="26"/>
          <w:szCs w:val="26"/>
        </w:rPr>
        <w:t>;</w:t>
      </w:r>
    </w:p>
    <w:p w:rsidR="00300F23" w:rsidRPr="00141CC3" w:rsidRDefault="003968F1" w:rsidP="00D5770D">
      <w:pPr>
        <w:tabs>
          <w:tab w:val="left" w:pos="6380"/>
        </w:tabs>
        <w:jc w:val="both"/>
        <w:rPr>
          <w:sz w:val="26"/>
          <w:szCs w:val="26"/>
        </w:rPr>
      </w:pPr>
      <w:r>
        <w:rPr>
          <w:sz w:val="26"/>
          <w:szCs w:val="26"/>
        </w:rPr>
        <w:t xml:space="preserve">- </w:t>
      </w:r>
      <w:r w:rsidR="00D5770D" w:rsidRPr="00141CC3">
        <w:rPr>
          <w:sz w:val="26"/>
          <w:szCs w:val="26"/>
        </w:rPr>
        <w:t>создание основ для повышения престижности проживания в сельской местности</w:t>
      </w:r>
      <w:r>
        <w:rPr>
          <w:sz w:val="26"/>
          <w:szCs w:val="26"/>
        </w:rPr>
        <w:t>.</w:t>
      </w:r>
    </w:p>
    <w:p w:rsidR="007B3DD7" w:rsidRPr="00141CC3" w:rsidRDefault="00300F23" w:rsidP="00300F23">
      <w:pPr>
        <w:tabs>
          <w:tab w:val="left" w:pos="6380"/>
        </w:tabs>
        <w:rPr>
          <w:sz w:val="26"/>
          <w:szCs w:val="26"/>
        </w:rPr>
      </w:pPr>
      <w:r>
        <w:rPr>
          <w:b/>
          <w:sz w:val="26"/>
          <w:szCs w:val="26"/>
        </w:rPr>
        <w:t xml:space="preserve">         </w:t>
      </w:r>
      <w:r w:rsidR="007B3DD7" w:rsidRPr="003968F1">
        <w:rPr>
          <w:sz w:val="26"/>
          <w:szCs w:val="26"/>
        </w:rPr>
        <w:t>Сроки реализации программы</w:t>
      </w:r>
      <w:r w:rsidR="003968F1">
        <w:rPr>
          <w:sz w:val="26"/>
          <w:szCs w:val="26"/>
        </w:rPr>
        <w:t xml:space="preserve">  </w:t>
      </w:r>
      <w:r w:rsidRPr="003968F1">
        <w:rPr>
          <w:sz w:val="26"/>
          <w:szCs w:val="26"/>
        </w:rPr>
        <w:t xml:space="preserve"> </w:t>
      </w:r>
      <w:r w:rsidR="007B3DD7" w:rsidRPr="00141CC3">
        <w:rPr>
          <w:sz w:val="26"/>
          <w:szCs w:val="26"/>
        </w:rPr>
        <w:t>2026-2030 годы. Программа будет реализовываться в один этап.</w:t>
      </w:r>
    </w:p>
    <w:p w:rsidR="007B3DD7" w:rsidRPr="00141CC3" w:rsidRDefault="007B3DD7" w:rsidP="007B3DD7">
      <w:pPr>
        <w:tabs>
          <w:tab w:val="left" w:pos="6380"/>
        </w:tabs>
        <w:jc w:val="both"/>
        <w:rPr>
          <w:sz w:val="26"/>
          <w:szCs w:val="26"/>
        </w:rPr>
      </w:pPr>
    </w:p>
    <w:p w:rsidR="007B3DD7" w:rsidRPr="00141CC3" w:rsidRDefault="007B3DD7" w:rsidP="00300F23">
      <w:pPr>
        <w:tabs>
          <w:tab w:val="left" w:pos="6380"/>
        </w:tabs>
        <w:jc w:val="center"/>
        <w:outlineLvl w:val="0"/>
        <w:rPr>
          <w:sz w:val="26"/>
          <w:szCs w:val="26"/>
        </w:rPr>
      </w:pPr>
      <w:r w:rsidRPr="00141CC3">
        <w:rPr>
          <w:b/>
          <w:sz w:val="26"/>
          <w:szCs w:val="26"/>
        </w:rPr>
        <w:t xml:space="preserve">Раздел </w:t>
      </w:r>
      <w:r w:rsidR="003968F1">
        <w:rPr>
          <w:b/>
          <w:sz w:val="26"/>
          <w:szCs w:val="26"/>
        </w:rPr>
        <w:t>3</w:t>
      </w:r>
      <w:r w:rsidRPr="00141CC3">
        <w:rPr>
          <w:b/>
          <w:sz w:val="26"/>
          <w:szCs w:val="26"/>
        </w:rPr>
        <w:t>.Организационные мероприятия:</w:t>
      </w:r>
    </w:p>
    <w:p w:rsidR="003968F1" w:rsidRDefault="007B3DD7" w:rsidP="003968F1">
      <w:pPr>
        <w:jc w:val="both"/>
        <w:rPr>
          <w:sz w:val="28"/>
          <w:szCs w:val="28"/>
        </w:rPr>
      </w:pPr>
      <w:r w:rsidRPr="00141CC3">
        <w:rPr>
          <w:sz w:val="26"/>
          <w:szCs w:val="26"/>
        </w:rPr>
        <w:t xml:space="preserve">          Данная программа разрабатывается, и будет осуществляться в рамках реализации приоритетного национального проекта «Доступное и комфортное жилье – гражданам России», во исполнение подпрограммы «Обеспечение жильем молодых семей» федеральной целевой программы «Жилище» на 2010-2012 годы, «Жилище на 2023-2020 годы», « Жилище 2021-2025 </w:t>
      </w:r>
      <w:r w:rsidR="00300F23">
        <w:rPr>
          <w:sz w:val="26"/>
          <w:szCs w:val="26"/>
        </w:rPr>
        <w:t>годы» « Жилище 2026-2030 годы».</w:t>
      </w:r>
      <w:r w:rsidR="003968F1" w:rsidRPr="007B3DD7">
        <w:rPr>
          <w:sz w:val="28"/>
          <w:szCs w:val="28"/>
        </w:rPr>
        <w:t xml:space="preserve">      </w:t>
      </w:r>
    </w:p>
    <w:p w:rsidR="0092175A" w:rsidRPr="0092175A" w:rsidRDefault="0092175A" w:rsidP="0092175A">
      <w:pPr>
        <w:adjustRightInd w:val="0"/>
        <w:ind w:firstLine="709"/>
        <w:jc w:val="both"/>
        <w:rPr>
          <w:sz w:val="26"/>
          <w:szCs w:val="26"/>
        </w:rPr>
      </w:pPr>
      <w:proofErr w:type="gramStart"/>
      <w:r w:rsidRPr="0092175A">
        <w:rPr>
          <w:sz w:val="26"/>
          <w:szCs w:val="26"/>
        </w:rPr>
        <w:t>Право на получение муниципальной услуги имеет молодая семья (далее Заявитель), состоящая в зарегистрированном браке, в том числе молодая семья в которой один из супругов не является гражданином Российской Федерации, а также неполная молодая семья, состоящая из одного родителя и одного и более детей, в которой возраст каждого из супругов или одного родителя не превышает 35 лет на день включения молодой</w:t>
      </w:r>
      <w:proofErr w:type="gramEnd"/>
      <w:r w:rsidRPr="0092175A">
        <w:rPr>
          <w:sz w:val="26"/>
          <w:szCs w:val="26"/>
        </w:rPr>
        <w:t xml:space="preserve"> семьи – участницы Программы в список претендентов на получение социальной выплаты на приобретение жилого помещения или создания объекта индивидуального жилищного строительства в планируемом году. При этом молодая семья должна быть признана в качестве нуждающейся в жилых помещениях в установленном порядке и иметь в наличии доходы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p w:rsidR="003968F1" w:rsidRPr="003968F1" w:rsidRDefault="003968F1" w:rsidP="003968F1">
      <w:pPr>
        <w:jc w:val="both"/>
        <w:rPr>
          <w:sz w:val="26"/>
          <w:szCs w:val="26"/>
        </w:rPr>
      </w:pPr>
      <w:r>
        <w:rPr>
          <w:sz w:val="26"/>
          <w:szCs w:val="26"/>
        </w:rPr>
        <w:t xml:space="preserve">       </w:t>
      </w:r>
      <w:proofErr w:type="gramStart"/>
      <w:r w:rsidRPr="003968F1">
        <w:rPr>
          <w:sz w:val="26"/>
          <w:szCs w:val="26"/>
        </w:rPr>
        <w:t>Применительно к настоящей программе под нуждающимися в жилых помещениях понимаются молодые семьи, поставленные на учет в качестве нуждающихся  в улучшении жилищных условий до 01 марта 2005 года, а также молодые семьи, признанные органами местного самоуправления по месту их постоянного жительства нуждающимися в улучшении жилищных условий после 01 марта 2005 года по тем же основаниям, которые установлены статьей 51 Жилищного кодекса</w:t>
      </w:r>
      <w:proofErr w:type="gramEnd"/>
      <w:r w:rsidRPr="003968F1">
        <w:rPr>
          <w:sz w:val="26"/>
          <w:szCs w:val="26"/>
        </w:rPr>
        <w:t xml:space="preserve"> Российской Федерации для признания граждан </w:t>
      </w:r>
      <w:proofErr w:type="gramStart"/>
      <w:r w:rsidRPr="003968F1">
        <w:rPr>
          <w:sz w:val="26"/>
          <w:szCs w:val="26"/>
        </w:rPr>
        <w:t>нуждающимися</w:t>
      </w:r>
      <w:proofErr w:type="gramEnd"/>
      <w:r w:rsidRPr="003968F1">
        <w:rPr>
          <w:sz w:val="26"/>
          <w:szCs w:val="26"/>
        </w:rPr>
        <w:t xml:space="preserve"> в жилых помещениях, предоставляемых по договорам социального найма.</w:t>
      </w:r>
    </w:p>
    <w:p w:rsidR="003968F1" w:rsidRPr="003968F1" w:rsidRDefault="003968F1" w:rsidP="003968F1">
      <w:pPr>
        <w:jc w:val="both"/>
        <w:rPr>
          <w:sz w:val="26"/>
          <w:szCs w:val="26"/>
        </w:rPr>
      </w:pPr>
      <w:r w:rsidRPr="003968F1">
        <w:rPr>
          <w:sz w:val="26"/>
          <w:szCs w:val="26"/>
        </w:rPr>
        <w:t xml:space="preserve">      Социальные выплаты используются:</w:t>
      </w:r>
    </w:p>
    <w:p w:rsidR="0092175A" w:rsidRPr="0092175A" w:rsidRDefault="0092175A" w:rsidP="0092175A">
      <w:pPr>
        <w:adjustRightInd w:val="0"/>
        <w:ind w:firstLine="709"/>
        <w:jc w:val="both"/>
        <w:rPr>
          <w:sz w:val="26"/>
          <w:szCs w:val="26"/>
        </w:rPr>
      </w:pPr>
      <w:r w:rsidRPr="0092175A">
        <w:rPr>
          <w:sz w:val="26"/>
          <w:szCs w:val="26"/>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 (далее - договор на жилое помещение);</w:t>
      </w:r>
    </w:p>
    <w:p w:rsidR="0092175A" w:rsidRPr="0092175A" w:rsidRDefault="0092175A" w:rsidP="0092175A">
      <w:pPr>
        <w:adjustRightInd w:val="0"/>
        <w:ind w:firstLine="709"/>
        <w:jc w:val="both"/>
        <w:rPr>
          <w:sz w:val="26"/>
          <w:szCs w:val="26"/>
        </w:rPr>
      </w:pPr>
      <w:r w:rsidRPr="0092175A">
        <w:rPr>
          <w:sz w:val="26"/>
          <w:szCs w:val="26"/>
        </w:rPr>
        <w:t>б) для оплаты цены договора строительного подряда на строительство жилого дома (далее - договор строительного подряда);</w:t>
      </w:r>
    </w:p>
    <w:p w:rsidR="0092175A" w:rsidRPr="0092175A" w:rsidRDefault="0092175A" w:rsidP="0092175A">
      <w:pPr>
        <w:adjustRightInd w:val="0"/>
        <w:ind w:firstLine="709"/>
        <w:jc w:val="both"/>
        <w:rPr>
          <w:sz w:val="26"/>
          <w:szCs w:val="26"/>
        </w:rPr>
      </w:pPr>
      <w:r w:rsidRPr="0092175A">
        <w:rPr>
          <w:sz w:val="26"/>
          <w:szCs w:val="26"/>
        </w:rPr>
        <w:t xml:space="preserve">в) 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после </w:t>
      </w:r>
      <w:proofErr w:type="gramStart"/>
      <w:r w:rsidRPr="0092175A">
        <w:rPr>
          <w:sz w:val="26"/>
          <w:szCs w:val="26"/>
        </w:rPr>
        <w:t>уплаты</w:t>
      </w:r>
      <w:proofErr w:type="gramEnd"/>
      <w:r w:rsidRPr="0092175A">
        <w:rPr>
          <w:sz w:val="26"/>
          <w:szCs w:val="26"/>
        </w:rPr>
        <w:t xml:space="preserve"> которого жилое помещение переходит в собственность этой молодой семьи;</w:t>
      </w:r>
    </w:p>
    <w:p w:rsidR="003968F1" w:rsidRPr="0092175A" w:rsidRDefault="0092175A" w:rsidP="0092175A">
      <w:pPr>
        <w:jc w:val="both"/>
        <w:rPr>
          <w:sz w:val="26"/>
          <w:szCs w:val="26"/>
        </w:rPr>
      </w:pPr>
      <w:r w:rsidRPr="0092175A">
        <w:rPr>
          <w:sz w:val="26"/>
          <w:szCs w:val="26"/>
        </w:rPr>
        <w:lastRenderedPageBreak/>
        <w:t>г) для уплаты первоначального взноса при получении жилищного кредита, в том числе ипотечного, или жилищного займа на приобретение жилого помещен</w:t>
      </w:r>
      <w:r w:rsidR="005638E1">
        <w:rPr>
          <w:sz w:val="26"/>
          <w:szCs w:val="26"/>
        </w:rPr>
        <w:t xml:space="preserve">ия или строительство жилого дом. </w:t>
      </w:r>
      <w:r w:rsidR="003968F1" w:rsidRPr="0092175A">
        <w:rPr>
          <w:sz w:val="26"/>
          <w:szCs w:val="26"/>
        </w:rPr>
        <w:t xml:space="preserve">Право на улучшение жилищных условий с использованием социальной выплаты или иной формы государственной поддержки предоставляется молодой семье только один раз. </w:t>
      </w:r>
    </w:p>
    <w:p w:rsidR="007B3DD7" w:rsidRPr="0092175A" w:rsidRDefault="0092175A" w:rsidP="007B3DD7">
      <w:pPr>
        <w:tabs>
          <w:tab w:val="left" w:pos="6380"/>
        </w:tabs>
        <w:jc w:val="both"/>
        <w:rPr>
          <w:sz w:val="26"/>
          <w:szCs w:val="26"/>
        </w:rPr>
      </w:pPr>
      <w:r>
        <w:rPr>
          <w:sz w:val="26"/>
          <w:szCs w:val="26"/>
        </w:rPr>
        <w:t xml:space="preserve">      </w:t>
      </w:r>
      <w:r w:rsidR="007B3DD7" w:rsidRPr="0092175A">
        <w:rPr>
          <w:sz w:val="26"/>
          <w:szCs w:val="26"/>
        </w:rPr>
        <w:t xml:space="preserve">Данная программа предполагает выполнение мероприятий с учетом их финансирования за счет средств федерального бюджета, краевого и местного, а также собственных средств участников программы, в связи с этим и, учитывая, что муниципальная программа будет выполнена с учетом краевой программы, потребность в средствах на финансирование представлены в таблице: </w:t>
      </w:r>
    </w:p>
    <w:p w:rsidR="007B3DD7" w:rsidRPr="0092175A" w:rsidRDefault="007B3DD7" w:rsidP="007B3DD7">
      <w:pPr>
        <w:tabs>
          <w:tab w:val="left" w:pos="6380"/>
        </w:tabs>
        <w:jc w:val="both"/>
        <w:rPr>
          <w:sz w:val="26"/>
          <w:szCs w:val="26"/>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611"/>
        <w:gridCol w:w="2112"/>
        <w:gridCol w:w="1061"/>
        <w:gridCol w:w="1061"/>
        <w:gridCol w:w="1061"/>
        <w:gridCol w:w="795"/>
        <w:gridCol w:w="870"/>
      </w:tblGrid>
      <w:tr w:rsidR="00DD099C" w:rsidRPr="00DD099C" w:rsidTr="00583F93">
        <w:trPr>
          <w:trHeight w:val="300"/>
        </w:trPr>
        <w:tc>
          <w:tcPr>
            <w:tcW w:w="3301" w:type="dxa"/>
            <w:vMerge w:val="restart"/>
            <w:shd w:val="clear" w:color="auto" w:fill="auto"/>
          </w:tcPr>
          <w:p w:rsidR="007B3DD7" w:rsidRPr="00DD099C" w:rsidRDefault="007B3DD7" w:rsidP="007B3DD7">
            <w:pPr>
              <w:tabs>
                <w:tab w:val="left" w:pos="400"/>
                <w:tab w:val="left" w:pos="6380"/>
              </w:tabs>
              <w:rPr>
                <w:b/>
                <w:sz w:val="26"/>
                <w:szCs w:val="26"/>
              </w:rPr>
            </w:pPr>
            <w:r w:rsidRPr="00DD099C">
              <w:rPr>
                <w:b/>
                <w:sz w:val="26"/>
                <w:szCs w:val="26"/>
              </w:rPr>
              <w:tab/>
              <w:t>Источники финансирования</w:t>
            </w:r>
          </w:p>
          <w:p w:rsidR="007B3DD7" w:rsidRPr="00DD099C" w:rsidRDefault="007B3DD7" w:rsidP="007B3DD7">
            <w:pPr>
              <w:tabs>
                <w:tab w:val="left" w:pos="6380"/>
              </w:tabs>
              <w:jc w:val="center"/>
              <w:rPr>
                <w:b/>
                <w:sz w:val="26"/>
                <w:szCs w:val="26"/>
              </w:rPr>
            </w:pPr>
          </w:p>
          <w:p w:rsidR="007B3DD7" w:rsidRPr="00DD099C" w:rsidRDefault="007B3DD7" w:rsidP="007B3DD7">
            <w:pPr>
              <w:tabs>
                <w:tab w:val="left" w:pos="6380"/>
              </w:tabs>
              <w:jc w:val="center"/>
              <w:rPr>
                <w:b/>
                <w:sz w:val="26"/>
                <w:szCs w:val="26"/>
              </w:rPr>
            </w:pPr>
          </w:p>
        </w:tc>
        <w:tc>
          <w:tcPr>
            <w:tcW w:w="6189" w:type="dxa"/>
            <w:gridSpan w:val="6"/>
            <w:tcBorders>
              <w:bottom w:val="single" w:sz="4" w:space="0" w:color="auto"/>
            </w:tcBorders>
            <w:shd w:val="clear" w:color="auto" w:fill="auto"/>
          </w:tcPr>
          <w:p w:rsidR="007B3DD7" w:rsidRPr="00DD099C" w:rsidRDefault="007B3DD7" w:rsidP="007B3DD7">
            <w:pPr>
              <w:tabs>
                <w:tab w:val="left" w:pos="6380"/>
              </w:tabs>
              <w:jc w:val="both"/>
              <w:rPr>
                <w:b/>
                <w:i/>
                <w:iCs/>
                <w:sz w:val="26"/>
                <w:szCs w:val="26"/>
              </w:rPr>
            </w:pPr>
            <w:r w:rsidRPr="00DD099C">
              <w:rPr>
                <w:b/>
                <w:iCs/>
                <w:sz w:val="26"/>
                <w:szCs w:val="26"/>
              </w:rPr>
              <w:t>Объем финансирования (тыс. руб. в ценах 2025 года)</w:t>
            </w:r>
          </w:p>
        </w:tc>
      </w:tr>
      <w:tr w:rsidR="00DD099C" w:rsidRPr="00DD099C" w:rsidTr="00583F93">
        <w:trPr>
          <w:trHeight w:val="160"/>
        </w:trPr>
        <w:tc>
          <w:tcPr>
            <w:tcW w:w="3301" w:type="dxa"/>
            <w:vMerge/>
            <w:shd w:val="clear" w:color="auto" w:fill="auto"/>
          </w:tcPr>
          <w:p w:rsidR="007B3DD7" w:rsidRPr="00DD099C" w:rsidRDefault="007B3DD7" w:rsidP="007B3DD7">
            <w:pPr>
              <w:tabs>
                <w:tab w:val="left" w:pos="6380"/>
              </w:tabs>
              <w:jc w:val="center"/>
              <w:rPr>
                <w:b/>
                <w:sz w:val="26"/>
                <w:szCs w:val="26"/>
              </w:rPr>
            </w:pPr>
          </w:p>
        </w:tc>
        <w:tc>
          <w:tcPr>
            <w:tcW w:w="1480" w:type="dxa"/>
            <w:vMerge w:val="restart"/>
            <w:tcBorders>
              <w:top w:val="single" w:sz="4" w:space="0" w:color="auto"/>
              <w:right w:val="single" w:sz="4" w:space="0" w:color="auto"/>
            </w:tcBorders>
            <w:shd w:val="clear" w:color="auto" w:fill="auto"/>
          </w:tcPr>
          <w:p w:rsidR="007B3DD7" w:rsidRPr="00DD099C" w:rsidRDefault="007B3DD7" w:rsidP="007B3DD7">
            <w:pPr>
              <w:tabs>
                <w:tab w:val="left" w:pos="6380"/>
              </w:tabs>
              <w:jc w:val="both"/>
              <w:rPr>
                <w:b/>
                <w:sz w:val="26"/>
                <w:szCs w:val="26"/>
              </w:rPr>
            </w:pPr>
            <w:r w:rsidRPr="00DD099C">
              <w:rPr>
                <w:b/>
                <w:sz w:val="26"/>
                <w:szCs w:val="26"/>
              </w:rPr>
              <w:t xml:space="preserve">Всего </w:t>
            </w:r>
          </w:p>
        </w:tc>
        <w:tc>
          <w:tcPr>
            <w:tcW w:w="4709" w:type="dxa"/>
            <w:gridSpan w:val="5"/>
            <w:tcBorders>
              <w:top w:val="single" w:sz="4" w:space="0" w:color="auto"/>
              <w:left w:val="single" w:sz="4" w:space="0" w:color="auto"/>
              <w:bottom w:val="single" w:sz="4" w:space="0" w:color="auto"/>
            </w:tcBorders>
            <w:shd w:val="clear" w:color="auto" w:fill="auto"/>
          </w:tcPr>
          <w:p w:rsidR="007B3DD7" w:rsidRPr="00DD099C" w:rsidRDefault="007B3DD7" w:rsidP="007B3DD7">
            <w:pPr>
              <w:tabs>
                <w:tab w:val="left" w:pos="6380"/>
              </w:tabs>
              <w:jc w:val="both"/>
              <w:rPr>
                <w:b/>
                <w:i/>
                <w:iCs/>
                <w:sz w:val="26"/>
                <w:szCs w:val="26"/>
              </w:rPr>
            </w:pPr>
            <w:r w:rsidRPr="00DD099C">
              <w:rPr>
                <w:b/>
                <w:sz w:val="26"/>
                <w:szCs w:val="26"/>
              </w:rPr>
              <w:t>В том числе по годам</w:t>
            </w:r>
          </w:p>
        </w:tc>
      </w:tr>
      <w:tr w:rsidR="00DD099C" w:rsidRPr="00DD099C" w:rsidTr="00583F93">
        <w:trPr>
          <w:trHeight w:val="340"/>
        </w:trPr>
        <w:tc>
          <w:tcPr>
            <w:tcW w:w="3301" w:type="dxa"/>
            <w:vMerge/>
            <w:shd w:val="clear" w:color="auto" w:fill="auto"/>
          </w:tcPr>
          <w:p w:rsidR="007B3DD7" w:rsidRPr="00DD099C" w:rsidRDefault="007B3DD7" w:rsidP="007B3DD7">
            <w:pPr>
              <w:tabs>
                <w:tab w:val="left" w:pos="6380"/>
              </w:tabs>
              <w:jc w:val="center"/>
              <w:rPr>
                <w:b/>
                <w:sz w:val="26"/>
                <w:szCs w:val="26"/>
              </w:rPr>
            </w:pPr>
          </w:p>
        </w:tc>
        <w:tc>
          <w:tcPr>
            <w:tcW w:w="1480" w:type="dxa"/>
            <w:vMerge/>
            <w:tcBorders>
              <w:right w:val="single" w:sz="4" w:space="0" w:color="auto"/>
            </w:tcBorders>
            <w:shd w:val="clear" w:color="auto" w:fill="auto"/>
          </w:tcPr>
          <w:p w:rsidR="007B3DD7" w:rsidRPr="00DD099C" w:rsidRDefault="007B3DD7" w:rsidP="007B3DD7">
            <w:pPr>
              <w:tabs>
                <w:tab w:val="left" w:pos="6380"/>
              </w:tabs>
              <w:jc w:val="both"/>
              <w:rPr>
                <w:b/>
                <w:sz w:val="26"/>
                <w:szCs w:val="26"/>
              </w:rPr>
            </w:pPr>
          </w:p>
        </w:tc>
        <w:tc>
          <w:tcPr>
            <w:tcW w:w="900" w:type="dxa"/>
            <w:tcBorders>
              <w:top w:val="single" w:sz="4" w:space="0" w:color="auto"/>
              <w:left w:val="single" w:sz="4" w:space="0" w:color="auto"/>
              <w:right w:val="single" w:sz="4" w:space="0" w:color="auto"/>
            </w:tcBorders>
            <w:shd w:val="clear" w:color="auto" w:fill="auto"/>
          </w:tcPr>
          <w:p w:rsidR="007B3DD7" w:rsidRPr="00DD099C" w:rsidRDefault="007B3DD7" w:rsidP="007B3DD7">
            <w:pPr>
              <w:tabs>
                <w:tab w:val="left" w:pos="6380"/>
              </w:tabs>
              <w:jc w:val="both"/>
              <w:rPr>
                <w:b/>
                <w:iCs/>
                <w:sz w:val="26"/>
                <w:szCs w:val="26"/>
              </w:rPr>
            </w:pPr>
            <w:r w:rsidRPr="00DD099C">
              <w:rPr>
                <w:b/>
                <w:iCs/>
                <w:sz w:val="26"/>
                <w:szCs w:val="26"/>
              </w:rPr>
              <w:t>2026</w:t>
            </w:r>
          </w:p>
        </w:tc>
        <w:tc>
          <w:tcPr>
            <w:tcW w:w="900" w:type="dxa"/>
            <w:tcBorders>
              <w:top w:val="single" w:sz="4" w:space="0" w:color="auto"/>
              <w:left w:val="single" w:sz="4" w:space="0" w:color="auto"/>
              <w:right w:val="single" w:sz="4" w:space="0" w:color="auto"/>
            </w:tcBorders>
            <w:shd w:val="clear" w:color="auto" w:fill="auto"/>
          </w:tcPr>
          <w:p w:rsidR="007B3DD7" w:rsidRPr="00DD099C" w:rsidRDefault="007B3DD7" w:rsidP="007B3DD7">
            <w:pPr>
              <w:tabs>
                <w:tab w:val="left" w:pos="6380"/>
              </w:tabs>
              <w:jc w:val="both"/>
              <w:rPr>
                <w:b/>
                <w:sz w:val="26"/>
                <w:szCs w:val="26"/>
              </w:rPr>
            </w:pPr>
            <w:r w:rsidRPr="00DD099C">
              <w:rPr>
                <w:b/>
                <w:sz w:val="26"/>
                <w:szCs w:val="26"/>
              </w:rPr>
              <w:t>2027</w:t>
            </w:r>
          </w:p>
        </w:tc>
        <w:tc>
          <w:tcPr>
            <w:tcW w:w="900" w:type="dxa"/>
            <w:tcBorders>
              <w:top w:val="single" w:sz="4" w:space="0" w:color="auto"/>
              <w:left w:val="single" w:sz="4" w:space="0" w:color="auto"/>
              <w:right w:val="single" w:sz="4" w:space="0" w:color="auto"/>
            </w:tcBorders>
            <w:shd w:val="clear" w:color="auto" w:fill="auto"/>
          </w:tcPr>
          <w:p w:rsidR="007B3DD7" w:rsidRPr="00DD099C" w:rsidRDefault="007B3DD7" w:rsidP="007B3DD7">
            <w:pPr>
              <w:tabs>
                <w:tab w:val="left" w:pos="6380"/>
              </w:tabs>
              <w:jc w:val="both"/>
              <w:rPr>
                <w:b/>
                <w:iCs/>
                <w:sz w:val="26"/>
                <w:szCs w:val="26"/>
              </w:rPr>
            </w:pPr>
            <w:r w:rsidRPr="00DD099C">
              <w:rPr>
                <w:b/>
                <w:iCs/>
                <w:sz w:val="26"/>
                <w:szCs w:val="26"/>
              </w:rPr>
              <w:t>2028</w:t>
            </w:r>
          </w:p>
        </w:tc>
        <w:tc>
          <w:tcPr>
            <w:tcW w:w="900" w:type="dxa"/>
            <w:tcBorders>
              <w:top w:val="single" w:sz="4" w:space="0" w:color="auto"/>
              <w:left w:val="single" w:sz="4" w:space="0" w:color="auto"/>
              <w:right w:val="single" w:sz="4" w:space="0" w:color="auto"/>
            </w:tcBorders>
            <w:shd w:val="clear" w:color="auto" w:fill="auto"/>
          </w:tcPr>
          <w:p w:rsidR="007B3DD7" w:rsidRPr="00DD099C" w:rsidRDefault="007B3DD7" w:rsidP="007B3DD7">
            <w:pPr>
              <w:tabs>
                <w:tab w:val="left" w:pos="6380"/>
              </w:tabs>
              <w:jc w:val="both"/>
              <w:rPr>
                <w:b/>
                <w:sz w:val="26"/>
                <w:szCs w:val="26"/>
              </w:rPr>
            </w:pPr>
            <w:r w:rsidRPr="00DD099C">
              <w:rPr>
                <w:b/>
                <w:sz w:val="26"/>
                <w:szCs w:val="26"/>
              </w:rPr>
              <w:t>2029</w:t>
            </w:r>
          </w:p>
        </w:tc>
        <w:tc>
          <w:tcPr>
            <w:tcW w:w="1109" w:type="dxa"/>
            <w:tcBorders>
              <w:top w:val="single" w:sz="4" w:space="0" w:color="auto"/>
              <w:left w:val="single" w:sz="4" w:space="0" w:color="auto"/>
            </w:tcBorders>
            <w:shd w:val="clear" w:color="auto" w:fill="auto"/>
          </w:tcPr>
          <w:p w:rsidR="007B3DD7" w:rsidRPr="00DD099C" w:rsidRDefault="007B3DD7" w:rsidP="007B3DD7">
            <w:pPr>
              <w:tabs>
                <w:tab w:val="left" w:pos="6380"/>
              </w:tabs>
              <w:jc w:val="both"/>
              <w:rPr>
                <w:b/>
                <w:i/>
                <w:iCs/>
                <w:sz w:val="26"/>
                <w:szCs w:val="26"/>
              </w:rPr>
            </w:pPr>
            <w:r w:rsidRPr="00DD099C">
              <w:rPr>
                <w:b/>
                <w:sz w:val="26"/>
                <w:szCs w:val="26"/>
              </w:rPr>
              <w:t>2030</w:t>
            </w:r>
          </w:p>
        </w:tc>
      </w:tr>
      <w:tr w:rsidR="00DD099C" w:rsidRPr="00DD099C" w:rsidTr="00583F93">
        <w:trPr>
          <w:trHeight w:val="338"/>
        </w:trPr>
        <w:tc>
          <w:tcPr>
            <w:tcW w:w="3301" w:type="dxa"/>
            <w:shd w:val="clear" w:color="auto" w:fill="auto"/>
          </w:tcPr>
          <w:p w:rsidR="007B3DD7" w:rsidRPr="00DD099C" w:rsidRDefault="007B3DD7" w:rsidP="007B3DD7">
            <w:pPr>
              <w:tabs>
                <w:tab w:val="left" w:pos="6380"/>
              </w:tabs>
              <w:jc w:val="both"/>
              <w:rPr>
                <w:sz w:val="26"/>
                <w:szCs w:val="26"/>
              </w:rPr>
            </w:pPr>
            <w:r w:rsidRPr="00DD099C">
              <w:rPr>
                <w:sz w:val="26"/>
                <w:szCs w:val="26"/>
              </w:rPr>
              <w:t>Федеральный бюджет</w:t>
            </w:r>
          </w:p>
        </w:tc>
        <w:tc>
          <w:tcPr>
            <w:tcW w:w="1480" w:type="dxa"/>
            <w:tcBorders>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5539,50(прогноз)</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1812</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1885,7</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1841,8</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0</w:t>
            </w:r>
          </w:p>
        </w:tc>
        <w:tc>
          <w:tcPr>
            <w:tcW w:w="1109" w:type="dxa"/>
            <w:tcBorders>
              <w:left w:val="single" w:sz="4" w:space="0" w:color="auto"/>
            </w:tcBorders>
            <w:shd w:val="clear" w:color="auto" w:fill="auto"/>
          </w:tcPr>
          <w:p w:rsidR="007B3DD7" w:rsidRPr="00DD099C" w:rsidRDefault="007B3DD7" w:rsidP="007B3DD7">
            <w:pPr>
              <w:tabs>
                <w:tab w:val="left" w:pos="6380"/>
              </w:tabs>
              <w:jc w:val="both"/>
              <w:rPr>
                <w:i/>
                <w:iCs/>
                <w:sz w:val="26"/>
                <w:szCs w:val="26"/>
              </w:rPr>
            </w:pPr>
            <w:r w:rsidRPr="00DD099C">
              <w:rPr>
                <w:sz w:val="26"/>
                <w:szCs w:val="26"/>
              </w:rPr>
              <w:t>0</w:t>
            </w:r>
          </w:p>
        </w:tc>
      </w:tr>
      <w:tr w:rsidR="00DD099C" w:rsidRPr="00DD099C" w:rsidTr="00583F93">
        <w:trPr>
          <w:trHeight w:val="317"/>
        </w:trPr>
        <w:tc>
          <w:tcPr>
            <w:tcW w:w="3301" w:type="dxa"/>
            <w:shd w:val="clear" w:color="auto" w:fill="auto"/>
          </w:tcPr>
          <w:p w:rsidR="007B3DD7" w:rsidRPr="00DD099C" w:rsidRDefault="007B3DD7" w:rsidP="007B3DD7">
            <w:pPr>
              <w:tabs>
                <w:tab w:val="left" w:pos="6380"/>
              </w:tabs>
              <w:jc w:val="both"/>
              <w:rPr>
                <w:sz w:val="26"/>
                <w:szCs w:val="26"/>
              </w:rPr>
            </w:pPr>
            <w:r w:rsidRPr="00DD099C">
              <w:rPr>
                <w:sz w:val="26"/>
                <w:szCs w:val="26"/>
              </w:rPr>
              <w:t>Краевой бюджет</w:t>
            </w:r>
          </w:p>
        </w:tc>
        <w:tc>
          <w:tcPr>
            <w:tcW w:w="1480" w:type="dxa"/>
            <w:tcBorders>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484,20 (прогноз)</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115,6</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186,4</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182,2</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0</w:t>
            </w:r>
          </w:p>
        </w:tc>
        <w:tc>
          <w:tcPr>
            <w:tcW w:w="1109" w:type="dxa"/>
            <w:tcBorders>
              <w:left w:val="single" w:sz="4" w:space="0" w:color="auto"/>
            </w:tcBorders>
            <w:shd w:val="clear" w:color="auto" w:fill="auto"/>
          </w:tcPr>
          <w:p w:rsidR="007B3DD7" w:rsidRPr="00DD099C" w:rsidRDefault="007B3DD7" w:rsidP="007B3DD7">
            <w:pPr>
              <w:tabs>
                <w:tab w:val="left" w:pos="6380"/>
              </w:tabs>
              <w:jc w:val="both"/>
              <w:rPr>
                <w:i/>
                <w:iCs/>
                <w:sz w:val="26"/>
                <w:szCs w:val="26"/>
              </w:rPr>
            </w:pPr>
            <w:r w:rsidRPr="00DD099C">
              <w:rPr>
                <w:sz w:val="26"/>
                <w:szCs w:val="26"/>
              </w:rPr>
              <w:t>0</w:t>
            </w:r>
          </w:p>
        </w:tc>
      </w:tr>
      <w:tr w:rsidR="00DD099C" w:rsidRPr="00DD099C" w:rsidTr="00583F93">
        <w:trPr>
          <w:trHeight w:val="338"/>
        </w:trPr>
        <w:tc>
          <w:tcPr>
            <w:tcW w:w="3301" w:type="dxa"/>
            <w:shd w:val="clear" w:color="auto" w:fill="auto"/>
          </w:tcPr>
          <w:p w:rsidR="007B3DD7" w:rsidRPr="00DD099C" w:rsidRDefault="007B3DD7" w:rsidP="007B3DD7">
            <w:pPr>
              <w:tabs>
                <w:tab w:val="left" w:pos="6380"/>
              </w:tabs>
              <w:jc w:val="both"/>
              <w:rPr>
                <w:sz w:val="26"/>
                <w:szCs w:val="26"/>
              </w:rPr>
            </w:pPr>
            <w:r w:rsidRPr="00DD099C">
              <w:rPr>
                <w:sz w:val="26"/>
                <w:szCs w:val="26"/>
              </w:rPr>
              <w:t>Местный бюджет</w:t>
            </w:r>
          </w:p>
        </w:tc>
        <w:tc>
          <w:tcPr>
            <w:tcW w:w="1480" w:type="dxa"/>
            <w:tcBorders>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304,5</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304,5</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0</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0</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sz w:val="26"/>
                <w:szCs w:val="26"/>
              </w:rPr>
            </w:pPr>
            <w:r w:rsidRPr="00DD099C">
              <w:rPr>
                <w:sz w:val="26"/>
                <w:szCs w:val="26"/>
              </w:rPr>
              <w:t>0</w:t>
            </w:r>
          </w:p>
        </w:tc>
        <w:tc>
          <w:tcPr>
            <w:tcW w:w="1109" w:type="dxa"/>
            <w:tcBorders>
              <w:left w:val="single" w:sz="4" w:space="0" w:color="auto"/>
            </w:tcBorders>
            <w:shd w:val="clear" w:color="auto" w:fill="auto"/>
          </w:tcPr>
          <w:p w:rsidR="007B3DD7" w:rsidRPr="00DD099C" w:rsidRDefault="007B3DD7" w:rsidP="007B3DD7">
            <w:pPr>
              <w:tabs>
                <w:tab w:val="left" w:pos="6380"/>
              </w:tabs>
              <w:jc w:val="both"/>
              <w:rPr>
                <w:i/>
                <w:iCs/>
                <w:sz w:val="26"/>
                <w:szCs w:val="26"/>
              </w:rPr>
            </w:pPr>
            <w:r w:rsidRPr="00DD099C">
              <w:rPr>
                <w:sz w:val="26"/>
                <w:szCs w:val="26"/>
              </w:rPr>
              <w:t>0</w:t>
            </w:r>
          </w:p>
        </w:tc>
      </w:tr>
      <w:tr w:rsidR="007B3DD7" w:rsidRPr="00DD099C" w:rsidTr="00583F93">
        <w:trPr>
          <w:trHeight w:val="359"/>
        </w:trPr>
        <w:tc>
          <w:tcPr>
            <w:tcW w:w="3301" w:type="dxa"/>
            <w:shd w:val="clear" w:color="auto" w:fill="auto"/>
          </w:tcPr>
          <w:p w:rsidR="007B3DD7" w:rsidRPr="00DD099C" w:rsidRDefault="007B3DD7" w:rsidP="007B3DD7">
            <w:pPr>
              <w:tabs>
                <w:tab w:val="left" w:pos="6380"/>
              </w:tabs>
              <w:jc w:val="both"/>
              <w:rPr>
                <w:i/>
                <w:iCs/>
                <w:sz w:val="26"/>
                <w:szCs w:val="26"/>
              </w:rPr>
            </w:pPr>
            <w:r w:rsidRPr="00DD099C">
              <w:rPr>
                <w:iCs/>
                <w:sz w:val="26"/>
                <w:szCs w:val="26"/>
              </w:rPr>
              <w:t>Итого по программе</w:t>
            </w:r>
          </w:p>
        </w:tc>
        <w:tc>
          <w:tcPr>
            <w:tcW w:w="1480" w:type="dxa"/>
            <w:tcBorders>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6328,20</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2232,10</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2072,10</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Cs/>
                <w:sz w:val="26"/>
                <w:szCs w:val="26"/>
              </w:rPr>
            </w:pPr>
            <w:r w:rsidRPr="00DD099C">
              <w:rPr>
                <w:iCs/>
                <w:sz w:val="26"/>
                <w:szCs w:val="26"/>
              </w:rPr>
              <w:t>2024,00</w:t>
            </w:r>
          </w:p>
        </w:tc>
        <w:tc>
          <w:tcPr>
            <w:tcW w:w="900" w:type="dxa"/>
            <w:tcBorders>
              <w:left w:val="single" w:sz="4" w:space="0" w:color="auto"/>
              <w:right w:val="single" w:sz="4" w:space="0" w:color="auto"/>
            </w:tcBorders>
            <w:shd w:val="clear" w:color="auto" w:fill="auto"/>
          </w:tcPr>
          <w:p w:rsidR="007B3DD7" w:rsidRPr="00DD099C" w:rsidRDefault="007B3DD7" w:rsidP="007B3DD7">
            <w:pPr>
              <w:tabs>
                <w:tab w:val="left" w:pos="6380"/>
              </w:tabs>
              <w:jc w:val="both"/>
              <w:rPr>
                <w:i/>
                <w:iCs/>
                <w:sz w:val="26"/>
                <w:szCs w:val="26"/>
              </w:rPr>
            </w:pPr>
            <w:r w:rsidRPr="00DD099C">
              <w:rPr>
                <w:iCs/>
                <w:sz w:val="26"/>
                <w:szCs w:val="26"/>
              </w:rPr>
              <w:t>0</w:t>
            </w:r>
          </w:p>
        </w:tc>
        <w:tc>
          <w:tcPr>
            <w:tcW w:w="1109" w:type="dxa"/>
            <w:tcBorders>
              <w:left w:val="single" w:sz="4" w:space="0" w:color="auto"/>
            </w:tcBorders>
            <w:shd w:val="clear" w:color="auto" w:fill="auto"/>
          </w:tcPr>
          <w:p w:rsidR="007B3DD7" w:rsidRPr="00DD099C" w:rsidRDefault="007B3DD7" w:rsidP="007B3DD7">
            <w:pPr>
              <w:tabs>
                <w:tab w:val="left" w:pos="6380"/>
              </w:tabs>
              <w:jc w:val="both"/>
              <w:rPr>
                <w:i/>
                <w:iCs/>
                <w:sz w:val="26"/>
                <w:szCs w:val="26"/>
              </w:rPr>
            </w:pPr>
            <w:r w:rsidRPr="00DD099C">
              <w:rPr>
                <w:sz w:val="26"/>
                <w:szCs w:val="26"/>
              </w:rPr>
              <w:t>0</w:t>
            </w:r>
          </w:p>
        </w:tc>
      </w:tr>
    </w:tbl>
    <w:p w:rsidR="007B3DD7" w:rsidRPr="00DD099C" w:rsidRDefault="007B3DD7" w:rsidP="007B3DD7">
      <w:pPr>
        <w:tabs>
          <w:tab w:val="left" w:pos="6380"/>
        </w:tabs>
        <w:jc w:val="both"/>
        <w:rPr>
          <w:sz w:val="26"/>
          <w:szCs w:val="26"/>
        </w:rPr>
      </w:pPr>
    </w:p>
    <w:p w:rsidR="007B3DD7" w:rsidRPr="00141CC3" w:rsidRDefault="007B3DD7" w:rsidP="007B3DD7">
      <w:pPr>
        <w:tabs>
          <w:tab w:val="center" w:pos="4677"/>
          <w:tab w:val="left" w:pos="8280"/>
        </w:tabs>
        <w:jc w:val="both"/>
        <w:rPr>
          <w:sz w:val="26"/>
          <w:szCs w:val="26"/>
        </w:rPr>
      </w:pPr>
      <w:r w:rsidRPr="00141CC3">
        <w:rPr>
          <w:sz w:val="26"/>
          <w:szCs w:val="26"/>
        </w:rPr>
        <w:t xml:space="preserve">       Источниками собственных средств определены средства населения, используемые для частичной оплаты стоимости приобретаемого жилья или строящегося индивидуального жилья.</w:t>
      </w:r>
    </w:p>
    <w:p w:rsidR="007B3DD7" w:rsidRPr="00141CC3" w:rsidRDefault="007B3DD7" w:rsidP="007B3DD7">
      <w:pPr>
        <w:tabs>
          <w:tab w:val="center" w:pos="4677"/>
          <w:tab w:val="left" w:pos="8280"/>
        </w:tabs>
        <w:jc w:val="both"/>
        <w:rPr>
          <w:sz w:val="26"/>
          <w:szCs w:val="26"/>
        </w:rPr>
      </w:pPr>
      <w:r w:rsidRPr="00141CC3">
        <w:rPr>
          <w:sz w:val="26"/>
          <w:szCs w:val="26"/>
        </w:rPr>
        <w:t xml:space="preserve">       Пропорции объемов оказания поддержки за счет всех источников финансирования определены в соответствии с требованиями федеральной программы.</w:t>
      </w:r>
    </w:p>
    <w:p w:rsidR="00300F23" w:rsidRDefault="00300F23" w:rsidP="00300F23">
      <w:pPr>
        <w:ind w:firstLine="720"/>
        <w:contextualSpacing/>
        <w:jc w:val="both"/>
        <w:rPr>
          <w:sz w:val="28"/>
          <w:szCs w:val="28"/>
        </w:rPr>
      </w:pPr>
      <w:r>
        <w:rPr>
          <w:sz w:val="28"/>
          <w:szCs w:val="28"/>
        </w:rPr>
        <w:t xml:space="preserve">Привлечение средств федерального и краевого бюджетов  будет осуществляться в соответствии с механизмом реализации и условиями </w:t>
      </w:r>
      <w:proofErr w:type="spellStart"/>
      <w:r>
        <w:rPr>
          <w:sz w:val="28"/>
          <w:szCs w:val="28"/>
        </w:rPr>
        <w:t>софинансирования</w:t>
      </w:r>
      <w:proofErr w:type="spellEnd"/>
      <w:r>
        <w:rPr>
          <w:sz w:val="28"/>
          <w:szCs w:val="28"/>
        </w:rPr>
        <w:t xml:space="preserve"> федеральной целевой программы «Жилище» на 2015-2020 годы, подпрограммы «Обеспечение жильем молодых семей» государственной программы Забайкальского края «Развитие территорий  и жилищная политика Забайкальского края», утвержденной постановлением Правительства Забайкальского края от 31 декабря 2015 года №656.</w:t>
      </w:r>
    </w:p>
    <w:p w:rsidR="00300F23" w:rsidRDefault="00300F23" w:rsidP="00300F23">
      <w:pPr>
        <w:ind w:firstLine="720"/>
        <w:contextualSpacing/>
        <w:jc w:val="both"/>
        <w:rPr>
          <w:sz w:val="28"/>
          <w:szCs w:val="28"/>
        </w:rPr>
      </w:pPr>
      <w:r>
        <w:rPr>
          <w:sz w:val="28"/>
          <w:szCs w:val="28"/>
        </w:rPr>
        <w:t xml:space="preserve"> Источниками внебюджетных средств определены средства банков и других организаций, предоставляющих ипотечные жилищные кредиты и займы, а также средства населения, используемые для частичной оплаты стоимости приобретаемого жилья или строящегося индивидуального жилого дома. Возможными формами участия организаций в реализации подпрограммы, за исключением организаций, предоставляющих кредиты (займы) на приобретение или строительство жилья, в том числе ипотечные жилищные кредиты, могут являться участие в </w:t>
      </w:r>
      <w:proofErr w:type="spellStart"/>
      <w:r>
        <w:rPr>
          <w:sz w:val="28"/>
          <w:szCs w:val="28"/>
        </w:rPr>
        <w:t>софинансировании</w:t>
      </w:r>
      <w:proofErr w:type="spellEnd"/>
      <w:r>
        <w:rPr>
          <w:sz w:val="28"/>
          <w:szCs w:val="28"/>
        </w:rPr>
        <w:t xml:space="preserve"> предоставления социальных выплат, предоставление материально-технических ресурсов на строительство жилья для молодых семей - участников подпрограммы, а также иные формы поддержки. Конкретные формы участия этих организаций в реализации программы определяются в соглашении, заключаемом между организациями и ответственным </w:t>
      </w:r>
      <w:r>
        <w:rPr>
          <w:sz w:val="28"/>
          <w:szCs w:val="28"/>
        </w:rPr>
        <w:lastRenderedPageBreak/>
        <w:t>исполнителем программы и (или) органами местного самоуправления в порядке, устанавливаемом ответственным исполнителем программы.</w:t>
      </w:r>
    </w:p>
    <w:p w:rsidR="00300F23" w:rsidRDefault="00300F23" w:rsidP="00300F23">
      <w:pPr>
        <w:pStyle w:val="ConsPlusNonformat"/>
        <w:widowControl/>
        <w:ind w:firstLine="851"/>
        <w:contextualSpacing/>
        <w:jc w:val="both"/>
        <w:rPr>
          <w:rFonts w:ascii="Times New Roman" w:hAnsi="Times New Roman" w:cs="Times New Roman"/>
          <w:sz w:val="28"/>
          <w:szCs w:val="28"/>
        </w:rPr>
      </w:pPr>
      <w:r>
        <w:rPr>
          <w:rFonts w:ascii="Times New Roman" w:hAnsi="Times New Roman" w:cs="Times New Roman"/>
          <w:color w:val="000000"/>
          <w:sz w:val="28"/>
          <w:szCs w:val="28"/>
        </w:rPr>
        <w:t xml:space="preserve">Общий объем необходимого финансирования из средств бюджета Ононского муниципального округа на реализацию программы, рассчитан из минимальных расходов, необходимых для качественного улучшения жилищных условий молодых семей. </w:t>
      </w:r>
    </w:p>
    <w:p w:rsidR="007B3DD7" w:rsidRPr="00141CC3" w:rsidRDefault="007B3DD7" w:rsidP="007B3DD7">
      <w:pPr>
        <w:tabs>
          <w:tab w:val="center" w:pos="4677"/>
          <w:tab w:val="left" w:pos="8280"/>
        </w:tabs>
        <w:jc w:val="both"/>
        <w:rPr>
          <w:sz w:val="26"/>
          <w:szCs w:val="26"/>
        </w:rPr>
      </w:pPr>
    </w:p>
    <w:p w:rsidR="00300F23" w:rsidRDefault="007B3DD7" w:rsidP="00300F23">
      <w:pPr>
        <w:jc w:val="center"/>
        <w:rPr>
          <w:b/>
          <w:bCs/>
          <w:sz w:val="28"/>
          <w:szCs w:val="28"/>
        </w:rPr>
      </w:pPr>
      <w:r w:rsidRPr="00141CC3">
        <w:rPr>
          <w:b/>
          <w:sz w:val="26"/>
          <w:szCs w:val="26"/>
        </w:rPr>
        <w:t xml:space="preserve">Раздел 5. </w:t>
      </w:r>
      <w:r w:rsidR="00300F23">
        <w:rPr>
          <w:b/>
          <w:bCs/>
          <w:sz w:val="28"/>
          <w:szCs w:val="28"/>
        </w:rPr>
        <w:t>Перечень основных мероприятий программы</w:t>
      </w:r>
    </w:p>
    <w:p w:rsidR="00300F23" w:rsidRPr="0092175A" w:rsidRDefault="00300F23" w:rsidP="00300F23">
      <w:pPr>
        <w:pStyle w:val="a7"/>
        <w:spacing w:before="100" w:beforeAutospacing="1" w:after="100" w:afterAutospacing="1"/>
        <w:contextualSpacing/>
        <w:jc w:val="center"/>
        <w:rPr>
          <w:bCs/>
          <w:sz w:val="26"/>
          <w:szCs w:val="26"/>
        </w:rPr>
      </w:pPr>
      <w:r w:rsidRPr="0092175A">
        <w:rPr>
          <w:bCs/>
          <w:sz w:val="26"/>
          <w:szCs w:val="26"/>
        </w:rPr>
        <w:t>(тыс. руб. в ценах соответствующих лет)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984"/>
        <w:gridCol w:w="1418"/>
        <w:gridCol w:w="1559"/>
        <w:gridCol w:w="992"/>
        <w:gridCol w:w="1276"/>
        <w:gridCol w:w="1276"/>
        <w:gridCol w:w="992"/>
      </w:tblGrid>
      <w:tr w:rsidR="00300F23" w:rsidRPr="0092175A" w:rsidTr="00822BE6">
        <w:tc>
          <w:tcPr>
            <w:tcW w:w="392" w:type="dxa"/>
            <w:vMerge w:val="restart"/>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 xml:space="preserve">№ </w:t>
            </w:r>
            <w:proofErr w:type="gramStart"/>
            <w:r w:rsidRPr="0092175A">
              <w:rPr>
                <w:bCs/>
                <w:sz w:val="26"/>
                <w:szCs w:val="26"/>
              </w:rPr>
              <w:t>п</w:t>
            </w:r>
            <w:proofErr w:type="gramEnd"/>
            <w:r w:rsidRPr="0092175A">
              <w:rPr>
                <w:bCs/>
                <w:sz w:val="26"/>
                <w:szCs w:val="26"/>
              </w:rPr>
              <w:t>/п</w:t>
            </w:r>
          </w:p>
        </w:tc>
        <w:tc>
          <w:tcPr>
            <w:tcW w:w="1984" w:type="dxa"/>
            <w:vMerge w:val="restart"/>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Наименование мероприятия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822BE6" w:rsidRDefault="00300F23" w:rsidP="00822BE6">
            <w:pPr>
              <w:pStyle w:val="a7"/>
              <w:spacing w:before="100" w:beforeAutospacing="1" w:after="100" w:afterAutospacing="1" w:line="276" w:lineRule="auto"/>
              <w:ind w:left="-531" w:firstLine="531"/>
              <w:contextualSpacing/>
              <w:jc w:val="center"/>
              <w:rPr>
                <w:bCs/>
                <w:sz w:val="26"/>
                <w:szCs w:val="26"/>
              </w:rPr>
            </w:pPr>
            <w:r w:rsidRPr="0092175A">
              <w:rPr>
                <w:bCs/>
                <w:sz w:val="26"/>
                <w:szCs w:val="26"/>
              </w:rPr>
              <w:t xml:space="preserve">Сроки                          </w:t>
            </w:r>
            <w:r w:rsidR="00822BE6">
              <w:rPr>
                <w:bCs/>
                <w:sz w:val="26"/>
                <w:szCs w:val="26"/>
              </w:rPr>
              <w:t xml:space="preserve">    </w:t>
            </w:r>
            <w:proofErr w:type="spellStart"/>
            <w:r w:rsidR="00822BE6">
              <w:rPr>
                <w:bCs/>
                <w:sz w:val="26"/>
                <w:szCs w:val="26"/>
              </w:rPr>
              <w:t>реали</w:t>
            </w:r>
            <w:r w:rsidRPr="0092175A">
              <w:rPr>
                <w:bCs/>
                <w:sz w:val="26"/>
                <w:szCs w:val="26"/>
              </w:rPr>
              <w:t>за</w:t>
            </w:r>
            <w:proofErr w:type="spellEnd"/>
          </w:p>
          <w:p w:rsidR="00300F23" w:rsidRPr="0092175A" w:rsidRDefault="00300F23" w:rsidP="00822BE6">
            <w:pPr>
              <w:pStyle w:val="a7"/>
              <w:spacing w:before="100" w:beforeAutospacing="1" w:after="100" w:afterAutospacing="1" w:line="276" w:lineRule="auto"/>
              <w:ind w:left="-531" w:firstLine="531"/>
              <w:contextualSpacing/>
              <w:jc w:val="center"/>
              <w:rPr>
                <w:bCs/>
                <w:sz w:val="26"/>
                <w:szCs w:val="26"/>
              </w:rPr>
            </w:pPr>
            <w:proofErr w:type="spellStart"/>
            <w:r w:rsidRPr="0092175A">
              <w:rPr>
                <w:bCs/>
                <w:sz w:val="26"/>
                <w:szCs w:val="26"/>
              </w:rPr>
              <w:t>ции</w:t>
            </w:r>
            <w:proofErr w:type="spellEnd"/>
            <w:r w:rsidRPr="0092175A">
              <w:rPr>
                <w:bCs/>
                <w:sz w:val="26"/>
                <w:szCs w:val="26"/>
              </w:rPr>
              <w:t>, годы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Источники финансирования</w:t>
            </w:r>
          </w:p>
        </w:tc>
        <w:tc>
          <w:tcPr>
            <w:tcW w:w="4536" w:type="dxa"/>
            <w:gridSpan w:val="4"/>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Потребность в финансовых ресурсах</w:t>
            </w:r>
          </w:p>
        </w:tc>
      </w:tr>
      <w:tr w:rsidR="00300F23" w:rsidRPr="0092175A" w:rsidTr="00822BE6">
        <w:tc>
          <w:tcPr>
            <w:tcW w:w="392"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992" w:type="dxa"/>
            <w:vMerge w:val="restart"/>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Всего</w:t>
            </w:r>
          </w:p>
        </w:tc>
        <w:tc>
          <w:tcPr>
            <w:tcW w:w="3544" w:type="dxa"/>
            <w:gridSpan w:val="3"/>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в том числе по годам</w:t>
            </w:r>
          </w:p>
        </w:tc>
      </w:tr>
      <w:tr w:rsidR="00300F23" w:rsidRPr="0092175A" w:rsidTr="00822BE6">
        <w:tc>
          <w:tcPr>
            <w:tcW w:w="392"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822BE6">
            <w:pPr>
              <w:pStyle w:val="a7"/>
              <w:spacing w:before="100" w:beforeAutospacing="1" w:after="100" w:afterAutospacing="1" w:line="276" w:lineRule="auto"/>
              <w:contextualSpacing/>
              <w:jc w:val="center"/>
              <w:rPr>
                <w:bCs/>
                <w:sz w:val="26"/>
                <w:szCs w:val="26"/>
              </w:rPr>
            </w:pPr>
            <w:r w:rsidRPr="0092175A">
              <w:rPr>
                <w:bCs/>
                <w:sz w:val="26"/>
                <w:szCs w:val="26"/>
              </w:rPr>
              <w:t>202</w:t>
            </w:r>
            <w:r w:rsidR="00822BE6">
              <w:rPr>
                <w:bCs/>
                <w:sz w:val="26"/>
                <w:szCs w:val="26"/>
              </w:rPr>
              <w:t>6</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822BE6">
            <w:pPr>
              <w:pStyle w:val="a7"/>
              <w:spacing w:before="100" w:beforeAutospacing="1" w:after="100" w:afterAutospacing="1" w:line="276" w:lineRule="auto"/>
              <w:contextualSpacing/>
              <w:jc w:val="center"/>
              <w:rPr>
                <w:bCs/>
                <w:sz w:val="26"/>
                <w:szCs w:val="26"/>
              </w:rPr>
            </w:pPr>
            <w:r w:rsidRPr="0092175A">
              <w:rPr>
                <w:bCs/>
                <w:sz w:val="26"/>
                <w:szCs w:val="26"/>
              </w:rPr>
              <w:t>202</w:t>
            </w:r>
            <w:r w:rsidR="00822BE6">
              <w:rPr>
                <w:bCs/>
                <w:sz w:val="26"/>
                <w:szCs w:val="26"/>
              </w:rPr>
              <w:t>7</w:t>
            </w:r>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822BE6">
            <w:pPr>
              <w:pStyle w:val="a7"/>
              <w:spacing w:before="100" w:beforeAutospacing="1" w:after="100" w:afterAutospacing="1" w:line="276" w:lineRule="auto"/>
              <w:contextualSpacing/>
              <w:jc w:val="center"/>
              <w:rPr>
                <w:bCs/>
                <w:sz w:val="26"/>
                <w:szCs w:val="26"/>
              </w:rPr>
            </w:pPr>
            <w:r w:rsidRPr="0092175A">
              <w:rPr>
                <w:bCs/>
                <w:sz w:val="26"/>
                <w:szCs w:val="26"/>
              </w:rPr>
              <w:t>202</w:t>
            </w:r>
            <w:r w:rsidR="00822BE6">
              <w:rPr>
                <w:bCs/>
                <w:sz w:val="26"/>
                <w:szCs w:val="26"/>
              </w:rPr>
              <w:t>8</w:t>
            </w:r>
          </w:p>
        </w:tc>
      </w:tr>
      <w:tr w:rsidR="00300F23" w:rsidRPr="0092175A" w:rsidTr="00822BE6">
        <w:trPr>
          <w:trHeight w:val="324"/>
        </w:trPr>
        <w:tc>
          <w:tcPr>
            <w:tcW w:w="392" w:type="dxa"/>
            <w:vMerge w:val="restart"/>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1</w:t>
            </w:r>
          </w:p>
        </w:tc>
        <w:tc>
          <w:tcPr>
            <w:tcW w:w="1984" w:type="dxa"/>
            <w:vMerge w:val="restart"/>
            <w:tcBorders>
              <w:top w:val="single" w:sz="4" w:space="0" w:color="auto"/>
              <w:left w:val="single" w:sz="4" w:space="0" w:color="auto"/>
              <w:bottom w:val="single" w:sz="4" w:space="0" w:color="auto"/>
              <w:right w:val="single" w:sz="4" w:space="0" w:color="auto"/>
            </w:tcBorders>
            <w:hideMark/>
          </w:tcPr>
          <w:p w:rsidR="00300F23" w:rsidRPr="0092175A" w:rsidRDefault="00300F23" w:rsidP="0092175A">
            <w:pPr>
              <w:pStyle w:val="a7"/>
              <w:spacing w:before="100" w:beforeAutospacing="1" w:after="100" w:afterAutospacing="1" w:line="276" w:lineRule="auto"/>
              <w:contextualSpacing/>
              <w:rPr>
                <w:bCs/>
                <w:sz w:val="26"/>
                <w:szCs w:val="26"/>
              </w:rPr>
            </w:pPr>
            <w:r w:rsidRPr="0092175A">
              <w:rPr>
                <w:bCs/>
                <w:sz w:val="26"/>
                <w:szCs w:val="26"/>
              </w:rPr>
              <w:t xml:space="preserve">Предоставление молодым семьям социальных выплат на приобретение или </w:t>
            </w:r>
            <w:proofErr w:type="spellStart"/>
            <w:proofErr w:type="gramStart"/>
            <w:r w:rsidRPr="0092175A">
              <w:rPr>
                <w:bCs/>
                <w:sz w:val="26"/>
                <w:szCs w:val="26"/>
              </w:rPr>
              <w:t>строительст</w:t>
            </w:r>
            <w:proofErr w:type="spellEnd"/>
            <w:r w:rsidR="00822BE6">
              <w:rPr>
                <w:bCs/>
                <w:sz w:val="26"/>
                <w:szCs w:val="26"/>
              </w:rPr>
              <w:t xml:space="preserve"> </w:t>
            </w:r>
            <w:r w:rsidRPr="0092175A">
              <w:rPr>
                <w:bCs/>
                <w:sz w:val="26"/>
                <w:szCs w:val="26"/>
              </w:rPr>
              <w:t>во</w:t>
            </w:r>
            <w:proofErr w:type="gramEnd"/>
            <w:r w:rsidRPr="0092175A">
              <w:rPr>
                <w:bCs/>
                <w:sz w:val="26"/>
                <w:szCs w:val="26"/>
              </w:rPr>
              <w:t xml:space="preserve"> </w:t>
            </w:r>
            <w:proofErr w:type="spellStart"/>
            <w:r w:rsidRPr="0092175A">
              <w:rPr>
                <w:bCs/>
                <w:sz w:val="26"/>
                <w:szCs w:val="26"/>
              </w:rPr>
              <w:t>индивидуаль</w:t>
            </w:r>
            <w:proofErr w:type="spellEnd"/>
            <w:r w:rsidR="00822BE6">
              <w:rPr>
                <w:bCs/>
                <w:sz w:val="26"/>
                <w:szCs w:val="26"/>
              </w:rPr>
              <w:t xml:space="preserve"> </w:t>
            </w:r>
            <w:proofErr w:type="spellStart"/>
            <w:r w:rsidRPr="0092175A">
              <w:rPr>
                <w:bCs/>
                <w:sz w:val="26"/>
                <w:szCs w:val="26"/>
              </w:rPr>
              <w:t>ного</w:t>
            </w:r>
            <w:proofErr w:type="spellEnd"/>
            <w:r w:rsidRPr="0092175A">
              <w:rPr>
                <w:bCs/>
                <w:sz w:val="26"/>
                <w:szCs w:val="26"/>
              </w:rPr>
              <w:t xml:space="preserve"> жилого дома</w:t>
            </w:r>
          </w:p>
        </w:tc>
        <w:tc>
          <w:tcPr>
            <w:tcW w:w="1418" w:type="dxa"/>
            <w:vMerge w:val="restart"/>
            <w:tcBorders>
              <w:top w:val="single" w:sz="4" w:space="0" w:color="auto"/>
              <w:left w:val="single" w:sz="4" w:space="0" w:color="auto"/>
              <w:bottom w:val="single" w:sz="4" w:space="0" w:color="auto"/>
              <w:right w:val="single" w:sz="4" w:space="0" w:color="auto"/>
            </w:tcBorders>
            <w:hideMark/>
          </w:tcPr>
          <w:p w:rsidR="00300F23" w:rsidRPr="0092175A" w:rsidRDefault="00300F23" w:rsidP="00300F23">
            <w:pPr>
              <w:pStyle w:val="a7"/>
              <w:spacing w:before="100" w:beforeAutospacing="1" w:after="100" w:afterAutospacing="1" w:line="276" w:lineRule="auto"/>
              <w:contextualSpacing/>
              <w:jc w:val="center"/>
              <w:rPr>
                <w:bCs/>
                <w:sz w:val="26"/>
                <w:szCs w:val="26"/>
              </w:rPr>
            </w:pPr>
            <w:r w:rsidRPr="0092175A">
              <w:rPr>
                <w:bCs/>
                <w:sz w:val="26"/>
                <w:szCs w:val="26"/>
              </w:rPr>
              <w:t>2026-2030</w:t>
            </w:r>
          </w:p>
        </w:tc>
        <w:tc>
          <w:tcPr>
            <w:tcW w:w="1559" w:type="dxa"/>
            <w:tcBorders>
              <w:top w:val="single" w:sz="4" w:space="0" w:color="auto"/>
              <w:left w:val="single" w:sz="4" w:space="0" w:color="auto"/>
              <w:bottom w:val="single" w:sz="4" w:space="0" w:color="auto"/>
              <w:right w:val="single" w:sz="4" w:space="0" w:color="auto"/>
            </w:tcBorders>
            <w:hideMark/>
          </w:tcPr>
          <w:p w:rsidR="00300F23" w:rsidRPr="0092175A" w:rsidRDefault="00300F23" w:rsidP="0092175A">
            <w:pPr>
              <w:pStyle w:val="a7"/>
              <w:spacing w:before="100" w:beforeAutospacing="1" w:after="100" w:afterAutospacing="1" w:line="276" w:lineRule="auto"/>
              <w:contextualSpacing/>
              <w:rPr>
                <w:bCs/>
                <w:sz w:val="26"/>
                <w:szCs w:val="26"/>
              </w:rPr>
            </w:pPr>
            <w:proofErr w:type="spellStart"/>
            <w:r w:rsidRPr="0092175A">
              <w:rPr>
                <w:bCs/>
                <w:sz w:val="26"/>
                <w:szCs w:val="26"/>
              </w:rPr>
              <w:t>Муници</w:t>
            </w:r>
            <w:r w:rsidR="00822BE6">
              <w:rPr>
                <w:bCs/>
                <w:sz w:val="26"/>
                <w:szCs w:val="26"/>
              </w:rPr>
              <w:t>-</w:t>
            </w:r>
            <w:r w:rsidRPr="0092175A">
              <w:rPr>
                <w:bCs/>
                <w:sz w:val="26"/>
                <w:szCs w:val="26"/>
              </w:rPr>
              <w:t>пальный</w:t>
            </w:r>
            <w:proofErr w:type="spellEnd"/>
            <w:r w:rsidRPr="0092175A">
              <w:rPr>
                <w:bCs/>
                <w:sz w:val="26"/>
                <w:szCs w:val="26"/>
              </w:rPr>
              <w:t xml:space="preserve">, </w:t>
            </w:r>
            <w:proofErr w:type="spellStart"/>
            <w:r w:rsidRPr="0092175A">
              <w:rPr>
                <w:bCs/>
                <w:sz w:val="26"/>
                <w:szCs w:val="26"/>
              </w:rPr>
              <w:t>тыс</w:t>
            </w:r>
            <w:proofErr w:type="gramStart"/>
            <w:r w:rsidRPr="0092175A">
              <w:rPr>
                <w:bCs/>
                <w:sz w:val="26"/>
                <w:szCs w:val="26"/>
              </w:rPr>
              <w:t>.р</w:t>
            </w:r>
            <w:proofErr w:type="gramEnd"/>
            <w:r w:rsidRPr="0092175A">
              <w:rPr>
                <w:bCs/>
                <w:sz w:val="26"/>
                <w:szCs w:val="26"/>
              </w:rPr>
              <w:t>уб</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860,0</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260</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contextualSpacing/>
              <w:rPr>
                <w:sz w:val="26"/>
                <w:szCs w:val="26"/>
              </w:rPr>
            </w:pPr>
            <w:r w:rsidRPr="0092175A">
              <w:rPr>
                <w:bCs/>
                <w:sz w:val="26"/>
                <w:szCs w:val="26"/>
              </w:rPr>
              <w:t>300</w:t>
            </w:r>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contextualSpacing/>
              <w:rPr>
                <w:sz w:val="26"/>
                <w:szCs w:val="26"/>
              </w:rPr>
            </w:pPr>
            <w:r w:rsidRPr="0092175A">
              <w:rPr>
                <w:bCs/>
                <w:sz w:val="26"/>
                <w:szCs w:val="26"/>
              </w:rPr>
              <w:t>300</w:t>
            </w:r>
          </w:p>
        </w:tc>
      </w:tr>
      <w:tr w:rsidR="00300F23" w:rsidRPr="0092175A" w:rsidTr="00822BE6">
        <w:trPr>
          <w:trHeight w:val="322"/>
        </w:trPr>
        <w:tc>
          <w:tcPr>
            <w:tcW w:w="392"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559" w:type="dxa"/>
            <w:tcBorders>
              <w:top w:val="single" w:sz="4" w:space="0" w:color="auto"/>
              <w:left w:val="single" w:sz="4" w:space="0" w:color="auto"/>
              <w:bottom w:val="single" w:sz="4" w:space="0" w:color="auto"/>
              <w:right w:val="single" w:sz="4" w:space="0" w:color="auto"/>
            </w:tcBorders>
            <w:hideMark/>
          </w:tcPr>
          <w:p w:rsidR="00300F23" w:rsidRPr="0092175A" w:rsidRDefault="00300F23" w:rsidP="0092175A">
            <w:pPr>
              <w:pStyle w:val="a7"/>
              <w:spacing w:before="100" w:beforeAutospacing="1" w:after="100" w:afterAutospacing="1" w:line="276" w:lineRule="auto"/>
              <w:contextualSpacing/>
              <w:rPr>
                <w:bCs/>
                <w:sz w:val="26"/>
                <w:szCs w:val="26"/>
              </w:rPr>
            </w:pPr>
            <w:r w:rsidRPr="0092175A">
              <w:rPr>
                <w:bCs/>
                <w:sz w:val="26"/>
                <w:szCs w:val="26"/>
              </w:rPr>
              <w:t>Краевой</w:t>
            </w:r>
            <w:r w:rsidR="0092175A">
              <w:rPr>
                <w:bCs/>
                <w:sz w:val="26"/>
                <w:szCs w:val="26"/>
              </w:rPr>
              <w:t xml:space="preserve">, </w:t>
            </w:r>
            <w:r w:rsidRPr="0092175A">
              <w:rPr>
                <w:bCs/>
                <w:sz w:val="26"/>
                <w:szCs w:val="26"/>
              </w:rPr>
              <w:t>тыс</w:t>
            </w:r>
            <w:proofErr w:type="gramStart"/>
            <w:r w:rsidRPr="0092175A">
              <w:rPr>
                <w:bCs/>
                <w:sz w:val="26"/>
                <w:szCs w:val="26"/>
              </w:rPr>
              <w:t>.р</w:t>
            </w:r>
            <w:proofErr w:type="gramEnd"/>
            <w:r w:rsidRPr="0092175A">
              <w:rPr>
                <w:bCs/>
                <w:sz w:val="26"/>
                <w:szCs w:val="26"/>
              </w:rPr>
              <w:t>уб.</w:t>
            </w:r>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1800,30856</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649,69068</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contextualSpacing/>
              <w:rPr>
                <w:sz w:val="26"/>
                <w:szCs w:val="26"/>
              </w:rPr>
            </w:pPr>
            <w:r w:rsidRPr="0092175A">
              <w:rPr>
                <w:bCs/>
                <w:sz w:val="26"/>
                <w:szCs w:val="26"/>
              </w:rPr>
              <w:t>587,45768</w:t>
            </w:r>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contextualSpacing/>
              <w:rPr>
                <w:sz w:val="26"/>
                <w:szCs w:val="26"/>
              </w:rPr>
            </w:pPr>
            <w:r w:rsidRPr="0092175A">
              <w:rPr>
                <w:bCs/>
                <w:sz w:val="26"/>
                <w:szCs w:val="26"/>
              </w:rPr>
              <w:t>563,1602</w:t>
            </w:r>
          </w:p>
        </w:tc>
      </w:tr>
      <w:tr w:rsidR="00300F23" w:rsidRPr="0092175A" w:rsidTr="00822BE6">
        <w:trPr>
          <w:trHeight w:val="322"/>
        </w:trPr>
        <w:tc>
          <w:tcPr>
            <w:tcW w:w="392"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559" w:type="dxa"/>
            <w:tcBorders>
              <w:top w:val="single" w:sz="4" w:space="0" w:color="auto"/>
              <w:left w:val="single" w:sz="4" w:space="0" w:color="auto"/>
              <w:bottom w:val="single" w:sz="4" w:space="0" w:color="auto"/>
              <w:right w:val="single" w:sz="4" w:space="0" w:color="auto"/>
            </w:tcBorders>
            <w:hideMark/>
          </w:tcPr>
          <w:p w:rsidR="00300F23" w:rsidRPr="0092175A" w:rsidRDefault="00300F23" w:rsidP="0092175A">
            <w:pPr>
              <w:pStyle w:val="a7"/>
              <w:spacing w:before="100" w:beforeAutospacing="1" w:after="100" w:afterAutospacing="1" w:line="276" w:lineRule="auto"/>
              <w:contextualSpacing/>
              <w:rPr>
                <w:bCs/>
                <w:sz w:val="26"/>
                <w:szCs w:val="26"/>
              </w:rPr>
            </w:pPr>
            <w:r w:rsidRPr="0092175A">
              <w:rPr>
                <w:bCs/>
                <w:sz w:val="26"/>
                <w:szCs w:val="26"/>
              </w:rPr>
              <w:t xml:space="preserve">Федеральный, </w:t>
            </w:r>
            <w:proofErr w:type="spellStart"/>
            <w:r w:rsidRPr="0092175A">
              <w:rPr>
                <w:bCs/>
                <w:sz w:val="26"/>
                <w:szCs w:val="26"/>
              </w:rPr>
              <w:t>тыс</w:t>
            </w:r>
            <w:proofErr w:type="gramStart"/>
            <w:r w:rsidRPr="0092175A">
              <w:rPr>
                <w:bCs/>
                <w:sz w:val="26"/>
                <w:szCs w:val="26"/>
              </w:rPr>
              <w:t>.р</w:t>
            </w:r>
            <w:proofErr w:type="gramEnd"/>
            <w:r w:rsidRPr="0092175A">
              <w:rPr>
                <w:bCs/>
                <w:sz w:val="26"/>
                <w:szCs w:val="26"/>
              </w:rPr>
              <w:t>уб</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4275,99144</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1402,40932</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contextualSpacing/>
              <w:rPr>
                <w:sz w:val="26"/>
                <w:szCs w:val="26"/>
              </w:rPr>
            </w:pPr>
            <w:r w:rsidRPr="0092175A">
              <w:rPr>
                <w:bCs/>
                <w:sz w:val="26"/>
                <w:szCs w:val="26"/>
              </w:rPr>
              <w:t>1424,64232</w:t>
            </w:r>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contextualSpacing/>
              <w:rPr>
                <w:sz w:val="26"/>
                <w:szCs w:val="26"/>
              </w:rPr>
            </w:pPr>
            <w:r w:rsidRPr="0092175A">
              <w:rPr>
                <w:bCs/>
                <w:sz w:val="26"/>
                <w:szCs w:val="26"/>
              </w:rPr>
              <w:t>1448,9398</w:t>
            </w:r>
          </w:p>
        </w:tc>
      </w:tr>
      <w:tr w:rsidR="00300F23" w:rsidRPr="0092175A" w:rsidTr="00822BE6">
        <w:trPr>
          <w:trHeight w:val="429"/>
        </w:trPr>
        <w:tc>
          <w:tcPr>
            <w:tcW w:w="392"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bCs/>
                <w:sz w:val="26"/>
                <w:szCs w:val="26"/>
              </w:rPr>
            </w:pPr>
          </w:p>
        </w:tc>
        <w:tc>
          <w:tcPr>
            <w:tcW w:w="1559"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ИТОГО</w:t>
            </w:r>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6936,3</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2312,1</w:t>
            </w:r>
          </w:p>
        </w:tc>
        <w:tc>
          <w:tcPr>
            <w:tcW w:w="1276"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2312,1</w:t>
            </w:r>
          </w:p>
        </w:tc>
        <w:tc>
          <w:tcPr>
            <w:tcW w:w="9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rPr>
                <w:b/>
                <w:bCs/>
                <w:sz w:val="26"/>
                <w:szCs w:val="26"/>
              </w:rPr>
            </w:pPr>
            <w:r w:rsidRPr="0092175A">
              <w:rPr>
                <w:b/>
                <w:bCs/>
                <w:sz w:val="26"/>
                <w:szCs w:val="26"/>
              </w:rPr>
              <w:t>2312,1</w:t>
            </w:r>
          </w:p>
        </w:tc>
      </w:tr>
      <w:tr w:rsidR="00300F23" w:rsidRPr="0092175A" w:rsidTr="00822BE6">
        <w:tc>
          <w:tcPr>
            <w:tcW w:w="392"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2</w:t>
            </w:r>
          </w:p>
        </w:tc>
        <w:tc>
          <w:tcPr>
            <w:tcW w:w="1984" w:type="dxa"/>
            <w:tcBorders>
              <w:top w:val="single" w:sz="4" w:space="0" w:color="auto"/>
              <w:left w:val="single" w:sz="4" w:space="0" w:color="auto"/>
              <w:bottom w:val="single" w:sz="4" w:space="0" w:color="auto"/>
              <w:right w:val="single" w:sz="4" w:space="0" w:color="auto"/>
            </w:tcBorders>
            <w:hideMark/>
          </w:tcPr>
          <w:p w:rsidR="00300F23" w:rsidRPr="0092175A" w:rsidRDefault="00300F23" w:rsidP="0092175A">
            <w:pPr>
              <w:pStyle w:val="a7"/>
              <w:spacing w:before="100" w:beforeAutospacing="1" w:after="100" w:afterAutospacing="1" w:line="276" w:lineRule="auto"/>
              <w:contextualSpacing/>
              <w:rPr>
                <w:bCs/>
                <w:sz w:val="26"/>
                <w:szCs w:val="26"/>
              </w:rPr>
            </w:pPr>
            <w:r w:rsidRPr="0092175A">
              <w:rPr>
                <w:bCs/>
                <w:sz w:val="26"/>
                <w:szCs w:val="26"/>
              </w:rPr>
              <w:t xml:space="preserve">Организация проведения информационной и </w:t>
            </w:r>
            <w:proofErr w:type="spellStart"/>
            <w:proofErr w:type="gramStart"/>
            <w:r w:rsidRPr="0092175A">
              <w:rPr>
                <w:bCs/>
                <w:sz w:val="26"/>
                <w:szCs w:val="26"/>
              </w:rPr>
              <w:t>разъяснитель</w:t>
            </w:r>
            <w:proofErr w:type="spellEnd"/>
            <w:r w:rsidR="00822BE6">
              <w:rPr>
                <w:bCs/>
                <w:sz w:val="26"/>
                <w:szCs w:val="26"/>
              </w:rPr>
              <w:t xml:space="preserve"> </w:t>
            </w:r>
            <w:r w:rsidRPr="0092175A">
              <w:rPr>
                <w:bCs/>
                <w:sz w:val="26"/>
                <w:szCs w:val="26"/>
              </w:rPr>
              <w:t>ной</w:t>
            </w:r>
            <w:proofErr w:type="gramEnd"/>
            <w:r w:rsidRPr="0092175A">
              <w:rPr>
                <w:bCs/>
                <w:sz w:val="26"/>
                <w:szCs w:val="26"/>
              </w:rPr>
              <w:t xml:space="preserve"> работы среди населения по освещению целей и задач программы (опубликование информационной статьи в СМИ)</w:t>
            </w:r>
          </w:p>
        </w:tc>
        <w:tc>
          <w:tcPr>
            <w:tcW w:w="1418" w:type="dxa"/>
            <w:tcBorders>
              <w:top w:val="single" w:sz="4" w:space="0" w:color="auto"/>
              <w:left w:val="single" w:sz="4" w:space="0" w:color="auto"/>
              <w:bottom w:val="single" w:sz="4" w:space="0" w:color="auto"/>
              <w:right w:val="single" w:sz="4" w:space="0" w:color="auto"/>
            </w:tcBorders>
            <w:hideMark/>
          </w:tcPr>
          <w:p w:rsidR="00300F23" w:rsidRPr="0092175A" w:rsidRDefault="00300F23" w:rsidP="00300F23">
            <w:pPr>
              <w:pStyle w:val="a7"/>
              <w:spacing w:before="100" w:beforeAutospacing="1" w:after="100" w:afterAutospacing="1" w:line="276" w:lineRule="auto"/>
              <w:contextualSpacing/>
              <w:jc w:val="center"/>
              <w:rPr>
                <w:bCs/>
                <w:sz w:val="26"/>
                <w:szCs w:val="26"/>
              </w:rPr>
            </w:pPr>
            <w:r w:rsidRPr="0092175A">
              <w:rPr>
                <w:bCs/>
                <w:sz w:val="26"/>
                <w:szCs w:val="26"/>
              </w:rPr>
              <w:t>2026-2030</w:t>
            </w:r>
          </w:p>
        </w:tc>
        <w:tc>
          <w:tcPr>
            <w:tcW w:w="1559"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Cs/>
                <w:sz w:val="26"/>
                <w:szCs w:val="26"/>
              </w:rPr>
            </w:pPr>
            <w:proofErr w:type="spellStart"/>
            <w:proofErr w:type="gramStart"/>
            <w:r w:rsidRPr="0092175A">
              <w:rPr>
                <w:bCs/>
                <w:sz w:val="26"/>
                <w:szCs w:val="26"/>
              </w:rPr>
              <w:t>Муници</w:t>
            </w:r>
            <w:r w:rsidR="00822BE6">
              <w:rPr>
                <w:bCs/>
                <w:sz w:val="26"/>
                <w:szCs w:val="26"/>
              </w:rPr>
              <w:t>-</w:t>
            </w:r>
            <w:r w:rsidRPr="0092175A">
              <w:rPr>
                <w:bCs/>
                <w:sz w:val="26"/>
                <w:szCs w:val="26"/>
              </w:rPr>
              <w:t>пальный</w:t>
            </w:r>
            <w:proofErr w:type="spellEnd"/>
            <w:proofErr w:type="gramEnd"/>
            <w:r w:rsidRPr="0092175A">
              <w:rPr>
                <w:bCs/>
                <w:sz w:val="26"/>
                <w:szCs w:val="26"/>
              </w:rPr>
              <w:t xml:space="preserve"> бюджет</w:t>
            </w:r>
          </w:p>
        </w:tc>
        <w:tc>
          <w:tcPr>
            <w:tcW w:w="992"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Cs/>
                <w:sz w:val="26"/>
                <w:szCs w:val="26"/>
              </w:rPr>
            </w:pPr>
            <w:r w:rsidRPr="0092175A">
              <w:rPr>
                <w:bCs/>
                <w:sz w:val="26"/>
                <w:szCs w:val="26"/>
              </w:rPr>
              <w:t>0</w:t>
            </w:r>
          </w:p>
        </w:tc>
        <w:tc>
          <w:tcPr>
            <w:tcW w:w="992" w:type="dxa"/>
            <w:tcBorders>
              <w:top w:val="single" w:sz="4" w:space="0" w:color="auto"/>
              <w:left w:val="single" w:sz="4" w:space="0" w:color="auto"/>
              <w:bottom w:val="single" w:sz="4" w:space="0" w:color="auto"/>
              <w:right w:val="single" w:sz="4" w:space="0" w:color="auto"/>
            </w:tcBorders>
          </w:tcPr>
          <w:p w:rsidR="00300F23" w:rsidRPr="0092175A" w:rsidRDefault="00300F23" w:rsidP="00300F23">
            <w:pPr>
              <w:pStyle w:val="a7"/>
              <w:spacing w:before="100" w:beforeAutospacing="1" w:after="100" w:afterAutospacing="1" w:line="276" w:lineRule="auto"/>
              <w:contextualSpacing/>
              <w:jc w:val="center"/>
              <w:rPr>
                <w:bCs/>
                <w:sz w:val="26"/>
                <w:szCs w:val="26"/>
              </w:rPr>
            </w:pPr>
            <w:r w:rsidRPr="0092175A">
              <w:rPr>
                <w:bCs/>
                <w:sz w:val="26"/>
                <w:szCs w:val="26"/>
              </w:rPr>
              <w:t>0</w:t>
            </w:r>
          </w:p>
        </w:tc>
      </w:tr>
      <w:tr w:rsidR="00300F23" w:rsidRPr="0092175A" w:rsidTr="00822BE6">
        <w:tc>
          <w:tcPr>
            <w:tcW w:w="392"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Cs/>
                <w:sz w:val="26"/>
                <w:szCs w:val="26"/>
              </w:rPr>
            </w:pPr>
          </w:p>
        </w:tc>
        <w:tc>
          <w:tcPr>
            <w:tcW w:w="1984" w:type="dxa"/>
            <w:tcBorders>
              <w:top w:val="single" w:sz="4" w:space="0" w:color="auto"/>
              <w:left w:val="single" w:sz="4" w:space="0" w:color="auto"/>
              <w:bottom w:val="single" w:sz="4" w:space="0" w:color="auto"/>
              <w:right w:val="single" w:sz="4" w:space="0" w:color="auto"/>
            </w:tcBorders>
            <w:hideMark/>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ИТОГО по программе</w:t>
            </w:r>
          </w:p>
        </w:tc>
        <w:tc>
          <w:tcPr>
            <w:tcW w:w="1418"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
                <w:bCs/>
                <w:sz w:val="26"/>
                <w:szCs w:val="26"/>
              </w:rPr>
            </w:pPr>
          </w:p>
        </w:tc>
        <w:tc>
          <w:tcPr>
            <w:tcW w:w="1559"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
                <w:bCs/>
                <w:sz w:val="26"/>
                <w:szCs w:val="26"/>
              </w:rPr>
            </w:pPr>
          </w:p>
        </w:tc>
        <w:tc>
          <w:tcPr>
            <w:tcW w:w="992"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6939,3</w:t>
            </w:r>
          </w:p>
        </w:tc>
        <w:tc>
          <w:tcPr>
            <w:tcW w:w="1276"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2313,1</w:t>
            </w:r>
          </w:p>
        </w:tc>
        <w:tc>
          <w:tcPr>
            <w:tcW w:w="1276"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2313,1</w:t>
            </w:r>
          </w:p>
        </w:tc>
        <w:tc>
          <w:tcPr>
            <w:tcW w:w="992" w:type="dxa"/>
            <w:tcBorders>
              <w:top w:val="single" w:sz="4" w:space="0" w:color="auto"/>
              <w:left w:val="single" w:sz="4" w:space="0" w:color="auto"/>
              <w:bottom w:val="single" w:sz="4" w:space="0" w:color="auto"/>
              <w:right w:val="single" w:sz="4" w:space="0" w:color="auto"/>
            </w:tcBorders>
          </w:tcPr>
          <w:p w:rsidR="00300F23" w:rsidRPr="0092175A" w:rsidRDefault="00300F23" w:rsidP="00B11EA9">
            <w:pPr>
              <w:pStyle w:val="a7"/>
              <w:spacing w:before="100" w:beforeAutospacing="1" w:after="100" w:afterAutospacing="1" w:line="276" w:lineRule="auto"/>
              <w:contextualSpacing/>
              <w:jc w:val="center"/>
              <w:rPr>
                <w:b/>
                <w:bCs/>
                <w:sz w:val="26"/>
                <w:szCs w:val="26"/>
              </w:rPr>
            </w:pPr>
            <w:r w:rsidRPr="0092175A">
              <w:rPr>
                <w:b/>
                <w:bCs/>
                <w:sz w:val="26"/>
                <w:szCs w:val="26"/>
              </w:rPr>
              <w:t>2313,1</w:t>
            </w:r>
          </w:p>
        </w:tc>
      </w:tr>
    </w:tbl>
    <w:p w:rsidR="00300F23" w:rsidRPr="0092175A" w:rsidRDefault="00300F23" w:rsidP="00300F23">
      <w:pPr>
        <w:pStyle w:val="a7"/>
        <w:spacing w:before="100" w:beforeAutospacing="1" w:after="100" w:afterAutospacing="1"/>
        <w:contextualSpacing/>
        <w:jc w:val="center"/>
        <w:rPr>
          <w:b/>
          <w:w w:val="105"/>
          <w:sz w:val="26"/>
          <w:szCs w:val="26"/>
        </w:rPr>
      </w:pPr>
      <w:r w:rsidRPr="0092175A">
        <w:rPr>
          <w:b/>
          <w:w w:val="105"/>
          <w:sz w:val="26"/>
          <w:szCs w:val="26"/>
        </w:rPr>
        <w:lastRenderedPageBreak/>
        <w:t>Раздел 6. Перечень индикаторов программы</w:t>
      </w:r>
    </w:p>
    <w:p w:rsidR="00300F23" w:rsidRPr="0092175A" w:rsidRDefault="00300F23" w:rsidP="00300F23">
      <w:pPr>
        <w:pStyle w:val="a7"/>
        <w:spacing w:before="100" w:beforeAutospacing="1" w:after="100" w:afterAutospacing="1"/>
        <w:ind w:firstLine="708"/>
        <w:contextualSpacing/>
        <w:jc w:val="both"/>
        <w:rPr>
          <w:sz w:val="26"/>
          <w:szCs w:val="26"/>
        </w:rPr>
      </w:pPr>
      <w:r w:rsidRPr="0092175A">
        <w:rPr>
          <w:sz w:val="26"/>
          <w:szCs w:val="26"/>
        </w:rPr>
        <w:t>Для контроля программных мероприятий определены целевые индикаторы и показатели, характеризующие</w:t>
      </w:r>
      <w:r w:rsidR="0092175A">
        <w:rPr>
          <w:sz w:val="26"/>
          <w:szCs w:val="26"/>
        </w:rPr>
        <w:t xml:space="preserve"> прямой эффект от реализации </w:t>
      </w:r>
      <w:r w:rsidRPr="0092175A">
        <w:rPr>
          <w:sz w:val="26"/>
          <w:szCs w:val="26"/>
        </w:rPr>
        <w:t xml:space="preserve">программы: </w:t>
      </w:r>
    </w:p>
    <w:tbl>
      <w:tblPr>
        <w:tblW w:w="9498" w:type="dxa"/>
        <w:tblInd w:w="5" w:type="dxa"/>
        <w:tblLayout w:type="fixed"/>
        <w:tblCellMar>
          <w:left w:w="0" w:type="dxa"/>
          <w:right w:w="0" w:type="dxa"/>
        </w:tblCellMar>
        <w:tblLook w:val="04A0" w:firstRow="1" w:lastRow="0" w:firstColumn="1" w:lastColumn="0" w:noHBand="0" w:noVBand="1"/>
      </w:tblPr>
      <w:tblGrid>
        <w:gridCol w:w="4536"/>
        <w:gridCol w:w="993"/>
        <w:gridCol w:w="992"/>
        <w:gridCol w:w="979"/>
        <w:gridCol w:w="1005"/>
        <w:gridCol w:w="993"/>
      </w:tblGrid>
      <w:tr w:rsidR="00300F23" w:rsidRPr="0092175A" w:rsidTr="00822BE6">
        <w:trPr>
          <w:trHeight w:val="182"/>
        </w:trPr>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pStyle w:val="a7"/>
              <w:spacing w:line="276" w:lineRule="auto"/>
              <w:ind w:right="38"/>
              <w:contextualSpacing/>
              <w:jc w:val="both"/>
              <w:rPr>
                <w:w w:val="90"/>
                <w:sz w:val="26"/>
                <w:szCs w:val="26"/>
              </w:rPr>
            </w:pPr>
            <w:r w:rsidRPr="0092175A">
              <w:rPr>
                <w:w w:val="90"/>
                <w:sz w:val="26"/>
                <w:szCs w:val="26"/>
              </w:rPr>
              <w:t xml:space="preserve">Целевые индикаторы </w:t>
            </w:r>
          </w:p>
        </w:tc>
        <w:tc>
          <w:tcPr>
            <w:tcW w:w="4962" w:type="dxa"/>
            <w:gridSpan w:val="5"/>
            <w:tcBorders>
              <w:top w:val="single" w:sz="4" w:space="0" w:color="auto"/>
              <w:left w:val="nil"/>
              <w:bottom w:val="single" w:sz="4" w:space="0" w:color="auto"/>
              <w:right w:val="single" w:sz="4" w:space="0" w:color="auto"/>
            </w:tcBorders>
            <w:vAlign w:val="center"/>
            <w:hideMark/>
          </w:tcPr>
          <w:p w:rsidR="00300F23" w:rsidRPr="0092175A" w:rsidRDefault="00300F23" w:rsidP="00B11EA9">
            <w:pPr>
              <w:pStyle w:val="a7"/>
              <w:spacing w:line="276" w:lineRule="auto"/>
              <w:ind w:left="38"/>
              <w:contextualSpacing/>
              <w:jc w:val="center"/>
              <w:rPr>
                <w:w w:val="90"/>
                <w:sz w:val="26"/>
                <w:szCs w:val="26"/>
              </w:rPr>
            </w:pPr>
            <w:r w:rsidRPr="0092175A">
              <w:rPr>
                <w:w w:val="90"/>
                <w:sz w:val="26"/>
                <w:szCs w:val="26"/>
              </w:rPr>
              <w:t>Показатели (по годам)</w:t>
            </w:r>
          </w:p>
        </w:tc>
      </w:tr>
      <w:tr w:rsidR="00300F23" w:rsidRPr="0092175A" w:rsidTr="00822BE6">
        <w:trPr>
          <w:trHeight w:val="278"/>
        </w:trPr>
        <w:tc>
          <w:tcPr>
            <w:tcW w:w="4536" w:type="dxa"/>
            <w:vMerge/>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contextualSpacing/>
              <w:rPr>
                <w:w w:val="90"/>
                <w:sz w:val="26"/>
                <w:szCs w:val="26"/>
              </w:rPr>
            </w:pPr>
          </w:p>
        </w:tc>
        <w:tc>
          <w:tcPr>
            <w:tcW w:w="993" w:type="dxa"/>
            <w:tcBorders>
              <w:top w:val="single" w:sz="4" w:space="0" w:color="auto"/>
              <w:left w:val="nil"/>
              <w:bottom w:val="single" w:sz="4" w:space="0" w:color="auto"/>
              <w:right w:val="single" w:sz="4" w:space="0" w:color="auto"/>
            </w:tcBorders>
            <w:vAlign w:val="center"/>
            <w:hideMark/>
          </w:tcPr>
          <w:p w:rsidR="00300F23" w:rsidRPr="0092175A" w:rsidRDefault="00300F23" w:rsidP="00300F23">
            <w:pPr>
              <w:pStyle w:val="a7"/>
              <w:spacing w:line="276" w:lineRule="auto"/>
              <w:ind w:left="196"/>
              <w:contextualSpacing/>
              <w:jc w:val="center"/>
              <w:rPr>
                <w:sz w:val="26"/>
                <w:szCs w:val="26"/>
              </w:rPr>
            </w:pPr>
            <w:r w:rsidRPr="0092175A">
              <w:rPr>
                <w:sz w:val="26"/>
                <w:szCs w:val="26"/>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300F23">
            <w:pPr>
              <w:pStyle w:val="a7"/>
              <w:spacing w:line="276" w:lineRule="auto"/>
              <w:ind w:right="4"/>
              <w:contextualSpacing/>
              <w:jc w:val="center"/>
              <w:rPr>
                <w:sz w:val="26"/>
                <w:szCs w:val="26"/>
              </w:rPr>
            </w:pPr>
            <w:r w:rsidRPr="0092175A">
              <w:rPr>
                <w:sz w:val="26"/>
                <w:szCs w:val="26"/>
              </w:rPr>
              <w:t>2027</w:t>
            </w:r>
          </w:p>
        </w:tc>
        <w:tc>
          <w:tcPr>
            <w:tcW w:w="979" w:type="dxa"/>
            <w:tcBorders>
              <w:top w:val="single" w:sz="4" w:space="0" w:color="auto"/>
              <w:left w:val="single" w:sz="4" w:space="0" w:color="auto"/>
              <w:bottom w:val="single" w:sz="4" w:space="0" w:color="auto"/>
              <w:right w:val="single" w:sz="4" w:space="0" w:color="auto"/>
            </w:tcBorders>
            <w:hideMark/>
          </w:tcPr>
          <w:p w:rsidR="00300F23" w:rsidRPr="0092175A" w:rsidRDefault="00300F23" w:rsidP="00300F23">
            <w:pPr>
              <w:pStyle w:val="a7"/>
              <w:spacing w:line="276" w:lineRule="auto"/>
              <w:ind w:right="4"/>
              <w:contextualSpacing/>
              <w:jc w:val="center"/>
              <w:rPr>
                <w:sz w:val="26"/>
                <w:szCs w:val="26"/>
              </w:rPr>
            </w:pPr>
            <w:r w:rsidRPr="0092175A">
              <w:rPr>
                <w:sz w:val="26"/>
                <w:szCs w:val="26"/>
              </w:rPr>
              <w:t>2028</w:t>
            </w:r>
          </w:p>
        </w:tc>
        <w:tc>
          <w:tcPr>
            <w:tcW w:w="1005" w:type="dxa"/>
            <w:tcBorders>
              <w:top w:val="single" w:sz="4" w:space="0" w:color="auto"/>
              <w:left w:val="single" w:sz="4" w:space="0" w:color="auto"/>
              <w:bottom w:val="single" w:sz="4" w:space="0" w:color="auto"/>
              <w:right w:val="single" w:sz="4" w:space="0" w:color="auto"/>
            </w:tcBorders>
          </w:tcPr>
          <w:p w:rsidR="00300F23" w:rsidRPr="0092175A" w:rsidRDefault="00300F23" w:rsidP="00300F23">
            <w:pPr>
              <w:pStyle w:val="a7"/>
              <w:ind w:right="4"/>
              <w:contextualSpacing/>
              <w:jc w:val="center"/>
              <w:rPr>
                <w:sz w:val="26"/>
                <w:szCs w:val="26"/>
              </w:rPr>
            </w:pPr>
            <w:r w:rsidRPr="0092175A">
              <w:rPr>
                <w:sz w:val="26"/>
                <w:szCs w:val="26"/>
              </w:rPr>
              <w:t>2029</w:t>
            </w:r>
          </w:p>
        </w:tc>
        <w:tc>
          <w:tcPr>
            <w:tcW w:w="993" w:type="dxa"/>
            <w:tcBorders>
              <w:top w:val="single" w:sz="4" w:space="0" w:color="auto"/>
              <w:left w:val="single" w:sz="4" w:space="0" w:color="auto"/>
              <w:bottom w:val="single" w:sz="4" w:space="0" w:color="auto"/>
              <w:right w:val="single" w:sz="4" w:space="0" w:color="auto"/>
            </w:tcBorders>
          </w:tcPr>
          <w:p w:rsidR="00300F23" w:rsidRPr="0092175A" w:rsidRDefault="00300F23" w:rsidP="00300F23">
            <w:pPr>
              <w:pStyle w:val="a7"/>
              <w:ind w:right="4"/>
              <w:contextualSpacing/>
              <w:jc w:val="center"/>
              <w:rPr>
                <w:sz w:val="26"/>
                <w:szCs w:val="26"/>
              </w:rPr>
            </w:pPr>
            <w:r w:rsidRPr="0092175A">
              <w:rPr>
                <w:sz w:val="26"/>
                <w:szCs w:val="26"/>
              </w:rPr>
              <w:t>2030</w:t>
            </w:r>
          </w:p>
        </w:tc>
      </w:tr>
      <w:tr w:rsidR="00300F23" w:rsidRPr="0092175A" w:rsidTr="00822BE6">
        <w:trPr>
          <w:trHeight w:val="970"/>
        </w:trPr>
        <w:tc>
          <w:tcPr>
            <w:tcW w:w="4536" w:type="dxa"/>
            <w:tcBorders>
              <w:top w:val="single" w:sz="4" w:space="0" w:color="auto"/>
              <w:left w:val="single" w:sz="4" w:space="0" w:color="auto"/>
              <w:bottom w:val="nil"/>
              <w:right w:val="single" w:sz="4" w:space="0" w:color="auto"/>
            </w:tcBorders>
            <w:vAlign w:val="center"/>
            <w:hideMark/>
          </w:tcPr>
          <w:p w:rsidR="00300F23" w:rsidRPr="0092175A" w:rsidRDefault="00300F23" w:rsidP="00B11EA9">
            <w:pPr>
              <w:pStyle w:val="a7"/>
              <w:spacing w:line="276" w:lineRule="auto"/>
              <w:ind w:left="57"/>
              <w:contextualSpacing/>
              <w:jc w:val="both"/>
              <w:rPr>
                <w:w w:val="90"/>
                <w:sz w:val="26"/>
                <w:szCs w:val="26"/>
              </w:rPr>
            </w:pPr>
            <w:proofErr w:type="gramStart"/>
            <w:r w:rsidRPr="0092175A">
              <w:rPr>
                <w:w w:val="90"/>
                <w:sz w:val="26"/>
                <w:szCs w:val="26"/>
              </w:rPr>
              <w:t xml:space="preserve">Количество молодых семей, улучшивших жилищные условия (в том числе с использованием ипотечных </w:t>
            </w:r>
            <w:proofErr w:type="gramEnd"/>
          </w:p>
          <w:p w:rsidR="00300F23" w:rsidRPr="0092175A" w:rsidRDefault="00300F23" w:rsidP="00B11EA9">
            <w:pPr>
              <w:pStyle w:val="a7"/>
              <w:spacing w:line="276" w:lineRule="auto"/>
              <w:ind w:left="57"/>
              <w:contextualSpacing/>
              <w:jc w:val="both"/>
              <w:rPr>
                <w:w w:val="90"/>
                <w:sz w:val="26"/>
                <w:szCs w:val="26"/>
              </w:rPr>
            </w:pPr>
            <w:r w:rsidRPr="0092175A">
              <w:rPr>
                <w:w w:val="90"/>
                <w:sz w:val="26"/>
                <w:szCs w:val="26"/>
              </w:rPr>
              <w:t xml:space="preserve">жилищных кредитов и займов) </w:t>
            </w:r>
          </w:p>
        </w:tc>
        <w:tc>
          <w:tcPr>
            <w:tcW w:w="993" w:type="dxa"/>
            <w:tcBorders>
              <w:top w:val="single" w:sz="4" w:space="0" w:color="auto"/>
              <w:left w:val="nil"/>
              <w:bottom w:val="nil"/>
              <w:right w:val="single" w:sz="4" w:space="0" w:color="auto"/>
            </w:tcBorders>
            <w:vAlign w:val="center"/>
            <w:hideMark/>
          </w:tcPr>
          <w:p w:rsidR="00300F23" w:rsidRPr="0092175A" w:rsidRDefault="00300F23" w:rsidP="00822BE6">
            <w:pPr>
              <w:pStyle w:val="a7"/>
              <w:spacing w:line="276" w:lineRule="auto"/>
              <w:ind w:left="196"/>
              <w:contextualSpacing/>
              <w:jc w:val="center"/>
              <w:rPr>
                <w:sz w:val="26"/>
                <w:szCs w:val="26"/>
              </w:rPr>
            </w:pPr>
            <w:r w:rsidRPr="0092175A">
              <w:rPr>
                <w:sz w:val="26"/>
                <w:szCs w:val="26"/>
              </w:rPr>
              <w:t>8</w:t>
            </w:r>
          </w:p>
        </w:tc>
        <w:tc>
          <w:tcPr>
            <w:tcW w:w="992" w:type="dxa"/>
            <w:tcBorders>
              <w:top w:val="single" w:sz="4" w:space="0" w:color="auto"/>
              <w:left w:val="single" w:sz="4" w:space="0" w:color="auto"/>
              <w:bottom w:val="nil"/>
              <w:right w:val="single" w:sz="4" w:space="0" w:color="auto"/>
            </w:tcBorders>
            <w:vAlign w:val="center"/>
            <w:hideMark/>
          </w:tcPr>
          <w:p w:rsidR="00300F23" w:rsidRPr="0092175A" w:rsidRDefault="00300F23" w:rsidP="00822BE6">
            <w:pPr>
              <w:pStyle w:val="a7"/>
              <w:spacing w:line="276" w:lineRule="auto"/>
              <w:ind w:right="4"/>
              <w:contextualSpacing/>
              <w:jc w:val="center"/>
              <w:rPr>
                <w:sz w:val="26"/>
                <w:szCs w:val="26"/>
              </w:rPr>
            </w:pPr>
            <w:r w:rsidRPr="0092175A">
              <w:rPr>
                <w:sz w:val="26"/>
                <w:szCs w:val="26"/>
              </w:rPr>
              <w:t>1</w:t>
            </w:r>
            <w:r w:rsidR="00822BE6">
              <w:rPr>
                <w:sz w:val="26"/>
                <w:szCs w:val="26"/>
              </w:rPr>
              <w:t>0</w:t>
            </w:r>
          </w:p>
        </w:tc>
        <w:tc>
          <w:tcPr>
            <w:tcW w:w="979" w:type="dxa"/>
            <w:tcBorders>
              <w:top w:val="single" w:sz="4" w:space="0" w:color="auto"/>
              <w:left w:val="single" w:sz="4" w:space="0" w:color="auto"/>
              <w:bottom w:val="nil"/>
              <w:right w:val="single" w:sz="4" w:space="0" w:color="auto"/>
            </w:tcBorders>
            <w:vAlign w:val="center"/>
          </w:tcPr>
          <w:p w:rsidR="00300F23" w:rsidRPr="0092175A" w:rsidRDefault="00300F23" w:rsidP="00822BE6">
            <w:pPr>
              <w:pStyle w:val="a7"/>
              <w:spacing w:line="276" w:lineRule="auto"/>
              <w:ind w:right="4"/>
              <w:contextualSpacing/>
              <w:jc w:val="center"/>
              <w:rPr>
                <w:sz w:val="26"/>
                <w:szCs w:val="26"/>
              </w:rPr>
            </w:pPr>
          </w:p>
          <w:p w:rsidR="00300F23" w:rsidRPr="0092175A" w:rsidRDefault="00300F23" w:rsidP="00822BE6">
            <w:pPr>
              <w:pStyle w:val="a7"/>
              <w:spacing w:line="276" w:lineRule="auto"/>
              <w:ind w:right="4"/>
              <w:contextualSpacing/>
              <w:jc w:val="center"/>
              <w:rPr>
                <w:sz w:val="26"/>
                <w:szCs w:val="26"/>
              </w:rPr>
            </w:pPr>
          </w:p>
          <w:p w:rsidR="00300F23" w:rsidRPr="0092175A" w:rsidRDefault="00822BE6" w:rsidP="00822BE6">
            <w:pPr>
              <w:pStyle w:val="a7"/>
              <w:spacing w:line="276" w:lineRule="auto"/>
              <w:ind w:right="4"/>
              <w:contextualSpacing/>
              <w:jc w:val="center"/>
              <w:rPr>
                <w:sz w:val="26"/>
                <w:szCs w:val="26"/>
              </w:rPr>
            </w:pPr>
            <w:r>
              <w:rPr>
                <w:sz w:val="26"/>
                <w:szCs w:val="26"/>
              </w:rPr>
              <w:t>12</w:t>
            </w:r>
          </w:p>
          <w:p w:rsidR="00300F23" w:rsidRPr="0092175A" w:rsidRDefault="00300F23" w:rsidP="00822BE6">
            <w:pPr>
              <w:pStyle w:val="a7"/>
              <w:spacing w:line="276" w:lineRule="auto"/>
              <w:ind w:right="4"/>
              <w:contextualSpacing/>
              <w:jc w:val="center"/>
              <w:rPr>
                <w:sz w:val="26"/>
                <w:szCs w:val="26"/>
              </w:rPr>
            </w:pPr>
          </w:p>
          <w:p w:rsidR="00300F23" w:rsidRPr="0092175A" w:rsidRDefault="00300F23" w:rsidP="00822BE6">
            <w:pPr>
              <w:pStyle w:val="a7"/>
              <w:spacing w:line="276" w:lineRule="auto"/>
              <w:ind w:right="4"/>
              <w:contextualSpacing/>
              <w:jc w:val="center"/>
              <w:rPr>
                <w:sz w:val="26"/>
                <w:szCs w:val="26"/>
              </w:rPr>
            </w:pPr>
          </w:p>
        </w:tc>
        <w:tc>
          <w:tcPr>
            <w:tcW w:w="1005" w:type="dxa"/>
            <w:tcBorders>
              <w:top w:val="single" w:sz="4" w:space="0" w:color="auto"/>
              <w:left w:val="single" w:sz="4" w:space="0" w:color="auto"/>
              <w:bottom w:val="nil"/>
              <w:right w:val="single" w:sz="4" w:space="0" w:color="auto"/>
            </w:tcBorders>
            <w:vAlign w:val="center"/>
          </w:tcPr>
          <w:p w:rsidR="00300F23" w:rsidRPr="0092175A" w:rsidRDefault="00300F23" w:rsidP="00822BE6">
            <w:pPr>
              <w:pStyle w:val="a7"/>
              <w:spacing w:line="276" w:lineRule="auto"/>
              <w:ind w:right="4"/>
              <w:contextualSpacing/>
              <w:jc w:val="center"/>
              <w:rPr>
                <w:sz w:val="26"/>
                <w:szCs w:val="26"/>
              </w:rPr>
            </w:pPr>
          </w:p>
          <w:p w:rsidR="00300F23" w:rsidRPr="0092175A" w:rsidRDefault="00300F23" w:rsidP="00822BE6">
            <w:pPr>
              <w:pStyle w:val="a7"/>
              <w:spacing w:line="276" w:lineRule="auto"/>
              <w:ind w:right="4"/>
              <w:contextualSpacing/>
              <w:jc w:val="center"/>
              <w:rPr>
                <w:sz w:val="26"/>
                <w:szCs w:val="26"/>
              </w:rPr>
            </w:pPr>
          </w:p>
          <w:p w:rsidR="00300F23" w:rsidRPr="0092175A" w:rsidRDefault="00300F23" w:rsidP="00822BE6">
            <w:pPr>
              <w:pStyle w:val="a7"/>
              <w:spacing w:line="276" w:lineRule="auto"/>
              <w:ind w:right="4"/>
              <w:contextualSpacing/>
              <w:jc w:val="center"/>
              <w:rPr>
                <w:sz w:val="26"/>
                <w:szCs w:val="26"/>
              </w:rPr>
            </w:pPr>
            <w:r w:rsidRPr="0092175A">
              <w:rPr>
                <w:sz w:val="26"/>
                <w:szCs w:val="26"/>
              </w:rPr>
              <w:t>15</w:t>
            </w:r>
          </w:p>
          <w:p w:rsidR="00300F23" w:rsidRPr="0092175A" w:rsidRDefault="00300F23" w:rsidP="00822BE6">
            <w:pPr>
              <w:pStyle w:val="a7"/>
              <w:spacing w:line="276" w:lineRule="auto"/>
              <w:ind w:right="4"/>
              <w:contextualSpacing/>
              <w:jc w:val="center"/>
              <w:rPr>
                <w:sz w:val="26"/>
                <w:szCs w:val="26"/>
              </w:rPr>
            </w:pPr>
          </w:p>
          <w:p w:rsidR="00300F23" w:rsidRPr="0092175A" w:rsidRDefault="00300F23" w:rsidP="00822BE6">
            <w:pPr>
              <w:pStyle w:val="a7"/>
              <w:ind w:right="4"/>
              <w:contextualSpacing/>
              <w:jc w:val="center"/>
              <w:rPr>
                <w:sz w:val="26"/>
                <w:szCs w:val="26"/>
              </w:rPr>
            </w:pPr>
          </w:p>
        </w:tc>
        <w:tc>
          <w:tcPr>
            <w:tcW w:w="993" w:type="dxa"/>
            <w:tcBorders>
              <w:top w:val="single" w:sz="4" w:space="0" w:color="auto"/>
              <w:left w:val="single" w:sz="4" w:space="0" w:color="auto"/>
              <w:bottom w:val="nil"/>
              <w:right w:val="single" w:sz="4" w:space="0" w:color="auto"/>
            </w:tcBorders>
            <w:vAlign w:val="center"/>
          </w:tcPr>
          <w:p w:rsidR="00822BE6" w:rsidRPr="0092175A" w:rsidRDefault="00822BE6" w:rsidP="00822BE6">
            <w:pPr>
              <w:pStyle w:val="a7"/>
              <w:ind w:right="4" w:hanging="260"/>
              <w:contextualSpacing/>
              <w:jc w:val="center"/>
              <w:rPr>
                <w:sz w:val="26"/>
                <w:szCs w:val="26"/>
              </w:rPr>
            </w:pPr>
            <w:r>
              <w:rPr>
                <w:sz w:val="26"/>
                <w:szCs w:val="26"/>
              </w:rPr>
              <w:t>17</w:t>
            </w:r>
          </w:p>
        </w:tc>
      </w:tr>
      <w:tr w:rsidR="00300F23" w:rsidRPr="0092175A" w:rsidTr="00822BE6">
        <w:trPr>
          <w:trHeight w:val="1135"/>
        </w:trPr>
        <w:tc>
          <w:tcPr>
            <w:tcW w:w="4536" w:type="dxa"/>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B11EA9">
            <w:pPr>
              <w:pStyle w:val="a7"/>
              <w:spacing w:line="276" w:lineRule="auto"/>
              <w:ind w:left="57"/>
              <w:contextualSpacing/>
              <w:jc w:val="both"/>
              <w:rPr>
                <w:w w:val="90"/>
                <w:sz w:val="26"/>
                <w:szCs w:val="26"/>
              </w:rPr>
            </w:pPr>
            <w:r w:rsidRPr="0092175A">
              <w:rPr>
                <w:w w:val="90"/>
                <w:sz w:val="26"/>
                <w:szCs w:val="26"/>
              </w:rPr>
              <w:t>Количество молодых семей, получивших</w:t>
            </w:r>
          </w:p>
          <w:p w:rsidR="00300F23" w:rsidRPr="0092175A" w:rsidRDefault="00300F23" w:rsidP="00B11EA9">
            <w:pPr>
              <w:pStyle w:val="a7"/>
              <w:spacing w:line="276" w:lineRule="auto"/>
              <w:ind w:left="57"/>
              <w:contextualSpacing/>
              <w:jc w:val="both"/>
              <w:rPr>
                <w:w w:val="90"/>
                <w:sz w:val="26"/>
                <w:szCs w:val="26"/>
              </w:rPr>
            </w:pPr>
            <w:r w:rsidRPr="0092175A">
              <w:rPr>
                <w:w w:val="90"/>
                <w:sz w:val="26"/>
                <w:szCs w:val="26"/>
              </w:rPr>
              <w:t>дополнительную льготу при рождении (усыновлении)</w:t>
            </w:r>
          </w:p>
          <w:p w:rsidR="00300F23" w:rsidRPr="0092175A" w:rsidRDefault="00300F23" w:rsidP="00B11EA9">
            <w:pPr>
              <w:pStyle w:val="a7"/>
              <w:spacing w:line="276" w:lineRule="auto"/>
              <w:ind w:left="57"/>
              <w:contextualSpacing/>
              <w:jc w:val="both"/>
              <w:rPr>
                <w:w w:val="90"/>
                <w:sz w:val="26"/>
                <w:szCs w:val="26"/>
              </w:rPr>
            </w:pPr>
            <w:r w:rsidRPr="0092175A">
              <w:rPr>
                <w:w w:val="90"/>
                <w:sz w:val="26"/>
                <w:szCs w:val="26"/>
              </w:rPr>
              <w:t>одного ребенка</w:t>
            </w:r>
          </w:p>
        </w:tc>
        <w:tc>
          <w:tcPr>
            <w:tcW w:w="993" w:type="dxa"/>
            <w:tcBorders>
              <w:top w:val="single" w:sz="4" w:space="0" w:color="auto"/>
              <w:left w:val="nil"/>
              <w:bottom w:val="single" w:sz="4" w:space="0" w:color="auto"/>
              <w:right w:val="single" w:sz="4" w:space="0" w:color="auto"/>
            </w:tcBorders>
            <w:vAlign w:val="center"/>
            <w:hideMark/>
          </w:tcPr>
          <w:p w:rsidR="00300F23" w:rsidRPr="0092175A" w:rsidRDefault="00300F23" w:rsidP="00822BE6">
            <w:pPr>
              <w:pStyle w:val="a7"/>
              <w:spacing w:line="276" w:lineRule="auto"/>
              <w:ind w:left="196"/>
              <w:contextualSpacing/>
              <w:jc w:val="center"/>
              <w:rPr>
                <w:sz w:val="26"/>
                <w:szCs w:val="26"/>
              </w:rPr>
            </w:pPr>
            <w:r w:rsidRPr="0092175A">
              <w:rPr>
                <w:sz w:val="26"/>
                <w:szCs w:val="26"/>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00F23" w:rsidRPr="0092175A" w:rsidRDefault="00300F23" w:rsidP="00822BE6">
            <w:pPr>
              <w:pStyle w:val="a7"/>
              <w:spacing w:line="276" w:lineRule="auto"/>
              <w:ind w:right="4"/>
              <w:contextualSpacing/>
              <w:jc w:val="center"/>
              <w:rPr>
                <w:sz w:val="26"/>
                <w:szCs w:val="26"/>
              </w:rPr>
            </w:pPr>
            <w:r w:rsidRPr="0092175A">
              <w:rPr>
                <w:sz w:val="26"/>
                <w:szCs w:val="26"/>
              </w:rPr>
              <w:t>3</w:t>
            </w:r>
          </w:p>
        </w:tc>
        <w:tc>
          <w:tcPr>
            <w:tcW w:w="979" w:type="dxa"/>
            <w:tcBorders>
              <w:top w:val="single" w:sz="4" w:space="0" w:color="auto"/>
              <w:left w:val="single" w:sz="4" w:space="0" w:color="auto"/>
              <w:bottom w:val="single" w:sz="4" w:space="0" w:color="auto"/>
              <w:right w:val="single" w:sz="4" w:space="0" w:color="auto"/>
            </w:tcBorders>
            <w:vAlign w:val="center"/>
          </w:tcPr>
          <w:p w:rsidR="00300F23" w:rsidRPr="0092175A" w:rsidRDefault="00822BE6" w:rsidP="00822BE6">
            <w:pPr>
              <w:pStyle w:val="a7"/>
              <w:spacing w:line="276" w:lineRule="auto"/>
              <w:ind w:right="4"/>
              <w:contextualSpacing/>
              <w:jc w:val="center"/>
              <w:rPr>
                <w:sz w:val="26"/>
                <w:szCs w:val="26"/>
              </w:rPr>
            </w:pPr>
            <w:r>
              <w:rPr>
                <w:sz w:val="26"/>
                <w:szCs w:val="26"/>
              </w:rPr>
              <w:t>3</w:t>
            </w:r>
          </w:p>
        </w:tc>
        <w:tc>
          <w:tcPr>
            <w:tcW w:w="1005" w:type="dxa"/>
            <w:tcBorders>
              <w:top w:val="single" w:sz="4" w:space="0" w:color="auto"/>
              <w:left w:val="single" w:sz="4" w:space="0" w:color="auto"/>
              <w:bottom w:val="single" w:sz="4" w:space="0" w:color="auto"/>
              <w:right w:val="single" w:sz="4" w:space="0" w:color="auto"/>
            </w:tcBorders>
            <w:vAlign w:val="center"/>
          </w:tcPr>
          <w:p w:rsidR="00300F23" w:rsidRPr="0092175A" w:rsidRDefault="00822BE6" w:rsidP="00822BE6">
            <w:pPr>
              <w:pStyle w:val="a7"/>
              <w:ind w:right="4"/>
              <w:contextualSpacing/>
              <w:jc w:val="center"/>
              <w:rPr>
                <w:sz w:val="26"/>
                <w:szCs w:val="26"/>
              </w:rPr>
            </w:pPr>
            <w:r>
              <w:rPr>
                <w:sz w:val="26"/>
                <w:szCs w:val="26"/>
              </w:rPr>
              <w:t>3</w:t>
            </w:r>
          </w:p>
        </w:tc>
        <w:tc>
          <w:tcPr>
            <w:tcW w:w="993" w:type="dxa"/>
            <w:tcBorders>
              <w:top w:val="single" w:sz="4" w:space="0" w:color="auto"/>
              <w:left w:val="single" w:sz="4" w:space="0" w:color="auto"/>
              <w:bottom w:val="single" w:sz="4" w:space="0" w:color="auto"/>
              <w:right w:val="single" w:sz="4" w:space="0" w:color="auto"/>
            </w:tcBorders>
            <w:vAlign w:val="center"/>
          </w:tcPr>
          <w:p w:rsidR="00822BE6" w:rsidRDefault="00822BE6" w:rsidP="00822BE6">
            <w:pPr>
              <w:spacing w:after="200" w:line="276" w:lineRule="auto"/>
              <w:jc w:val="center"/>
              <w:rPr>
                <w:sz w:val="26"/>
                <w:szCs w:val="26"/>
              </w:rPr>
            </w:pPr>
          </w:p>
          <w:p w:rsidR="00300F23" w:rsidRPr="0092175A" w:rsidRDefault="00822BE6" w:rsidP="00822BE6">
            <w:pPr>
              <w:spacing w:after="200" w:line="276" w:lineRule="auto"/>
              <w:jc w:val="center"/>
              <w:rPr>
                <w:sz w:val="26"/>
                <w:szCs w:val="26"/>
              </w:rPr>
            </w:pPr>
            <w:r>
              <w:rPr>
                <w:sz w:val="26"/>
                <w:szCs w:val="26"/>
              </w:rPr>
              <w:t>3</w:t>
            </w:r>
          </w:p>
          <w:p w:rsidR="00300F23" w:rsidRPr="0092175A" w:rsidRDefault="00300F23" w:rsidP="00822BE6">
            <w:pPr>
              <w:pStyle w:val="a7"/>
              <w:ind w:right="4"/>
              <w:contextualSpacing/>
              <w:jc w:val="center"/>
              <w:rPr>
                <w:sz w:val="26"/>
                <w:szCs w:val="26"/>
              </w:rPr>
            </w:pPr>
          </w:p>
        </w:tc>
      </w:tr>
    </w:tbl>
    <w:p w:rsidR="00300F23" w:rsidRPr="0092175A" w:rsidRDefault="00300F23" w:rsidP="0092175A">
      <w:pPr>
        <w:contextualSpacing/>
        <w:jc w:val="both"/>
        <w:rPr>
          <w:sz w:val="26"/>
          <w:szCs w:val="26"/>
        </w:rPr>
      </w:pPr>
    </w:p>
    <w:p w:rsidR="00300F23" w:rsidRDefault="00300F23" w:rsidP="00300F23">
      <w:pPr>
        <w:pStyle w:val="1"/>
        <w:ind w:left="0" w:firstLine="0"/>
        <w:contextualSpacing/>
        <w:jc w:val="center"/>
        <w:rPr>
          <w:b/>
          <w:bCs/>
        </w:rPr>
      </w:pPr>
      <w:r>
        <w:rPr>
          <w:b/>
          <w:bCs/>
        </w:rPr>
        <w:t>Раздел 7. Описание рисков реализации программы и способов их минимизации</w:t>
      </w:r>
    </w:p>
    <w:p w:rsidR="00300F23" w:rsidRDefault="00300F23" w:rsidP="00300F23">
      <w:pPr>
        <w:ind w:firstLine="700"/>
        <w:contextualSpacing/>
        <w:jc w:val="both"/>
        <w:rPr>
          <w:sz w:val="28"/>
          <w:szCs w:val="28"/>
        </w:rPr>
      </w:pPr>
      <w:r>
        <w:rPr>
          <w:sz w:val="28"/>
          <w:szCs w:val="28"/>
        </w:rPr>
        <w:t>К основным рискам реализации государственной программы, которые могут препятствовать своевременному достижению запланированных результатов, относятся:</w:t>
      </w:r>
    </w:p>
    <w:p w:rsidR="00300F23" w:rsidRDefault="00300F23" w:rsidP="00300F23">
      <w:pPr>
        <w:widowControl w:val="0"/>
        <w:autoSpaceDE w:val="0"/>
        <w:autoSpaceDN w:val="0"/>
        <w:adjustRightInd w:val="0"/>
        <w:ind w:firstLine="700"/>
        <w:contextualSpacing/>
        <w:jc w:val="both"/>
        <w:rPr>
          <w:sz w:val="28"/>
          <w:szCs w:val="28"/>
        </w:rPr>
      </w:pPr>
      <w:r>
        <w:rPr>
          <w:sz w:val="28"/>
          <w:szCs w:val="28"/>
        </w:rPr>
        <w:t>законодательные риски, обусловленные изменением условий реализации программы;</w:t>
      </w:r>
    </w:p>
    <w:p w:rsidR="00300F23" w:rsidRDefault="00300F23" w:rsidP="00300F23">
      <w:pPr>
        <w:widowControl w:val="0"/>
        <w:autoSpaceDE w:val="0"/>
        <w:autoSpaceDN w:val="0"/>
        <w:adjustRightInd w:val="0"/>
        <w:ind w:firstLine="700"/>
        <w:contextualSpacing/>
        <w:jc w:val="both"/>
        <w:rPr>
          <w:sz w:val="28"/>
          <w:szCs w:val="28"/>
        </w:rPr>
      </w:pPr>
      <w:r>
        <w:rPr>
          <w:sz w:val="28"/>
          <w:szCs w:val="28"/>
        </w:rPr>
        <w:t>финансовые риски, обусловленные снижением и / или отсутствием финансирования программы.</w:t>
      </w:r>
    </w:p>
    <w:p w:rsidR="00300F23" w:rsidRDefault="00300F23" w:rsidP="00300F23">
      <w:pPr>
        <w:widowControl w:val="0"/>
        <w:autoSpaceDE w:val="0"/>
        <w:autoSpaceDN w:val="0"/>
        <w:adjustRightInd w:val="0"/>
        <w:ind w:firstLine="700"/>
        <w:contextualSpacing/>
        <w:jc w:val="both"/>
        <w:rPr>
          <w:sz w:val="28"/>
          <w:szCs w:val="28"/>
        </w:rPr>
      </w:pPr>
      <w:r>
        <w:rPr>
          <w:sz w:val="28"/>
          <w:szCs w:val="28"/>
        </w:rPr>
        <w:t xml:space="preserve">Перечисленные риски могут повлечь невыполнение в полном объеме и в установленные сроки </w:t>
      </w:r>
      <w:hyperlink r:id="rId9" w:anchor="Par1245" w:history="1">
        <w:r w:rsidRPr="00DD099C">
          <w:rPr>
            <w:rStyle w:val="a6"/>
            <w:color w:val="auto"/>
            <w:sz w:val="28"/>
            <w:szCs w:val="28"/>
          </w:rPr>
          <w:t>мероприятий</w:t>
        </w:r>
      </w:hyperlink>
      <w:r w:rsidR="004F22CC" w:rsidRPr="00DD099C">
        <w:rPr>
          <w:sz w:val="28"/>
          <w:szCs w:val="28"/>
        </w:rPr>
        <w:t xml:space="preserve"> </w:t>
      </w:r>
      <w:r w:rsidRPr="00DD099C">
        <w:rPr>
          <w:sz w:val="28"/>
          <w:szCs w:val="28"/>
        </w:rPr>
        <w:t>программы, что, в конечном счете, отразится на</w:t>
      </w:r>
      <w:r>
        <w:rPr>
          <w:sz w:val="28"/>
          <w:szCs w:val="28"/>
        </w:rPr>
        <w:t xml:space="preserve"> дости</w:t>
      </w:r>
      <w:r w:rsidR="004F22CC">
        <w:rPr>
          <w:sz w:val="28"/>
          <w:szCs w:val="28"/>
        </w:rPr>
        <w:t xml:space="preserve">жении показателей реализации </w:t>
      </w:r>
      <w:r>
        <w:rPr>
          <w:sz w:val="28"/>
          <w:szCs w:val="28"/>
        </w:rPr>
        <w:t>программы.</w:t>
      </w:r>
    </w:p>
    <w:p w:rsidR="00300F23" w:rsidRDefault="00300F23" w:rsidP="00300F23">
      <w:pPr>
        <w:widowControl w:val="0"/>
        <w:autoSpaceDE w:val="0"/>
        <w:autoSpaceDN w:val="0"/>
        <w:adjustRightInd w:val="0"/>
        <w:ind w:firstLine="700"/>
        <w:contextualSpacing/>
        <w:jc w:val="both"/>
        <w:rPr>
          <w:sz w:val="28"/>
          <w:szCs w:val="28"/>
        </w:rPr>
      </w:pPr>
      <w:r>
        <w:rPr>
          <w:sz w:val="28"/>
          <w:szCs w:val="28"/>
        </w:rPr>
        <w:t>Способами ограничения рисков будут являться:</w:t>
      </w:r>
    </w:p>
    <w:p w:rsidR="00300F23" w:rsidRDefault="00300F23" w:rsidP="00300F23">
      <w:pPr>
        <w:widowControl w:val="0"/>
        <w:autoSpaceDE w:val="0"/>
        <w:autoSpaceDN w:val="0"/>
        <w:adjustRightInd w:val="0"/>
        <w:ind w:firstLine="700"/>
        <w:contextualSpacing/>
        <w:jc w:val="both"/>
        <w:rPr>
          <w:sz w:val="28"/>
          <w:szCs w:val="28"/>
        </w:rPr>
      </w:pPr>
      <w:r>
        <w:rPr>
          <w:sz w:val="28"/>
          <w:szCs w:val="28"/>
        </w:rPr>
        <w:t xml:space="preserve">подготовка и анализ ежемесячных и ежеквартальных отчетов </w:t>
      </w:r>
      <w:r w:rsidR="004F22CC">
        <w:rPr>
          <w:sz w:val="28"/>
          <w:szCs w:val="28"/>
        </w:rPr>
        <w:t xml:space="preserve">о ходе реализации выполнения </w:t>
      </w:r>
      <w:r>
        <w:rPr>
          <w:sz w:val="28"/>
          <w:szCs w:val="28"/>
        </w:rPr>
        <w:t>программы;</w:t>
      </w:r>
    </w:p>
    <w:p w:rsidR="00300F23" w:rsidRDefault="00300F23" w:rsidP="00300F23">
      <w:pPr>
        <w:widowControl w:val="0"/>
        <w:autoSpaceDE w:val="0"/>
        <w:autoSpaceDN w:val="0"/>
        <w:adjustRightInd w:val="0"/>
        <w:ind w:firstLine="700"/>
        <w:contextualSpacing/>
        <w:jc w:val="both"/>
        <w:rPr>
          <w:sz w:val="28"/>
          <w:szCs w:val="28"/>
        </w:rPr>
      </w:pPr>
      <w:r>
        <w:rPr>
          <w:sz w:val="28"/>
          <w:szCs w:val="28"/>
        </w:rPr>
        <w:t>обеспечение эффективного взаимодействия ответственн</w:t>
      </w:r>
      <w:r w:rsidR="004F22CC">
        <w:rPr>
          <w:sz w:val="28"/>
          <w:szCs w:val="28"/>
        </w:rPr>
        <w:t xml:space="preserve">ого исполнителя и участников </w:t>
      </w:r>
      <w:r>
        <w:rPr>
          <w:sz w:val="28"/>
          <w:szCs w:val="28"/>
        </w:rPr>
        <w:t>программы (в том числе за счет контроля реализации соглашений);</w:t>
      </w:r>
    </w:p>
    <w:p w:rsidR="00300F23" w:rsidRDefault="00300F23" w:rsidP="00300F23">
      <w:pPr>
        <w:widowControl w:val="0"/>
        <w:autoSpaceDE w:val="0"/>
        <w:autoSpaceDN w:val="0"/>
        <w:adjustRightInd w:val="0"/>
        <w:ind w:firstLine="700"/>
        <w:contextualSpacing/>
        <w:jc w:val="both"/>
        <w:rPr>
          <w:sz w:val="28"/>
          <w:szCs w:val="28"/>
        </w:rPr>
      </w:pPr>
      <w:r>
        <w:rPr>
          <w:sz w:val="28"/>
          <w:szCs w:val="28"/>
        </w:rPr>
        <w:t xml:space="preserve">координация деятельности </w:t>
      </w:r>
      <w:r w:rsidR="004F22CC">
        <w:rPr>
          <w:sz w:val="28"/>
          <w:szCs w:val="28"/>
        </w:rPr>
        <w:t>сельских администраций Ононского муниципального ок</w:t>
      </w:r>
      <w:r w:rsidR="005638E1">
        <w:rPr>
          <w:sz w:val="28"/>
          <w:szCs w:val="28"/>
        </w:rPr>
        <w:t>ру</w:t>
      </w:r>
      <w:r w:rsidR="004F22CC">
        <w:rPr>
          <w:sz w:val="28"/>
          <w:szCs w:val="28"/>
        </w:rPr>
        <w:t xml:space="preserve">га, участвующих в реализации </w:t>
      </w:r>
      <w:r>
        <w:rPr>
          <w:sz w:val="28"/>
          <w:szCs w:val="28"/>
        </w:rPr>
        <w:t>программы.</w:t>
      </w:r>
    </w:p>
    <w:p w:rsidR="0090018A" w:rsidRDefault="0090018A" w:rsidP="00300F23">
      <w:pPr>
        <w:widowControl w:val="0"/>
        <w:autoSpaceDE w:val="0"/>
        <w:autoSpaceDN w:val="0"/>
        <w:adjustRightInd w:val="0"/>
        <w:ind w:firstLine="700"/>
        <w:contextualSpacing/>
        <w:jc w:val="both"/>
        <w:rPr>
          <w:sz w:val="28"/>
          <w:szCs w:val="28"/>
        </w:rPr>
      </w:pPr>
    </w:p>
    <w:p w:rsidR="0090018A" w:rsidRPr="007B3DD7" w:rsidRDefault="0090018A" w:rsidP="0090018A">
      <w:pPr>
        <w:tabs>
          <w:tab w:val="center" w:pos="4677"/>
          <w:tab w:val="left" w:pos="8280"/>
        </w:tabs>
        <w:jc w:val="center"/>
        <w:outlineLvl w:val="0"/>
        <w:rPr>
          <w:b/>
          <w:sz w:val="28"/>
          <w:szCs w:val="28"/>
        </w:rPr>
      </w:pPr>
      <w:r w:rsidRPr="007B3DD7">
        <w:rPr>
          <w:b/>
          <w:sz w:val="28"/>
          <w:szCs w:val="28"/>
        </w:rPr>
        <w:t xml:space="preserve">Раздел </w:t>
      </w:r>
      <w:r>
        <w:rPr>
          <w:b/>
          <w:sz w:val="28"/>
          <w:szCs w:val="28"/>
        </w:rPr>
        <w:t>8</w:t>
      </w:r>
      <w:r w:rsidRPr="007B3DD7">
        <w:rPr>
          <w:b/>
          <w:sz w:val="28"/>
          <w:szCs w:val="28"/>
        </w:rPr>
        <w:t>.</w:t>
      </w:r>
      <w:r>
        <w:rPr>
          <w:b/>
          <w:sz w:val="28"/>
          <w:szCs w:val="28"/>
        </w:rPr>
        <w:t xml:space="preserve"> </w:t>
      </w:r>
      <w:r w:rsidRPr="007B3DD7">
        <w:rPr>
          <w:b/>
          <w:sz w:val="28"/>
          <w:szCs w:val="28"/>
        </w:rPr>
        <w:t>Оценка социально-экономической эффективности программы</w:t>
      </w:r>
    </w:p>
    <w:p w:rsidR="0090018A" w:rsidRPr="007B3DD7" w:rsidRDefault="0090018A" w:rsidP="0090018A">
      <w:pPr>
        <w:jc w:val="both"/>
        <w:rPr>
          <w:sz w:val="28"/>
          <w:szCs w:val="28"/>
        </w:rPr>
      </w:pPr>
      <w:r w:rsidRPr="007B3DD7">
        <w:rPr>
          <w:b/>
          <w:sz w:val="28"/>
          <w:szCs w:val="28"/>
        </w:rPr>
        <w:tab/>
      </w:r>
      <w:r w:rsidRPr="007B3DD7">
        <w:rPr>
          <w:sz w:val="28"/>
          <w:szCs w:val="28"/>
        </w:rPr>
        <w:t xml:space="preserve">  Эффективность реализации программы и использование выделенных из  средств федерального, краевого и местных бюджетов обеспечена за счет:</w:t>
      </w:r>
    </w:p>
    <w:p w:rsidR="0090018A" w:rsidRPr="007B3DD7" w:rsidRDefault="0090018A" w:rsidP="0090018A">
      <w:pPr>
        <w:tabs>
          <w:tab w:val="center" w:pos="4677"/>
          <w:tab w:val="left" w:pos="8280"/>
        </w:tabs>
        <w:jc w:val="both"/>
        <w:rPr>
          <w:sz w:val="28"/>
          <w:szCs w:val="28"/>
        </w:rPr>
      </w:pPr>
      <w:r>
        <w:rPr>
          <w:sz w:val="28"/>
          <w:szCs w:val="28"/>
        </w:rPr>
        <w:t xml:space="preserve">     </w:t>
      </w:r>
      <w:r w:rsidRPr="007B3DD7">
        <w:rPr>
          <w:sz w:val="28"/>
          <w:szCs w:val="28"/>
        </w:rPr>
        <w:t>- исключения возможности нецелевого использования бюджетных средств;</w:t>
      </w:r>
    </w:p>
    <w:p w:rsidR="0090018A" w:rsidRDefault="0090018A" w:rsidP="0090018A">
      <w:pPr>
        <w:tabs>
          <w:tab w:val="center" w:pos="4677"/>
          <w:tab w:val="left" w:pos="8280"/>
        </w:tabs>
        <w:jc w:val="both"/>
        <w:rPr>
          <w:sz w:val="28"/>
          <w:szCs w:val="28"/>
        </w:rPr>
      </w:pPr>
      <w:r>
        <w:rPr>
          <w:sz w:val="28"/>
          <w:szCs w:val="28"/>
        </w:rPr>
        <w:t xml:space="preserve"> </w:t>
      </w:r>
      <w:r w:rsidRPr="007B3DD7">
        <w:rPr>
          <w:sz w:val="28"/>
          <w:szCs w:val="28"/>
        </w:rPr>
        <w:t xml:space="preserve">   - адресного представления бюджетных средств;</w:t>
      </w:r>
      <w:r>
        <w:rPr>
          <w:sz w:val="28"/>
          <w:szCs w:val="28"/>
        </w:rPr>
        <w:t xml:space="preserve">                                                          </w:t>
      </w:r>
    </w:p>
    <w:p w:rsidR="0090018A" w:rsidRPr="007B3DD7" w:rsidRDefault="0090018A" w:rsidP="0090018A">
      <w:pPr>
        <w:tabs>
          <w:tab w:val="center" w:pos="4677"/>
          <w:tab w:val="left" w:pos="8280"/>
        </w:tabs>
        <w:jc w:val="both"/>
        <w:rPr>
          <w:sz w:val="28"/>
          <w:szCs w:val="28"/>
        </w:rPr>
      </w:pPr>
      <w:r w:rsidRPr="007B3DD7">
        <w:rPr>
          <w:sz w:val="28"/>
          <w:szCs w:val="28"/>
        </w:rPr>
        <w:t xml:space="preserve">    - привлечение молодыми семьями собственных кредитных и заемных средств, для приобретения жилья или строительства индивидуального жилья.</w:t>
      </w:r>
    </w:p>
    <w:p w:rsidR="0090018A" w:rsidRPr="007B3DD7" w:rsidRDefault="0090018A" w:rsidP="0090018A">
      <w:pPr>
        <w:tabs>
          <w:tab w:val="center" w:pos="4677"/>
          <w:tab w:val="left" w:pos="8280"/>
        </w:tabs>
        <w:jc w:val="both"/>
        <w:rPr>
          <w:sz w:val="28"/>
          <w:szCs w:val="28"/>
        </w:rPr>
      </w:pPr>
    </w:p>
    <w:p w:rsidR="0090018A" w:rsidRPr="007B3DD7" w:rsidRDefault="0090018A" w:rsidP="0090018A">
      <w:pPr>
        <w:tabs>
          <w:tab w:val="center" w:pos="4677"/>
          <w:tab w:val="left" w:pos="8280"/>
        </w:tabs>
        <w:jc w:val="both"/>
        <w:rPr>
          <w:sz w:val="28"/>
          <w:szCs w:val="28"/>
        </w:rPr>
      </w:pPr>
      <w:r w:rsidRPr="007B3DD7">
        <w:rPr>
          <w:sz w:val="28"/>
          <w:szCs w:val="28"/>
        </w:rPr>
        <w:lastRenderedPageBreak/>
        <w:t xml:space="preserve">        Выполнение мероприятий программы будет способствовать:</w:t>
      </w:r>
    </w:p>
    <w:p w:rsidR="0090018A" w:rsidRPr="007B3DD7" w:rsidRDefault="0090018A" w:rsidP="0090018A">
      <w:pPr>
        <w:tabs>
          <w:tab w:val="center" w:pos="4677"/>
          <w:tab w:val="left" w:pos="8280"/>
        </w:tabs>
        <w:jc w:val="both"/>
        <w:rPr>
          <w:sz w:val="28"/>
          <w:szCs w:val="28"/>
        </w:rPr>
      </w:pPr>
      <w:r w:rsidRPr="007B3DD7">
        <w:rPr>
          <w:sz w:val="28"/>
          <w:szCs w:val="28"/>
        </w:rPr>
        <w:t xml:space="preserve">        - создание условий для повышения уровня обеспеченности жильем молодых семей;</w:t>
      </w:r>
    </w:p>
    <w:p w:rsidR="0090018A" w:rsidRPr="007B3DD7" w:rsidRDefault="0090018A" w:rsidP="0090018A">
      <w:pPr>
        <w:tabs>
          <w:tab w:val="center" w:pos="4677"/>
          <w:tab w:val="left" w:pos="8280"/>
        </w:tabs>
        <w:jc w:val="both"/>
        <w:rPr>
          <w:sz w:val="28"/>
          <w:szCs w:val="28"/>
        </w:rPr>
      </w:pPr>
      <w:r w:rsidRPr="007B3DD7">
        <w:rPr>
          <w:sz w:val="28"/>
          <w:szCs w:val="28"/>
        </w:rPr>
        <w:t xml:space="preserve">        - привлечение в жилищную сферу дополнительных финансовых средств;   </w:t>
      </w:r>
    </w:p>
    <w:p w:rsidR="0090018A" w:rsidRPr="007B3DD7" w:rsidRDefault="0090018A" w:rsidP="0090018A">
      <w:pPr>
        <w:tabs>
          <w:tab w:val="center" w:pos="4677"/>
          <w:tab w:val="left" w:pos="8280"/>
        </w:tabs>
        <w:jc w:val="both"/>
        <w:rPr>
          <w:sz w:val="28"/>
          <w:szCs w:val="28"/>
        </w:rPr>
      </w:pPr>
      <w:r w:rsidRPr="007B3DD7">
        <w:rPr>
          <w:sz w:val="28"/>
          <w:szCs w:val="28"/>
        </w:rPr>
        <w:t xml:space="preserve">        - развитие и закрепление положительных демографических тенденций в обществе;</w:t>
      </w:r>
    </w:p>
    <w:p w:rsidR="0090018A" w:rsidRPr="007B3DD7" w:rsidRDefault="0090018A" w:rsidP="0090018A">
      <w:pPr>
        <w:tabs>
          <w:tab w:val="center" w:pos="4677"/>
          <w:tab w:val="left" w:pos="8280"/>
        </w:tabs>
        <w:jc w:val="both"/>
        <w:rPr>
          <w:sz w:val="28"/>
          <w:szCs w:val="28"/>
        </w:rPr>
      </w:pPr>
      <w:r w:rsidRPr="007B3DD7">
        <w:rPr>
          <w:sz w:val="28"/>
          <w:szCs w:val="28"/>
        </w:rPr>
        <w:t xml:space="preserve">        - укреплению семейных отношений и снижению  социальной напряженности в обществе.  </w:t>
      </w:r>
    </w:p>
    <w:p w:rsidR="0090018A" w:rsidRPr="007B3DD7" w:rsidRDefault="0090018A" w:rsidP="0090018A">
      <w:pPr>
        <w:spacing w:after="200" w:line="276" w:lineRule="auto"/>
        <w:rPr>
          <w:rFonts w:asciiTheme="minorHAnsi" w:eastAsiaTheme="minorHAnsi" w:hAnsiTheme="minorHAnsi" w:cstheme="minorBidi"/>
          <w:sz w:val="22"/>
          <w:szCs w:val="22"/>
          <w:lang w:eastAsia="en-US"/>
        </w:rPr>
      </w:pPr>
    </w:p>
    <w:p w:rsidR="00720CFA" w:rsidRPr="00141CC3" w:rsidRDefault="00720CFA" w:rsidP="00720CFA">
      <w:pPr>
        <w:spacing w:after="200" w:line="276" w:lineRule="auto"/>
        <w:rPr>
          <w:sz w:val="26"/>
          <w:szCs w:val="26"/>
        </w:rPr>
      </w:pPr>
    </w:p>
    <w:p w:rsidR="00512565" w:rsidRDefault="00512565" w:rsidP="00720CFA">
      <w:pPr>
        <w:rPr>
          <w:sz w:val="26"/>
          <w:szCs w:val="26"/>
        </w:rPr>
      </w:pPr>
    </w:p>
    <w:p w:rsidR="00ED3D71" w:rsidRPr="00141CC3" w:rsidRDefault="00ED3D71" w:rsidP="00720CFA">
      <w:pPr>
        <w:rPr>
          <w:sz w:val="26"/>
          <w:szCs w:val="26"/>
        </w:rPr>
      </w:pPr>
    </w:p>
    <w:sectPr w:rsidR="00ED3D71" w:rsidRPr="00141CC3" w:rsidSect="00F51A73">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53DEB"/>
    <w:multiLevelType w:val="hybridMultilevel"/>
    <w:tmpl w:val="B1604ABA"/>
    <w:lvl w:ilvl="0" w:tplc="07FC9D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4F507C52"/>
    <w:multiLevelType w:val="hybridMultilevel"/>
    <w:tmpl w:val="A832164E"/>
    <w:lvl w:ilvl="0" w:tplc="20A2463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80742A7"/>
    <w:multiLevelType w:val="hybridMultilevel"/>
    <w:tmpl w:val="4DA6474A"/>
    <w:lvl w:ilvl="0" w:tplc="0419000F">
      <w:start w:val="1"/>
      <w:numFmt w:val="decimal"/>
      <w:lvlText w:val="%1."/>
      <w:lvlJc w:val="left"/>
      <w:pPr>
        <w:ind w:left="1140" w:hanging="435"/>
      </w:p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FA"/>
    <w:rsid w:val="00141CC3"/>
    <w:rsid w:val="001C3883"/>
    <w:rsid w:val="001F5829"/>
    <w:rsid w:val="002609A1"/>
    <w:rsid w:val="002674AB"/>
    <w:rsid w:val="00300F23"/>
    <w:rsid w:val="00303AB5"/>
    <w:rsid w:val="003968F1"/>
    <w:rsid w:val="003F5E7C"/>
    <w:rsid w:val="004775C9"/>
    <w:rsid w:val="004A6C40"/>
    <w:rsid w:val="004F22CC"/>
    <w:rsid w:val="00512565"/>
    <w:rsid w:val="005638E1"/>
    <w:rsid w:val="005B1089"/>
    <w:rsid w:val="0069439F"/>
    <w:rsid w:val="00720CFA"/>
    <w:rsid w:val="00753ABC"/>
    <w:rsid w:val="00772393"/>
    <w:rsid w:val="007969C0"/>
    <w:rsid w:val="007B3DD7"/>
    <w:rsid w:val="00822BE6"/>
    <w:rsid w:val="0090018A"/>
    <w:rsid w:val="0092175A"/>
    <w:rsid w:val="00B167FB"/>
    <w:rsid w:val="00D5770D"/>
    <w:rsid w:val="00DD099C"/>
    <w:rsid w:val="00E06C2C"/>
    <w:rsid w:val="00ED3D71"/>
    <w:rsid w:val="00F51A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C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20CFA"/>
    <w:pPr>
      <w:jc w:val="center"/>
    </w:pPr>
    <w:rPr>
      <w:b/>
      <w:i/>
      <w:sz w:val="28"/>
      <w:szCs w:val="20"/>
      <w:u w:val="single"/>
    </w:rPr>
  </w:style>
  <w:style w:type="character" w:customStyle="1" w:styleId="a4">
    <w:name w:val="Название Знак"/>
    <w:basedOn w:val="a0"/>
    <w:link w:val="a3"/>
    <w:rsid w:val="00720CFA"/>
    <w:rPr>
      <w:rFonts w:ascii="Times New Roman" w:eastAsia="Times New Roman" w:hAnsi="Times New Roman" w:cs="Times New Roman"/>
      <w:b/>
      <w:i/>
      <w:sz w:val="28"/>
      <w:szCs w:val="20"/>
      <w:u w:val="single"/>
      <w:lang w:eastAsia="ru-RU"/>
    </w:rPr>
  </w:style>
  <w:style w:type="character" w:styleId="a5">
    <w:name w:val="Strong"/>
    <w:basedOn w:val="a0"/>
    <w:uiPriority w:val="22"/>
    <w:qFormat/>
    <w:rsid w:val="00F51A73"/>
    <w:rPr>
      <w:b/>
      <w:bCs/>
    </w:rPr>
  </w:style>
  <w:style w:type="paragraph" w:customStyle="1" w:styleId="ConsPlusNormal">
    <w:name w:val="ConsPlusNormal"/>
    <w:uiPriority w:val="99"/>
    <w:rsid w:val="002674AB"/>
    <w:pPr>
      <w:widowControl w:val="0"/>
      <w:autoSpaceDE w:val="0"/>
      <w:autoSpaceDN w:val="0"/>
      <w:spacing w:after="0" w:line="240" w:lineRule="auto"/>
    </w:pPr>
    <w:rPr>
      <w:rFonts w:ascii="Calibri" w:eastAsia="Times New Roman" w:hAnsi="Calibri" w:cs="Calibri"/>
      <w:lang w:eastAsia="ru-RU"/>
    </w:rPr>
  </w:style>
  <w:style w:type="character" w:styleId="a6">
    <w:name w:val="Hyperlink"/>
    <w:basedOn w:val="a0"/>
    <w:uiPriority w:val="99"/>
    <w:unhideWhenUsed/>
    <w:rsid w:val="00300F23"/>
    <w:rPr>
      <w:color w:val="0000FF" w:themeColor="hyperlink"/>
      <w:u w:val="single"/>
    </w:rPr>
  </w:style>
  <w:style w:type="paragraph" w:customStyle="1" w:styleId="a7">
    <w:name w:val="Стиль"/>
    <w:rsid w:val="00300F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300F23"/>
    <w:pPr>
      <w:ind w:left="720" w:firstLine="709"/>
      <w:jc w:val="both"/>
    </w:pPr>
    <w:rPr>
      <w:color w:val="000000"/>
      <w:sz w:val="28"/>
      <w:szCs w:val="28"/>
    </w:rPr>
  </w:style>
  <w:style w:type="paragraph" w:customStyle="1" w:styleId="ConsPlusNonformat">
    <w:name w:val="ConsPlusNonformat"/>
    <w:rsid w:val="00300F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DD099C"/>
    <w:rPr>
      <w:rFonts w:ascii="Tahoma" w:hAnsi="Tahoma" w:cs="Tahoma"/>
      <w:sz w:val="16"/>
      <w:szCs w:val="16"/>
    </w:rPr>
  </w:style>
  <w:style w:type="character" w:customStyle="1" w:styleId="a9">
    <w:name w:val="Текст выноски Знак"/>
    <w:basedOn w:val="a0"/>
    <w:link w:val="a8"/>
    <w:uiPriority w:val="99"/>
    <w:semiHidden/>
    <w:rsid w:val="00DD099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C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20CFA"/>
    <w:pPr>
      <w:jc w:val="center"/>
    </w:pPr>
    <w:rPr>
      <w:b/>
      <w:i/>
      <w:sz w:val="28"/>
      <w:szCs w:val="20"/>
      <w:u w:val="single"/>
    </w:rPr>
  </w:style>
  <w:style w:type="character" w:customStyle="1" w:styleId="a4">
    <w:name w:val="Название Знак"/>
    <w:basedOn w:val="a0"/>
    <w:link w:val="a3"/>
    <w:rsid w:val="00720CFA"/>
    <w:rPr>
      <w:rFonts w:ascii="Times New Roman" w:eastAsia="Times New Roman" w:hAnsi="Times New Roman" w:cs="Times New Roman"/>
      <w:b/>
      <w:i/>
      <w:sz w:val="28"/>
      <w:szCs w:val="20"/>
      <w:u w:val="single"/>
      <w:lang w:eastAsia="ru-RU"/>
    </w:rPr>
  </w:style>
  <w:style w:type="character" w:styleId="a5">
    <w:name w:val="Strong"/>
    <w:basedOn w:val="a0"/>
    <w:uiPriority w:val="22"/>
    <w:qFormat/>
    <w:rsid w:val="00F51A73"/>
    <w:rPr>
      <w:b/>
      <w:bCs/>
    </w:rPr>
  </w:style>
  <w:style w:type="paragraph" w:customStyle="1" w:styleId="ConsPlusNormal">
    <w:name w:val="ConsPlusNormal"/>
    <w:uiPriority w:val="99"/>
    <w:rsid w:val="002674AB"/>
    <w:pPr>
      <w:widowControl w:val="0"/>
      <w:autoSpaceDE w:val="0"/>
      <w:autoSpaceDN w:val="0"/>
      <w:spacing w:after="0" w:line="240" w:lineRule="auto"/>
    </w:pPr>
    <w:rPr>
      <w:rFonts w:ascii="Calibri" w:eastAsia="Times New Roman" w:hAnsi="Calibri" w:cs="Calibri"/>
      <w:lang w:eastAsia="ru-RU"/>
    </w:rPr>
  </w:style>
  <w:style w:type="character" w:styleId="a6">
    <w:name w:val="Hyperlink"/>
    <w:basedOn w:val="a0"/>
    <w:uiPriority w:val="99"/>
    <w:unhideWhenUsed/>
    <w:rsid w:val="00300F23"/>
    <w:rPr>
      <w:color w:val="0000FF" w:themeColor="hyperlink"/>
      <w:u w:val="single"/>
    </w:rPr>
  </w:style>
  <w:style w:type="paragraph" w:customStyle="1" w:styleId="a7">
    <w:name w:val="Стиль"/>
    <w:rsid w:val="00300F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300F23"/>
    <w:pPr>
      <w:ind w:left="720" w:firstLine="709"/>
      <w:jc w:val="both"/>
    </w:pPr>
    <w:rPr>
      <w:color w:val="000000"/>
      <w:sz w:val="28"/>
      <w:szCs w:val="28"/>
    </w:rPr>
  </w:style>
  <w:style w:type="paragraph" w:customStyle="1" w:styleId="ConsPlusNonformat">
    <w:name w:val="ConsPlusNonformat"/>
    <w:rsid w:val="00300F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DD099C"/>
    <w:rPr>
      <w:rFonts w:ascii="Tahoma" w:hAnsi="Tahoma" w:cs="Tahoma"/>
      <w:sz w:val="16"/>
      <w:szCs w:val="16"/>
    </w:rPr>
  </w:style>
  <w:style w:type="character" w:customStyle="1" w:styleId="a9">
    <w:name w:val="Текст выноски Знак"/>
    <w:basedOn w:val="a0"/>
    <w:link w:val="a8"/>
    <w:uiPriority w:val="99"/>
    <w:semiHidden/>
    <w:rsid w:val="00DD099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7C2B9C4D2675D6FC5580E6E8246E2ADDB75E62874DBCDC727523CBFD9562715FFC3A4C10B21F93D13176E9F8A90811374B96F2EAA39ADBQ4C7I" TargetMode="External"/><Relationship Id="rId3" Type="http://schemas.openxmlformats.org/officeDocument/2006/relationships/styles" Target="styles.xml"/><Relationship Id="rId7" Type="http://schemas.openxmlformats.org/officeDocument/2006/relationships/hyperlink" Target="consultantplus://offline/ref=1F7C2B9C4D2675D6FC5580E6E8246E2ADDB75D668846BCDC727523CBFD9562715FFC3A4C10B71791DC3176E9F8A90811374B96F2EAA39ADBQ4C7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Distrib\&#1057;&#1090;&#1072;&#1088;&#1099;&#1077;%20&#1092;&#1072;&#1081;&#1083;&#1099;\&#1056;&#1072;&#1073;&#1086;&#1095;&#1080;&#1081;%20&#1089;&#1090;&#1086;&#1083;\&#1084;&#1086;&#1083;&#1086;&#1076;&#1072;&#1103;%20&#1089;&#1077;&#1084;&#1100;&#1103;\&#1087;&#1088;&#1086;&#1075;&#1088;&#1072;&#1084;&#1084;&#1072;%20&#1052;&#1086;&#1083;&#1086;&#1076;&#1072;&#1103;%20&#1089;&#1077;&#1084;&#1100;&#1103;%20&#1087;&#1086;&#1089;&#1090;&#1072;&#1085;%20&#8470;227.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D8B4C-A7B8-4BF2-AE66-B3CD5E54E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2756</Words>
  <Characters>15715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4</cp:revision>
  <cp:lastPrinted>2026-07-15T06:40:00Z</cp:lastPrinted>
  <dcterms:created xsi:type="dcterms:W3CDTF">2026-07-15T06:34:00Z</dcterms:created>
  <dcterms:modified xsi:type="dcterms:W3CDTF">2026-07-15T07:13:00Z</dcterms:modified>
</cp:coreProperties>
</file>