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096" w:rsidRPr="000F7142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32"/>
          <w:szCs w:val="32"/>
          <w:lang w:eastAsia="ar-SA"/>
        </w:rPr>
      </w:pPr>
      <w:r w:rsidRPr="00801E0C">
        <w:rPr>
          <w:rFonts w:cs="Arial Unicode MS"/>
          <w:color w:val="000000"/>
          <w:sz w:val="32"/>
          <w:szCs w:val="32"/>
          <w:lang w:eastAsia="ar-SA"/>
        </w:rPr>
        <w:t>РОССИЙСКАЯ ФЕДЕРАЦИЯ</w:t>
      </w: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 w:rsidRPr="00801E0C">
        <w:rPr>
          <w:rFonts w:cs="Arial Unicode MS"/>
          <w:color w:val="000000"/>
          <w:sz w:val="28"/>
          <w:szCs w:val="28"/>
          <w:lang w:eastAsia="ar-SA"/>
        </w:rPr>
        <w:t>Забайкальский край</w:t>
      </w:r>
    </w:p>
    <w:p w:rsidR="00415096" w:rsidRPr="00801E0C" w:rsidRDefault="00415096" w:rsidP="00415096">
      <w:pPr>
        <w:widowControl/>
        <w:autoSpaceDE/>
        <w:autoSpaceDN/>
        <w:ind w:firstLine="709"/>
        <w:rPr>
          <w:rFonts w:cs="Arial Unicode MS"/>
          <w:color w:val="000000"/>
          <w:sz w:val="28"/>
          <w:szCs w:val="28"/>
          <w:lang w:eastAsia="ar-SA"/>
        </w:rPr>
      </w:pP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 w:rsidRPr="00801E0C">
        <w:rPr>
          <w:rFonts w:cs="Arial Unicode MS"/>
          <w:color w:val="000000"/>
          <w:sz w:val="28"/>
          <w:szCs w:val="28"/>
          <w:lang w:eastAsia="ar-SA"/>
        </w:rPr>
        <w:t>Администрация Ононского муниципального округа</w:t>
      </w: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4"/>
          <w:szCs w:val="24"/>
          <w:lang w:eastAsia="ar-SA"/>
        </w:rPr>
      </w:pPr>
    </w:p>
    <w:p w:rsidR="00415096" w:rsidRPr="004A2356" w:rsidRDefault="00415096" w:rsidP="004A2356">
      <w:pPr>
        <w:widowControl/>
        <w:autoSpaceDE/>
        <w:autoSpaceDN/>
        <w:ind w:firstLine="709"/>
        <w:jc w:val="center"/>
        <w:rPr>
          <w:rFonts w:cs="Arial Unicode MS"/>
          <w:b/>
          <w:color w:val="000000"/>
          <w:sz w:val="52"/>
          <w:szCs w:val="52"/>
          <w:lang w:eastAsia="ar-SA"/>
        </w:rPr>
      </w:pPr>
      <w:r w:rsidRPr="00801E0C">
        <w:rPr>
          <w:rFonts w:cs="Arial Unicode MS"/>
          <w:b/>
          <w:color w:val="000000"/>
          <w:sz w:val="52"/>
          <w:szCs w:val="52"/>
          <w:lang w:eastAsia="ar-SA"/>
        </w:rPr>
        <w:t>Постановление</w:t>
      </w:r>
    </w:p>
    <w:p w:rsidR="00415096" w:rsidRPr="00801E0C" w:rsidRDefault="00415096" w:rsidP="00415096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 w:rsidRPr="00801E0C">
        <w:rPr>
          <w:rFonts w:cs="Arial Unicode MS"/>
          <w:color w:val="000000"/>
          <w:sz w:val="28"/>
          <w:szCs w:val="28"/>
          <w:lang w:eastAsia="ar-SA"/>
        </w:rPr>
        <w:t>с. Нижний Цасучей</w:t>
      </w:r>
    </w:p>
    <w:p w:rsidR="00415096" w:rsidRPr="00801E0C" w:rsidRDefault="00415096" w:rsidP="00415096">
      <w:pPr>
        <w:widowControl/>
        <w:adjustRightInd w:val="0"/>
        <w:jc w:val="center"/>
        <w:rPr>
          <w:sz w:val="28"/>
          <w:szCs w:val="28"/>
          <w:lang w:eastAsia="ru-RU"/>
        </w:rPr>
      </w:pPr>
    </w:p>
    <w:p w:rsidR="00415096" w:rsidRDefault="00B722B2" w:rsidP="00B722B2">
      <w:pPr>
        <w:widowControl/>
        <w:adjustRightInd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</w:t>
      </w:r>
      <w:r w:rsidR="008E0A52">
        <w:rPr>
          <w:b/>
          <w:bCs/>
          <w:sz w:val="28"/>
          <w:szCs w:val="28"/>
          <w:lang w:eastAsia="ru-RU"/>
        </w:rPr>
        <w:t>20</w:t>
      </w:r>
      <w:r w:rsidR="00AE6394">
        <w:rPr>
          <w:b/>
          <w:bCs/>
          <w:sz w:val="28"/>
          <w:szCs w:val="28"/>
          <w:lang w:eastAsia="ru-RU"/>
        </w:rPr>
        <w:t>.07</w:t>
      </w:r>
      <w:r w:rsidR="00957A3A">
        <w:rPr>
          <w:b/>
          <w:bCs/>
          <w:sz w:val="28"/>
          <w:szCs w:val="28"/>
          <w:lang w:eastAsia="ru-RU"/>
        </w:rPr>
        <w:t>.</w:t>
      </w:r>
      <w:r w:rsidR="00415096" w:rsidRPr="00801E0C">
        <w:rPr>
          <w:b/>
          <w:bCs/>
          <w:sz w:val="28"/>
          <w:szCs w:val="28"/>
          <w:lang w:eastAsia="ru-RU"/>
        </w:rPr>
        <w:t>2026 года</w:t>
      </w:r>
      <w:r w:rsidR="00415096" w:rsidRPr="00801E0C">
        <w:rPr>
          <w:b/>
          <w:bCs/>
          <w:sz w:val="28"/>
          <w:szCs w:val="28"/>
          <w:lang w:eastAsia="ru-RU"/>
        </w:rPr>
        <w:tab/>
      </w:r>
      <w:r w:rsidR="00415096" w:rsidRPr="00801E0C">
        <w:rPr>
          <w:b/>
          <w:bCs/>
          <w:sz w:val="28"/>
          <w:szCs w:val="28"/>
          <w:lang w:eastAsia="ru-RU"/>
        </w:rPr>
        <w:tab/>
      </w:r>
      <w:r w:rsidR="00415096" w:rsidRPr="00801E0C">
        <w:rPr>
          <w:b/>
          <w:bCs/>
          <w:sz w:val="28"/>
          <w:szCs w:val="28"/>
          <w:lang w:eastAsia="ru-RU"/>
        </w:rPr>
        <w:tab/>
        <w:t xml:space="preserve">  </w:t>
      </w:r>
      <w:r w:rsidR="00415096">
        <w:rPr>
          <w:b/>
          <w:bCs/>
          <w:sz w:val="28"/>
          <w:szCs w:val="28"/>
          <w:lang w:eastAsia="ru-RU"/>
        </w:rPr>
        <w:t xml:space="preserve">     </w:t>
      </w:r>
      <w:r w:rsidR="00415096">
        <w:rPr>
          <w:b/>
          <w:bCs/>
          <w:sz w:val="28"/>
          <w:szCs w:val="28"/>
          <w:lang w:eastAsia="ru-RU"/>
        </w:rPr>
        <w:tab/>
      </w:r>
      <w:r w:rsidR="00415096">
        <w:rPr>
          <w:b/>
          <w:bCs/>
          <w:sz w:val="28"/>
          <w:szCs w:val="28"/>
          <w:lang w:eastAsia="ru-RU"/>
        </w:rPr>
        <w:tab/>
      </w:r>
      <w:r w:rsidR="00415096">
        <w:rPr>
          <w:b/>
          <w:bCs/>
          <w:sz w:val="28"/>
          <w:szCs w:val="28"/>
          <w:lang w:eastAsia="ru-RU"/>
        </w:rPr>
        <w:tab/>
        <w:t xml:space="preserve">          </w:t>
      </w:r>
      <w:r w:rsidR="00957A3A">
        <w:rPr>
          <w:b/>
          <w:bCs/>
          <w:sz w:val="28"/>
          <w:szCs w:val="28"/>
          <w:lang w:eastAsia="ru-RU"/>
        </w:rPr>
        <w:t xml:space="preserve">          </w:t>
      </w:r>
      <w:r w:rsidR="00415096">
        <w:rPr>
          <w:b/>
          <w:bCs/>
          <w:sz w:val="28"/>
          <w:szCs w:val="28"/>
          <w:lang w:eastAsia="ru-RU"/>
        </w:rPr>
        <w:t xml:space="preserve">          № </w:t>
      </w:r>
      <w:r w:rsidR="008E0A52">
        <w:rPr>
          <w:b/>
          <w:bCs/>
          <w:sz w:val="28"/>
          <w:szCs w:val="28"/>
          <w:lang w:eastAsia="ru-RU"/>
        </w:rPr>
        <w:t>262</w:t>
      </w:r>
    </w:p>
    <w:p w:rsidR="004A2356" w:rsidRPr="00F60001" w:rsidRDefault="004A2356" w:rsidP="00957A3A">
      <w:pPr>
        <w:widowControl/>
        <w:adjustRightInd w:val="0"/>
        <w:jc w:val="center"/>
        <w:rPr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djustRightInd w:val="0"/>
        <w:rPr>
          <w:sz w:val="28"/>
          <w:szCs w:val="28"/>
          <w:lang w:eastAsia="ru-RU"/>
        </w:rPr>
      </w:pPr>
    </w:p>
    <w:p w:rsidR="00415096" w:rsidRDefault="00415096" w:rsidP="004A2356">
      <w:pPr>
        <w:jc w:val="center"/>
        <w:rPr>
          <w:rFonts w:eastAsia="Arial Unicode MS"/>
          <w:b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b/>
          <w:color w:val="000000"/>
          <w:sz w:val="28"/>
          <w:szCs w:val="28"/>
          <w:lang w:eastAsia="ru-RU"/>
        </w:rPr>
        <w:t xml:space="preserve">О внесении изменений в административный регламент </w:t>
      </w:r>
      <w:bookmarkStart w:id="0" w:name="_GoBack"/>
      <w:bookmarkEnd w:id="0"/>
      <w:r w:rsidR="004A2356" w:rsidRPr="004A2356">
        <w:rPr>
          <w:b/>
          <w:bCs/>
          <w:sz w:val="28"/>
          <w:szCs w:val="28"/>
          <w:lang w:eastAsia="ru-RU"/>
        </w:rPr>
        <w:t>предоставления муниципальной услуги «Выплата компенсации части родительской платы за присмотр и уход за детьми в муниципальных образовательных организациях, находящихся на территории Ононского муниципального округа»</w:t>
      </w:r>
      <w:r w:rsidR="004A2356">
        <w:rPr>
          <w:b/>
          <w:bCs/>
          <w:sz w:val="28"/>
          <w:szCs w:val="28"/>
          <w:lang w:eastAsia="ru-RU"/>
        </w:rPr>
        <w:t xml:space="preserve">, </w:t>
      </w:r>
      <w:r w:rsidRPr="00801E0C">
        <w:rPr>
          <w:rFonts w:eastAsia="Arial Unicode MS"/>
          <w:b/>
          <w:color w:val="000000"/>
          <w:sz w:val="28"/>
          <w:szCs w:val="28"/>
          <w:lang w:eastAsia="ru-RU"/>
        </w:rPr>
        <w:t xml:space="preserve">утвержденного Постановлением администрации Ононского муниципального округа </w:t>
      </w:r>
      <w:r>
        <w:rPr>
          <w:rFonts w:eastAsia="Arial Unicode MS"/>
          <w:b/>
          <w:color w:val="000000"/>
          <w:sz w:val="28"/>
          <w:szCs w:val="28"/>
          <w:lang w:eastAsia="ru-RU"/>
        </w:rPr>
        <w:t xml:space="preserve">№ </w:t>
      </w:r>
      <w:r w:rsidR="004A2356">
        <w:rPr>
          <w:rFonts w:eastAsia="Arial Unicode MS"/>
          <w:b/>
          <w:color w:val="000000"/>
          <w:sz w:val="28"/>
          <w:szCs w:val="28"/>
          <w:lang w:eastAsia="ru-RU"/>
        </w:rPr>
        <w:t>26</w:t>
      </w:r>
      <w:r w:rsidR="00785CBE">
        <w:rPr>
          <w:rFonts w:eastAsia="Arial Unicode MS"/>
          <w:b/>
          <w:color w:val="000000"/>
          <w:sz w:val="28"/>
          <w:szCs w:val="28"/>
          <w:lang w:eastAsia="ru-RU"/>
        </w:rPr>
        <w:t xml:space="preserve"> от </w:t>
      </w:r>
      <w:r w:rsidR="004A2356">
        <w:rPr>
          <w:rFonts w:eastAsia="Arial Unicode MS"/>
          <w:b/>
          <w:color w:val="000000"/>
          <w:sz w:val="28"/>
          <w:szCs w:val="28"/>
          <w:lang w:eastAsia="ru-RU"/>
        </w:rPr>
        <w:t>23 января 2025</w:t>
      </w:r>
      <w:r w:rsidRPr="00801E0C">
        <w:rPr>
          <w:rFonts w:eastAsia="Arial Unicode MS"/>
          <w:b/>
          <w:color w:val="000000"/>
          <w:sz w:val="28"/>
          <w:szCs w:val="28"/>
          <w:lang w:eastAsia="ru-RU"/>
        </w:rPr>
        <w:t xml:space="preserve"> года</w:t>
      </w:r>
    </w:p>
    <w:p w:rsidR="004A2356" w:rsidRDefault="004A2356" w:rsidP="004A2356">
      <w:pPr>
        <w:jc w:val="center"/>
        <w:rPr>
          <w:rFonts w:eastAsia="Arial Unicode MS"/>
          <w:b/>
          <w:color w:val="000000"/>
          <w:sz w:val="28"/>
          <w:szCs w:val="28"/>
          <w:lang w:eastAsia="ru-RU"/>
        </w:rPr>
      </w:pPr>
    </w:p>
    <w:p w:rsidR="004A2356" w:rsidRPr="004A2356" w:rsidRDefault="004A2356" w:rsidP="004A2356">
      <w:pPr>
        <w:jc w:val="center"/>
        <w:rPr>
          <w:b/>
          <w:bCs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4"/>
          <w:szCs w:val="24"/>
          <w:lang w:eastAsia="ru-RU"/>
        </w:rPr>
      </w:pPr>
      <w:r w:rsidRPr="00801E0C">
        <w:rPr>
          <w:rFonts w:eastAsia="Arial Unicode MS"/>
          <w:color w:val="000000"/>
          <w:sz w:val="24"/>
          <w:szCs w:val="24"/>
          <w:lang w:eastAsia="ru-RU"/>
        </w:rPr>
        <w:t xml:space="preserve">   </w:t>
      </w:r>
    </w:p>
    <w:p w:rsidR="004A2356" w:rsidRDefault="00415096" w:rsidP="004A2356">
      <w:pPr>
        <w:widowControl/>
        <w:autoSpaceDE/>
        <w:autoSpaceDN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В соответствии </w:t>
      </w:r>
      <w:r w:rsidR="004A2356">
        <w:rPr>
          <w:rFonts w:eastAsia="Arial Unicode MS"/>
          <w:color w:val="000000"/>
          <w:sz w:val="28"/>
          <w:szCs w:val="28"/>
          <w:lang w:eastAsia="ru-RU"/>
        </w:rPr>
        <w:t>с изменениями в Федеральный закон от 27.07.2010 года №210-ФЗ «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Об организации предоставления государственных и муниципальных 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услуг», руководствуясь Уставом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Ононского муниципального округа, администрация </w:t>
      </w:r>
      <w:r w:rsidRPr="00801E0C">
        <w:rPr>
          <w:rFonts w:eastAsia="Arial Unicode MS"/>
          <w:sz w:val="28"/>
          <w:szCs w:val="28"/>
          <w:lang w:eastAsia="ru-RU"/>
        </w:rPr>
        <w:t>Ононского</w:t>
      </w:r>
      <w:r w:rsidRPr="00801E0C">
        <w:rPr>
          <w:rFonts w:eastAsia="Arial Unicode MS"/>
          <w:color w:val="FF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муниципального округа Забайкальского кра</w:t>
      </w:r>
      <w:r w:rsidRPr="00801E0C">
        <w:rPr>
          <w:rFonts w:eastAsia="Arial Unicode MS"/>
          <w:sz w:val="28"/>
          <w:szCs w:val="28"/>
          <w:lang w:eastAsia="ru-RU"/>
        </w:rPr>
        <w:t>я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, </w:t>
      </w:r>
      <w:r w:rsidR="004A2356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</w:p>
    <w:p w:rsidR="004A2356" w:rsidRDefault="004A2356" w:rsidP="004A2356">
      <w:pPr>
        <w:widowControl/>
        <w:autoSpaceDE/>
        <w:autoSpaceDN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3364F0" w:rsidRDefault="004A2356" w:rsidP="004A2356">
      <w:pPr>
        <w:widowControl/>
        <w:autoSpaceDE/>
        <w:autoSpaceDN/>
        <w:ind w:firstLine="708"/>
        <w:jc w:val="both"/>
        <w:rPr>
          <w:rFonts w:eastAsia="Arial Unicode MS"/>
          <w:b/>
          <w:color w:val="000000"/>
          <w:sz w:val="28"/>
          <w:szCs w:val="28"/>
          <w:lang w:eastAsia="ru-RU"/>
        </w:rPr>
      </w:pPr>
      <w:r w:rsidRPr="004A2356">
        <w:rPr>
          <w:rFonts w:eastAsia="Arial Unicode MS"/>
          <w:b/>
          <w:color w:val="000000"/>
          <w:sz w:val="28"/>
          <w:szCs w:val="28"/>
          <w:lang w:eastAsia="ru-RU"/>
        </w:rPr>
        <w:t xml:space="preserve">                                              </w:t>
      </w:r>
      <w:r w:rsidR="00415096" w:rsidRPr="004A2356">
        <w:rPr>
          <w:rFonts w:eastAsia="Arial Unicode MS"/>
          <w:b/>
          <w:color w:val="000000"/>
          <w:sz w:val="28"/>
          <w:szCs w:val="28"/>
          <w:lang w:eastAsia="ru-RU"/>
        </w:rPr>
        <w:t>постановляет:</w:t>
      </w:r>
    </w:p>
    <w:p w:rsidR="004A2356" w:rsidRPr="004A2356" w:rsidRDefault="004A2356" w:rsidP="004A2356">
      <w:pPr>
        <w:widowControl/>
        <w:autoSpaceDE/>
        <w:autoSpaceDN/>
        <w:ind w:firstLine="708"/>
        <w:jc w:val="both"/>
        <w:rPr>
          <w:rFonts w:eastAsia="Arial Unicode MS"/>
          <w:b/>
          <w:color w:val="000000"/>
          <w:sz w:val="28"/>
          <w:szCs w:val="28"/>
          <w:lang w:eastAsia="ru-RU"/>
        </w:rPr>
      </w:pPr>
    </w:p>
    <w:p w:rsidR="00415096" w:rsidRPr="00801E0C" w:rsidRDefault="00415096" w:rsidP="003364F0">
      <w:pPr>
        <w:widowControl/>
        <w:autoSpaceDE/>
        <w:autoSpaceDN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1.Внести следующие изменения в административный регламент </w:t>
      </w:r>
      <w:r w:rsidR="004A2356" w:rsidRPr="004A2356">
        <w:rPr>
          <w:rFonts w:eastAsia="Arial Unicode MS"/>
          <w:color w:val="000000"/>
          <w:sz w:val="28"/>
          <w:szCs w:val="28"/>
          <w:lang w:eastAsia="ru-RU"/>
        </w:rPr>
        <w:t>предоставления муниципальной услуги «Выплата компенсации части родительской платы за присмотр и уход за детьми в муниципальных образовательных организациях, находящихся на территории Ононского муниципального округа», утвержденного Постановлением администрации Ононского муниципального округа № 26 от 23 января 2025 года</w:t>
      </w:r>
      <w:r w:rsidR="004A2356">
        <w:rPr>
          <w:rFonts w:eastAsia="Arial Unicode MS"/>
          <w:color w:val="000000"/>
          <w:sz w:val="28"/>
          <w:szCs w:val="28"/>
          <w:lang w:eastAsia="ru-RU"/>
        </w:rPr>
        <w:t>:</w:t>
      </w:r>
    </w:p>
    <w:p w:rsidR="00415096" w:rsidRDefault="00415096" w:rsidP="00415096">
      <w:pPr>
        <w:widowControl/>
        <w:autoSpaceDE/>
        <w:autoSpaceDN/>
        <w:ind w:firstLine="720"/>
        <w:jc w:val="both"/>
        <w:rPr>
          <w:rFonts w:eastAsia="Arial Unicode MS"/>
          <w:sz w:val="28"/>
          <w:szCs w:val="28"/>
          <w:lang w:eastAsia="ru-RU"/>
        </w:rPr>
      </w:pPr>
      <w:r w:rsidRPr="00801E0C">
        <w:rPr>
          <w:rFonts w:eastAsia="Arial Unicode MS"/>
          <w:sz w:val="28"/>
          <w:szCs w:val="28"/>
          <w:lang w:eastAsia="ru-RU"/>
        </w:rPr>
        <w:t>- пункт 2.</w:t>
      </w:r>
      <w:r w:rsidR="004A2356">
        <w:rPr>
          <w:rFonts w:eastAsia="Arial Unicode MS"/>
          <w:sz w:val="28"/>
          <w:szCs w:val="28"/>
          <w:lang w:eastAsia="ru-RU"/>
        </w:rPr>
        <w:t>7</w:t>
      </w:r>
      <w:r w:rsidRPr="00F60001">
        <w:rPr>
          <w:rFonts w:eastAsia="Arial Unicode MS"/>
          <w:sz w:val="28"/>
          <w:szCs w:val="28"/>
          <w:lang w:eastAsia="ru-RU"/>
        </w:rPr>
        <w:t xml:space="preserve"> </w:t>
      </w:r>
      <w:r w:rsidR="004A2356">
        <w:rPr>
          <w:rFonts w:eastAsia="Arial Unicode MS"/>
          <w:sz w:val="28"/>
          <w:szCs w:val="28"/>
          <w:lang w:eastAsia="ru-RU"/>
        </w:rPr>
        <w:t>«</w:t>
      </w:r>
      <w:r w:rsidR="004A2356" w:rsidRPr="004A2356">
        <w:rPr>
          <w:rFonts w:eastAsia="Arial Unicode MS"/>
          <w:sz w:val="28"/>
          <w:szCs w:val="28"/>
          <w:lang w:eastAsia="ru-RU"/>
        </w:rPr>
        <w:t>Нормативные правовые акты, регулирующие предоставление муниципальной услуги</w:t>
      </w:r>
      <w:r w:rsidR="004A2356">
        <w:rPr>
          <w:rFonts w:eastAsia="Arial Unicode MS"/>
          <w:sz w:val="28"/>
          <w:szCs w:val="28"/>
          <w:lang w:eastAsia="ru-RU"/>
        </w:rPr>
        <w:t>»</w:t>
      </w:r>
      <w:r>
        <w:rPr>
          <w:rFonts w:eastAsia="Arial Unicode MS"/>
          <w:sz w:val="28"/>
          <w:szCs w:val="28"/>
          <w:lang w:eastAsia="ru-RU"/>
        </w:rPr>
        <w:t xml:space="preserve"> признать </w:t>
      </w:r>
      <w:r w:rsidRPr="00801E0C">
        <w:rPr>
          <w:rFonts w:eastAsia="Arial Unicode MS"/>
          <w:sz w:val="28"/>
          <w:szCs w:val="28"/>
          <w:lang w:eastAsia="ru-RU"/>
        </w:rPr>
        <w:t>утратившими силу;</w:t>
      </w:r>
    </w:p>
    <w:p w:rsidR="00415096" w:rsidRPr="00801E0C" w:rsidRDefault="00415096" w:rsidP="00415096">
      <w:pPr>
        <w:widowControl/>
        <w:autoSpaceDE/>
        <w:autoSpaceDN/>
        <w:ind w:firstLine="720"/>
        <w:jc w:val="both"/>
        <w:rPr>
          <w:rFonts w:eastAsia="Arial Unicode MS"/>
          <w:sz w:val="28"/>
          <w:szCs w:val="28"/>
          <w:lang w:eastAsia="ru-RU"/>
        </w:rPr>
      </w:pPr>
      <w:r w:rsidRPr="00801E0C">
        <w:rPr>
          <w:rFonts w:eastAsia="Arial Unicode MS"/>
          <w:sz w:val="28"/>
          <w:szCs w:val="28"/>
          <w:lang w:eastAsia="ru-RU"/>
        </w:rPr>
        <w:t xml:space="preserve">- </w:t>
      </w:r>
      <w:r w:rsidR="004A2356">
        <w:rPr>
          <w:rFonts w:eastAsia="Arial Unicode MS"/>
          <w:sz w:val="28"/>
          <w:szCs w:val="28"/>
          <w:lang w:eastAsia="ru-RU"/>
        </w:rPr>
        <w:t>раздел IV «</w:t>
      </w:r>
      <w:r w:rsidR="004A2356" w:rsidRPr="004A2356">
        <w:rPr>
          <w:rFonts w:eastAsia="Arial Unicode MS"/>
          <w:sz w:val="28"/>
          <w:szCs w:val="28"/>
          <w:lang w:eastAsia="ru-RU"/>
        </w:rPr>
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  <w:r w:rsidR="004A2356">
        <w:rPr>
          <w:rFonts w:eastAsia="Arial Unicode MS"/>
          <w:sz w:val="28"/>
          <w:szCs w:val="28"/>
          <w:lang w:eastAsia="ru-RU"/>
        </w:rPr>
        <w:t>»</w:t>
      </w:r>
      <w:r w:rsidRPr="00801E0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sz w:val="28"/>
          <w:szCs w:val="28"/>
          <w:lang w:eastAsia="ru-RU"/>
        </w:rPr>
        <w:t xml:space="preserve">признать утратившим силу;                       </w:t>
      </w:r>
    </w:p>
    <w:p w:rsidR="00415096" w:rsidRPr="00801E0C" w:rsidRDefault="00415096" w:rsidP="004A2356">
      <w:pPr>
        <w:widowControl/>
        <w:autoSpaceDE/>
        <w:autoSpaceDN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>-</w:t>
      </w:r>
      <w:r w:rsidR="004A2356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раздел </w:t>
      </w:r>
      <w:r w:rsidRPr="00801E0C">
        <w:rPr>
          <w:rFonts w:eastAsia="Arial Unicode MS"/>
          <w:color w:val="000000"/>
          <w:sz w:val="28"/>
          <w:szCs w:val="28"/>
          <w:lang w:val="en-US" w:eastAsia="ru-RU"/>
        </w:rPr>
        <w:t>V</w:t>
      </w:r>
      <w:r w:rsidR="004A2356">
        <w:rPr>
          <w:rFonts w:eastAsia="Arial Unicode MS"/>
          <w:color w:val="000000"/>
          <w:sz w:val="28"/>
          <w:szCs w:val="28"/>
          <w:lang w:eastAsia="ru-RU"/>
        </w:rPr>
        <w:t xml:space="preserve"> «</w:t>
      </w:r>
      <w:r w:rsidR="004A2356" w:rsidRPr="004A2356">
        <w:rPr>
          <w:rFonts w:eastAsia="Arial Unicode MS"/>
          <w:color w:val="000000"/>
          <w:sz w:val="28"/>
          <w:szCs w:val="28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  <w:r w:rsidR="004A2356">
        <w:rPr>
          <w:rFonts w:eastAsia="Arial Unicode MS"/>
          <w:color w:val="000000"/>
          <w:sz w:val="28"/>
          <w:szCs w:val="28"/>
          <w:lang w:eastAsia="ru-RU"/>
        </w:rPr>
        <w:t>»</w:t>
      </w:r>
      <w:r w:rsidR="004A2356" w:rsidRPr="004A2356">
        <w:t xml:space="preserve"> </w:t>
      </w:r>
      <w:r w:rsidR="004A2356" w:rsidRPr="004A2356">
        <w:rPr>
          <w:rFonts w:eastAsia="Arial Unicode MS"/>
          <w:color w:val="000000"/>
          <w:sz w:val="28"/>
          <w:szCs w:val="28"/>
          <w:lang w:eastAsia="ru-RU"/>
        </w:rPr>
        <w:t>признать утратившими силу</w:t>
      </w:r>
      <w:r w:rsidR="004A2356">
        <w:rPr>
          <w:rFonts w:eastAsia="Arial Unicode MS"/>
          <w:color w:val="000000"/>
          <w:sz w:val="28"/>
          <w:szCs w:val="28"/>
          <w:lang w:eastAsia="ru-RU"/>
        </w:rPr>
        <w:t>;</w:t>
      </w:r>
    </w:p>
    <w:p w:rsidR="00415096" w:rsidRPr="00801E0C" w:rsidRDefault="00415096" w:rsidP="00785CBE">
      <w:pPr>
        <w:suppressAutoHyphens/>
        <w:autoSpaceDE/>
        <w:autoSpaceDN/>
        <w:ind w:left="142" w:firstLine="566"/>
        <w:contextualSpacing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lastRenderedPageBreak/>
        <w:t>2. Настоящее постановление вступает в силу на следующий день после</w:t>
      </w:r>
      <w:r w:rsidR="00785CBE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дня официального опубликования.</w:t>
      </w: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Глава Ононского </w:t>
      </w: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7"/>
          <w:szCs w:val="27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>муниципального округа</w:t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  <w:t xml:space="preserve">                                                   </w:t>
      </w:r>
      <w:r>
        <w:rPr>
          <w:rFonts w:eastAsia="Arial Unicode MS"/>
          <w:i/>
          <w:color w:val="FF0000"/>
          <w:sz w:val="28"/>
          <w:szCs w:val="28"/>
          <w:lang w:eastAsia="ru-RU"/>
        </w:rPr>
        <w:t xml:space="preserve">      </w:t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 xml:space="preserve">     </w:t>
      </w:r>
      <w:proofErr w:type="spellStart"/>
      <w:r w:rsidRPr="00801E0C">
        <w:rPr>
          <w:rFonts w:eastAsia="Arial Unicode MS"/>
          <w:bCs/>
          <w:iCs/>
          <w:color w:val="000000"/>
          <w:sz w:val="28"/>
          <w:szCs w:val="28"/>
          <w:lang w:eastAsia="ru-RU"/>
        </w:rPr>
        <w:t>О.А.Бородина</w:t>
      </w:r>
      <w:proofErr w:type="spellEnd"/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7"/>
          <w:szCs w:val="27"/>
          <w:lang w:eastAsia="ru-RU"/>
        </w:rPr>
        <w:tab/>
      </w:r>
      <w:r w:rsidRPr="00801E0C">
        <w:rPr>
          <w:rFonts w:eastAsia="Arial Unicode MS"/>
          <w:i/>
          <w:color w:val="FF0000"/>
          <w:sz w:val="27"/>
          <w:szCs w:val="27"/>
          <w:lang w:eastAsia="ru-RU"/>
        </w:rPr>
        <w:tab/>
      </w:r>
      <w:r w:rsidRPr="00801E0C">
        <w:rPr>
          <w:rFonts w:eastAsia="Arial Unicode MS"/>
          <w:color w:val="FF0000"/>
          <w:sz w:val="27"/>
          <w:szCs w:val="27"/>
          <w:lang w:eastAsia="ru-RU"/>
        </w:rPr>
        <w:t xml:space="preserve">                                                                                                </w:t>
      </w:r>
      <w:r w:rsidRPr="00801E0C">
        <w:rPr>
          <w:rFonts w:eastAsia="Arial Unicode MS"/>
          <w:bCs/>
          <w:iCs/>
          <w:color w:val="000000"/>
          <w:sz w:val="27"/>
          <w:szCs w:val="27"/>
          <w:lang w:eastAsia="ru-RU"/>
        </w:rPr>
        <w:t xml:space="preserve"> </w:t>
      </w:r>
    </w:p>
    <w:p w:rsidR="00415096" w:rsidRPr="00801E0C" w:rsidRDefault="00415096" w:rsidP="00415096">
      <w:pPr>
        <w:widowControl/>
        <w:autoSpaceDE/>
        <w:autoSpaceDN/>
        <w:rPr>
          <w:rFonts w:eastAsia="Arial Unicode MS"/>
          <w:color w:val="000000"/>
          <w:sz w:val="20"/>
          <w:szCs w:val="20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415096" w:rsidRPr="00801E0C" w:rsidRDefault="00415096" w:rsidP="00415096">
      <w:pPr>
        <w:widowControl/>
        <w:autoSpaceDE/>
        <w:autoSpaceDN/>
        <w:jc w:val="both"/>
        <w:rPr>
          <w:rFonts w:eastAsia="Arial Unicode MS"/>
          <w:color w:val="000000"/>
          <w:sz w:val="20"/>
          <w:szCs w:val="20"/>
          <w:lang w:eastAsia="ru-RU"/>
        </w:rPr>
      </w:pP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  <w:t xml:space="preserve">         </w:t>
      </w:r>
    </w:p>
    <w:p w:rsidR="00415096" w:rsidRPr="00801E0C" w:rsidRDefault="00415096" w:rsidP="00415096">
      <w:pPr>
        <w:widowControl/>
        <w:autoSpaceDE/>
        <w:autoSpaceDN/>
        <w:rPr>
          <w:rFonts w:eastAsia="Arial Unicode MS"/>
          <w:color w:val="000000"/>
          <w:sz w:val="20"/>
          <w:szCs w:val="20"/>
          <w:lang w:eastAsia="ru-RU"/>
        </w:rPr>
      </w:pPr>
    </w:p>
    <w:p w:rsidR="004A2356" w:rsidRDefault="00415096" w:rsidP="00415096">
      <w:pPr>
        <w:widowControl/>
        <w:autoSpaceDE/>
        <w:autoSpaceDN/>
        <w:rPr>
          <w:rFonts w:eastAsia="Arial Unicode MS"/>
          <w:color w:val="000000"/>
          <w:sz w:val="20"/>
          <w:szCs w:val="20"/>
          <w:lang w:eastAsia="ru-RU"/>
        </w:rPr>
      </w:pPr>
      <w:r w:rsidRPr="00801E0C">
        <w:rPr>
          <w:rFonts w:eastAsia="Arial Unicode MS"/>
          <w:color w:val="000000"/>
          <w:sz w:val="20"/>
          <w:szCs w:val="20"/>
          <w:lang w:eastAsia="ru-RU"/>
        </w:rPr>
        <w:t xml:space="preserve">Исполнитель: </w:t>
      </w:r>
      <w:r w:rsidR="004A2356">
        <w:rPr>
          <w:rFonts w:eastAsia="Arial Unicode MS"/>
          <w:color w:val="000000"/>
          <w:sz w:val="20"/>
          <w:szCs w:val="20"/>
          <w:lang w:eastAsia="ru-RU"/>
        </w:rPr>
        <w:t>Рожкова ЕС.</w:t>
      </w:r>
    </w:p>
    <w:p w:rsidR="00415096" w:rsidRPr="00801E0C" w:rsidRDefault="004A2356" w:rsidP="00415096">
      <w:pPr>
        <w:widowControl/>
        <w:autoSpaceDE/>
        <w:autoSpaceDN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  <w:r>
        <w:rPr>
          <w:rFonts w:eastAsia="Arial Unicode MS"/>
          <w:color w:val="000000"/>
          <w:sz w:val="20"/>
          <w:szCs w:val="20"/>
          <w:lang w:eastAsia="ru-RU"/>
        </w:rPr>
        <w:t>89144610798</w:t>
      </w:r>
    </w:p>
    <w:p w:rsidR="00415096" w:rsidRPr="000F7142" w:rsidRDefault="00415096" w:rsidP="00415096">
      <w:pPr>
        <w:widowControl/>
        <w:autoSpaceDE/>
        <w:autoSpaceDN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p w:rsidR="001915A3" w:rsidRPr="001915A3" w:rsidRDefault="001915A3" w:rsidP="001915A3">
      <w:pPr>
        <w:ind w:firstLine="708"/>
        <w:jc w:val="both"/>
        <w:rPr>
          <w:sz w:val="28"/>
          <w:szCs w:val="28"/>
        </w:rPr>
      </w:pPr>
    </w:p>
    <w:sectPr w:rsidR="001915A3" w:rsidRPr="001915A3" w:rsidSect="00415096">
      <w:headerReference w:type="default" r:id="rId6"/>
      <w:type w:val="continuous"/>
      <w:pgSz w:w="11910" w:h="16840"/>
      <w:pgMar w:top="1134" w:right="851" w:bottom="1134" w:left="1418" w:header="743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193" w:rsidRDefault="00190193">
      <w:r>
        <w:separator/>
      </w:r>
    </w:p>
  </w:endnote>
  <w:endnote w:type="continuationSeparator" w:id="0">
    <w:p w:rsidR="00190193" w:rsidRDefault="00190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193" w:rsidRDefault="00190193">
      <w:r>
        <w:separator/>
      </w:r>
    </w:p>
  </w:footnote>
  <w:footnote w:type="continuationSeparator" w:id="0">
    <w:p w:rsidR="00190193" w:rsidRDefault="001901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895" w:rsidRDefault="00785CBE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E0A52">
      <w:rPr>
        <w:noProof/>
      </w:rPr>
      <w:t>2</w:t>
    </w:r>
    <w:r>
      <w:rPr>
        <w:noProof/>
      </w:rPr>
      <w:fldChar w:fldCharType="end"/>
    </w:r>
  </w:p>
  <w:p w:rsidR="00566C00" w:rsidRDefault="00190193">
    <w:pPr>
      <w:pStyle w:val="a3"/>
      <w:spacing w:line="14" w:lineRule="auto"/>
      <w:ind w:left="0" w:firstLine="0"/>
      <w:jc w:val="lef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130"/>
    <w:rsid w:val="00181A76"/>
    <w:rsid w:val="00190193"/>
    <w:rsid w:val="001915A3"/>
    <w:rsid w:val="0021419A"/>
    <w:rsid w:val="00284B76"/>
    <w:rsid w:val="003364F0"/>
    <w:rsid w:val="00415096"/>
    <w:rsid w:val="004A2356"/>
    <w:rsid w:val="0050516D"/>
    <w:rsid w:val="00785CBE"/>
    <w:rsid w:val="008E0A52"/>
    <w:rsid w:val="00940130"/>
    <w:rsid w:val="00957A3A"/>
    <w:rsid w:val="009F2009"/>
    <w:rsid w:val="00A179F0"/>
    <w:rsid w:val="00AE6394"/>
    <w:rsid w:val="00B30D7A"/>
    <w:rsid w:val="00B722B2"/>
    <w:rsid w:val="00CB45C4"/>
    <w:rsid w:val="00DD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A4709-0FC1-40BD-BEE1-186F3F59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50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15096"/>
    <w:pPr>
      <w:ind w:left="13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1509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4150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5096"/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A235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235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11</cp:revision>
  <cp:lastPrinted>2026-07-20T07:05:00Z</cp:lastPrinted>
  <dcterms:created xsi:type="dcterms:W3CDTF">2026-06-18T03:51:00Z</dcterms:created>
  <dcterms:modified xsi:type="dcterms:W3CDTF">2026-07-20T07:37:00Z</dcterms:modified>
</cp:coreProperties>
</file>