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252E12">
        <w:rPr>
          <w:rFonts w:ascii="Times New Roman" w:hAnsi="Times New Roman" w:cs="Times New Roman"/>
          <w:sz w:val="28"/>
        </w:rPr>
        <w:t>3</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A83C6D" w:rsidRDefault="00A83C6D" w:rsidP="00A83C6D"/>
    <w:p w:rsidR="00F63AEC" w:rsidRPr="000D3A77" w:rsidRDefault="00F63AEC" w:rsidP="00F63AEC">
      <w:pPr>
        <w:shd w:val="clear" w:color="auto" w:fill="FFFFFF"/>
        <w:spacing w:after="0"/>
        <w:ind w:firstLine="540"/>
        <w:jc w:val="both"/>
        <w:rPr>
          <w:rFonts w:ascii="Times New Roman" w:hAnsi="Times New Roman" w:cs="Times New Roman"/>
          <w:sz w:val="28"/>
          <w:szCs w:val="26"/>
        </w:rPr>
      </w:pPr>
    </w:p>
    <w:p w:rsidR="00252E12" w:rsidRPr="00252E12" w:rsidRDefault="00252E12" w:rsidP="00252E12">
      <w:pPr>
        <w:pStyle w:val="af3"/>
        <w:spacing w:line="276" w:lineRule="auto"/>
        <w:jc w:val="center"/>
        <w:rPr>
          <w:b/>
          <w:sz w:val="28"/>
          <w:szCs w:val="28"/>
        </w:rPr>
      </w:pPr>
      <w:r w:rsidRPr="00252E12">
        <w:rPr>
          <w:b/>
          <w:sz w:val="28"/>
          <w:szCs w:val="28"/>
        </w:rPr>
        <w:t>О внесении изменений и дополнений в административный регламент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 утвержденный постановлением администрации городского округа «Город Петровск-Забайкальский» от 30 ноября 2015 года № 489</w:t>
      </w:r>
    </w:p>
    <w:p w:rsidR="00252E12" w:rsidRPr="00252E12" w:rsidRDefault="00252E12" w:rsidP="00252E12">
      <w:pPr>
        <w:pStyle w:val="af3"/>
        <w:spacing w:line="276" w:lineRule="auto"/>
        <w:jc w:val="both"/>
        <w:rPr>
          <w:sz w:val="28"/>
          <w:szCs w:val="28"/>
        </w:rPr>
      </w:pPr>
    </w:p>
    <w:p w:rsidR="00252E12" w:rsidRPr="00252E12" w:rsidRDefault="00252E12" w:rsidP="00252E12">
      <w:pPr>
        <w:pStyle w:val="af3"/>
        <w:spacing w:line="276" w:lineRule="auto"/>
        <w:jc w:val="both"/>
        <w:rPr>
          <w:sz w:val="28"/>
          <w:szCs w:val="28"/>
        </w:rPr>
      </w:pPr>
      <w:r w:rsidRPr="00252E12">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252E12">
        <w:rPr>
          <w:b/>
          <w:spacing w:val="28"/>
          <w:sz w:val="28"/>
          <w:szCs w:val="28"/>
        </w:rPr>
        <w:t>постановляет</w:t>
      </w:r>
      <w:r w:rsidRPr="00252E12">
        <w:rPr>
          <w:sz w:val="28"/>
          <w:szCs w:val="28"/>
        </w:rPr>
        <w:t>:</w:t>
      </w:r>
    </w:p>
    <w:p w:rsidR="00252E12" w:rsidRPr="00252E12" w:rsidRDefault="00252E12" w:rsidP="00252E12">
      <w:pPr>
        <w:pStyle w:val="af3"/>
        <w:numPr>
          <w:ilvl w:val="0"/>
          <w:numId w:val="27"/>
        </w:numPr>
        <w:suppressAutoHyphens w:val="0"/>
        <w:spacing w:line="276" w:lineRule="auto"/>
        <w:ind w:left="993"/>
        <w:jc w:val="both"/>
        <w:rPr>
          <w:sz w:val="28"/>
          <w:szCs w:val="28"/>
        </w:rPr>
      </w:pPr>
      <w:r w:rsidRPr="00252E12">
        <w:rPr>
          <w:sz w:val="28"/>
          <w:szCs w:val="28"/>
        </w:rPr>
        <w:t>Утвердить прилагаемый текст изменений и дополнений в административный регламент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 утвержденный постановлением администрации городского округа «Город Петровск-Забайкальский» от 30 ноября 2015 года № 489 (Приложение).</w:t>
      </w:r>
    </w:p>
    <w:p w:rsidR="00252E12" w:rsidRPr="00252E12" w:rsidRDefault="00252E12" w:rsidP="00252E12">
      <w:pPr>
        <w:pStyle w:val="af3"/>
        <w:numPr>
          <w:ilvl w:val="0"/>
          <w:numId w:val="27"/>
        </w:numPr>
        <w:suppressAutoHyphens w:val="0"/>
        <w:spacing w:line="276" w:lineRule="auto"/>
        <w:ind w:left="993"/>
        <w:jc w:val="both"/>
        <w:rPr>
          <w:sz w:val="28"/>
          <w:szCs w:val="28"/>
        </w:rPr>
      </w:pPr>
      <w:r w:rsidRPr="00252E12">
        <w:rPr>
          <w:rFonts w:eastAsia="Times New Roman"/>
          <w:sz w:val="28"/>
          <w:szCs w:val="28"/>
        </w:rPr>
        <w:t>Настоящее постановление вступает в силу на следующий день после дня его официального обнародования.</w:t>
      </w:r>
    </w:p>
    <w:p w:rsidR="00252E12" w:rsidRPr="00252E12" w:rsidRDefault="00252E12" w:rsidP="00252E12">
      <w:pPr>
        <w:pStyle w:val="af3"/>
        <w:numPr>
          <w:ilvl w:val="0"/>
          <w:numId w:val="27"/>
        </w:numPr>
        <w:suppressAutoHyphens w:val="0"/>
        <w:spacing w:line="276" w:lineRule="auto"/>
        <w:ind w:left="993"/>
        <w:jc w:val="both"/>
        <w:rPr>
          <w:sz w:val="28"/>
          <w:szCs w:val="28"/>
        </w:rPr>
      </w:pPr>
      <w:r w:rsidRPr="00252E12">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w:t>
      </w:r>
      <w:r w:rsidRPr="00252E12">
        <w:rPr>
          <w:rFonts w:eastAsia="Times New Roman"/>
          <w:sz w:val="28"/>
          <w:szCs w:val="28"/>
        </w:rPr>
        <w:lastRenderedPageBreak/>
        <w:t xml:space="preserve">администрации городского округа «Город Петровск-Забайкальский»), г. Петровск- Забайкальский ул. </w:t>
      </w:r>
      <w:r w:rsidRPr="00252E12">
        <w:rPr>
          <w:sz w:val="28"/>
          <w:szCs w:val="28"/>
        </w:rPr>
        <w:t>Пушкина д. 18 (здание МБУК «Городская информационная библиотечная система) и разместить на официальном сайте гор</w:t>
      </w:r>
      <w:r>
        <w:rPr>
          <w:sz w:val="28"/>
          <w:szCs w:val="28"/>
        </w:rPr>
        <w:t>одского округа «Город Петровск-</w:t>
      </w:r>
      <w:r w:rsidRPr="00252E12">
        <w:rPr>
          <w:sz w:val="28"/>
          <w:szCs w:val="28"/>
        </w:rPr>
        <w:t>Забайкальский» в информационно-телекоммуникационной сети «Интернет».</w:t>
      </w:r>
    </w:p>
    <w:p w:rsidR="00252E12" w:rsidRPr="00252E12" w:rsidRDefault="00252E12" w:rsidP="00252E12">
      <w:pPr>
        <w:pStyle w:val="af3"/>
        <w:jc w:val="both"/>
        <w:rPr>
          <w:sz w:val="28"/>
          <w:szCs w:val="28"/>
        </w:rPr>
      </w:pPr>
    </w:p>
    <w:p w:rsidR="00252E12" w:rsidRPr="00252E12" w:rsidRDefault="00252E12" w:rsidP="00252E12">
      <w:pPr>
        <w:pStyle w:val="af3"/>
        <w:jc w:val="both"/>
        <w:rPr>
          <w:sz w:val="28"/>
          <w:szCs w:val="28"/>
        </w:rPr>
      </w:pPr>
    </w:p>
    <w:p w:rsidR="00252E12" w:rsidRPr="00252E12" w:rsidRDefault="00252E12" w:rsidP="00252E12">
      <w:pPr>
        <w:pStyle w:val="af3"/>
        <w:jc w:val="both"/>
        <w:rPr>
          <w:sz w:val="28"/>
          <w:szCs w:val="28"/>
        </w:rPr>
      </w:pPr>
    </w:p>
    <w:p w:rsidR="00252E12" w:rsidRPr="00252E12" w:rsidRDefault="00252E12" w:rsidP="00252E12">
      <w:pPr>
        <w:pStyle w:val="af3"/>
        <w:jc w:val="both"/>
        <w:rPr>
          <w:sz w:val="28"/>
          <w:szCs w:val="28"/>
        </w:rPr>
      </w:pPr>
      <w:r w:rsidRPr="00252E12">
        <w:rPr>
          <w:sz w:val="28"/>
          <w:szCs w:val="28"/>
        </w:rPr>
        <w:t>Глава городского округа</w:t>
      </w:r>
    </w:p>
    <w:p w:rsidR="00252E12" w:rsidRPr="00252E12" w:rsidRDefault="00252E12" w:rsidP="00252E12">
      <w:pPr>
        <w:pStyle w:val="af3"/>
        <w:jc w:val="both"/>
        <w:rPr>
          <w:sz w:val="28"/>
          <w:szCs w:val="28"/>
        </w:rPr>
      </w:pPr>
      <w:r w:rsidRPr="00252E12">
        <w:rPr>
          <w:sz w:val="28"/>
          <w:szCs w:val="28"/>
        </w:rPr>
        <w:t>«Город Петровск-Забайкальский»                                                    И.И. Зарыпов</w:t>
      </w: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spacing w:after="0"/>
        <w:jc w:val="right"/>
        <w:rPr>
          <w:rFonts w:ascii="Times New Roman" w:hAnsi="Times New Roman" w:cs="Times New Roman"/>
          <w:sz w:val="28"/>
          <w:szCs w:val="28"/>
        </w:rPr>
      </w:pPr>
    </w:p>
    <w:p w:rsidR="00252E12" w:rsidRDefault="00252E12">
      <w:pPr>
        <w:rPr>
          <w:rFonts w:ascii="Times New Roman" w:hAnsi="Times New Roman" w:cs="Times New Roman"/>
          <w:sz w:val="28"/>
          <w:szCs w:val="28"/>
        </w:rPr>
      </w:pPr>
      <w:r>
        <w:rPr>
          <w:rFonts w:ascii="Times New Roman" w:hAnsi="Times New Roman" w:cs="Times New Roman"/>
          <w:sz w:val="28"/>
          <w:szCs w:val="28"/>
        </w:rPr>
        <w:br w:type="page"/>
      </w:r>
    </w:p>
    <w:p w:rsidR="00252E12" w:rsidRPr="00252E12" w:rsidRDefault="00252E12" w:rsidP="00252E12">
      <w:pPr>
        <w:spacing w:after="0"/>
        <w:jc w:val="right"/>
        <w:rPr>
          <w:rFonts w:ascii="Times New Roman" w:hAnsi="Times New Roman" w:cs="Times New Roman"/>
          <w:sz w:val="28"/>
          <w:szCs w:val="28"/>
        </w:rPr>
      </w:pPr>
      <w:r w:rsidRPr="00252E12">
        <w:rPr>
          <w:rFonts w:ascii="Times New Roman" w:hAnsi="Times New Roman" w:cs="Times New Roman"/>
          <w:sz w:val="28"/>
          <w:szCs w:val="28"/>
        </w:rPr>
        <w:lastRenderedPageBreak/>
        <w:t xml:space="preserve">Приложение </w:t>
      </w:r>
    </w:p>
    <w:p w:rsidR="00252E12" w:rsidRPr="00252E12" w:rsidRDefault="00252E12" w:rsidP="00252E12">
      <w:pPr>
        <w:spacing w:after="0"/>
        <w:jc w:val="right"/>
        <w:rPr>
          <w:rFonts w:ascii="Times New Roman" w:hAnsi="Times New Roman" w:cs="Times New Roman"/>
          <w:sz w:val="28"/>
          <w:szCs w:val="28"/>
        </w:rPr>
      </w:pPr>
      <w:r w:rsidRPr="00252E12">
        <w:rPr>
          <w:rFonts w:ascii="Times New Roman" w:hAnsi="Times New Roman" w:cs="Times New Roman"/>
          <w:sz w:val="28"/>
          <w:szCs w:val="28"/>
        </w:rPr>
        <w:t xml:space="preserve">к постановлению </w:t>
      </w:r>
    </w:p>
    <w:p w:rsidR="00252E12" w:rsidRPr="00252E12" w:rsidRDefault="00252E12" w:rsidP="00252E12">
      <w:pPr>
        <w:spacing w:after="0"/>
        <w:jc w:val="right"/>
        <w:rPr>
          <w:rFonts w:ascii="Times New Roman" w:hAnsi="Times New Roman" w:cs="Times New Roman"/>
          <w:sz w:val="28"/>
          <w:szCs w:val="28"/>
        </w:rPr>
      </w:pPr>
      <w:r w:rsidRPr="00252E12">
        <w:rPr>
          <w:rFonts w:ascii="Times New Roman" w:hAnsi="Times New Roman" w:cs="Times New Roman"/>
          <w:sz w:val="28"/>
          <w:szCs w:val="28"/>
        </w:rPr>
        <w:t xml:space="preserve">администрации городского округа </w:t>
      </w:r>
    </w:p>
    <w:p w:rsidR="00252E12" w:rsidRPr="00252E12" w:rsidRDefault="00252E12" w:rsidP="00252E12">
      <w:pPr>
        <w:spacing w:after="0"/>
        <w:jc w:val="right"/>
        <w:rPr>
          <w:rFonts w:ascii="Times New Roman" w:hAnsi="Times New Roman" w:cs="Times New Roman"/>
          <w:sz w:val="28"/>
          <w:szCs w:val="28"/>
        </w:rPr>
      </w:pPr>
      <w:r w:rsidRPr="00252E12">
        <w:rPr>
          <w:rFonts w:ascii="Times New Roman" w:hAnsi="Times New Roman" w:cs="Times New Roman"/>
          <w:sz w:val="28"/>
          <w:szCs w:val="28"/>
        </w:rPr>
        <w:t xml:space="preserve">«Город Петровск-Забайкальский» </w:t>
      </w:r>
    </w:p>
    <w:p w:rsidR="00252E12" w:rsidRPr="00252E12" w:rsidRDefault="00252E12" w:rsidP="00252E12">
      <w:pPr>
        <w:spacing w:after="0"/>
        <w:jc w:val="right"/>
        <w:rPr>
          <w:rFonts w:ascii="Times New Roman" w:hAnsi="Times New Roman" w:cs="Times New Roman"/>
          <w:sz w:val="28"/>
          <w:szCs w:val="28"/>
        </w:rPr>
      </w:pPr>
      <w:r w:rsidRPr="00252E12">
        <w:rPr>
          <w:rFonts w:ascii="Times New Roman" w:hAnsi="Times New Roman" w:cs="Times New Roman"/>
          <w:sz w:val="28"/>
          <w:szCs w:val="28"/>
        </w:rPr>
        <w:t xml:space="preserve">от </w:t>
      </w:r>
      <w:r>
        <w:rPr>
          <w:rFonts w:ascii="Times New Roman" w:hAnsi="Times New Roman" w:cs="Times New Roman"/>
          <w:sz w:val="28"/>
          <w:szCs w:val="28"/>
        </w:rPr>
        <w:t>13.</w:t>
      </w:r>
      <w:r w:rsidRPr="00252E12">
        <w:rPr>
          <w:rFonts w:ascii="Times New Roman" w:hAnsi="Times New Roman" w:cs="Times New Roman"/>
          <w:sz w:val="28"/>
          <w:szCs w:val="28"/>
        </w:rPr>
        <w:t>07.2021 г. №</w:t>
      </w:r>
      <w:r>
        <w:rPr>
          <w:rFonts w:ascii="Times New Roman" w:hAnsi="Times New Roman" w:cs="Times New Roman"/>
          <w:sz w:val="28"/>
          <w:szCs w:val="28"/>
        </w:rPr>
        <w:t>423</w:t>
      </w:r>
    </w:p>
    <w:p w:rsidR="00252E12" w:rsidRPr="00252E12" w:rsidRDefault="00252E12" w:rsidP="00252E12">
      <w:pPr>
        <w:spacing w:after="0"/>
        <w:jc w:val="right"/>
        <w:rPr>
          <w:rFonts w:ascii="Times New Roman" w:hAnsi="Times New Roman" w:cs="Times New Roman"/>
          <w:sz w:val="28"/>
          <w:szCs w:val="28"/>
        </w:rPr>
      </w:pPr>
    </w:p>
    <w:p w:rsidR="00252E12" w:rsidRPr="00252E12" w:rsidRDefault="00252E12" w:rsidP="00252E12">
      <w:pPr>
        <w:spacing w:after="0"/>
        <w:jc w:val="center"/>
        <w:rPr>
          <w:rFonts w:ascii="Times New Roman" w:hAnsi="Times New Roman" w:cs="Times New Roman"/>
          <w:b/>
          <w:sz w:val="28"/>
          <w:szCs w:val="28"/>
        </w:rPr>
      </w:pPr>
      <w:r w:rsidRPr="00252E12">
        <w:rPr>
          <w:rFonts w:ascii="Times New Roman" w:hAnsi="Times New Roman" w:cs="Times New Roman"/>
          <w:b/>
          <w:sz w:val="28"/>
          <w:szCs w:val="28"/>
        </w:rPr>
        <w:t>Текст изменений и дополнений в административный регламент по предоставлению муниципальной услуги «Выдача копии финансово-лицевого счета, выписки из домовой книги, справок и иных документов в сфере жилищно-коммунального хозяйства, выдача которых относится к полномочиям соответствующего муниципального учреждения», утвержденный постановлением администрации городского округа «Город Петровск-Забайкальский» от 30 ноября 2015 года № 489</w:t>
      </w:r>
    </w:p>
    <w:p w:rsidR="00252E12" w:rsidRPr="00252E12" w:rsidRDefault="00252E12" w:rsidP="00252E12">
      <w:pPr>
        <w:spacing w:after="0"/>
        <w:jc w:val="both"/>
        <w:rPr>
          <w:rFonts w:ascii="Times New Roman" w:hAnsi="Times New Roman" w:cs="Times New Roman"/>
          <w:sz w:val="28"/>
          <w:szCs w:val="28"/>
        </w:rPr>
      </w:pPr>
    </w:p>
    <w:p w:rsidR="00252E12" w:rsidRPr="00252E12" w:rsidRDefault="00252E12" w:rsidP="00252E12">
      <w:pPr>
        <w:pStyle w:val="ae"/>
        <w:numPr>
          <w:ilvl w:val="0"/>
          <w:numId w:val="18"/>
        </w:numPr>
        <w:spacing w:after="0" w:line="276" w:lineRule="auto"/>
        <w:ind w:left="0" w:firstLine="426"/>
        <w:jc w:val="both"/>
        <w:rPr>
          <w:rFonts w:ascii="Times New Roman" w:hAnsi="Times New Roman" w:cs="Times New Roman"/>
          <w:sz w:val="28"/>
          <w:szCs w:val="28"/>
        </w:rPr>
      </w:pPr>
      <w:r w:rsidRPr="00252E12">
        <w:rPr>
          <w:rFonts w:ascii="Times New Roman" w:hAnsi="Times New Roman" w:cs="Times New Roman"/>
          <w:b/>
          <w:sz w:val="28"/>
          <w:szCs w:val="28"/>
        </w:rPr>
        <w:t>В пункте 5 подпункт 5.4.</w:t>
      </w:r>
      <w:r w:rsidRPr="00252E12">
        <w:rPr>
          <w:rFonts w:ascii="Times New Roman" w:hAnsi="Times New Roman" w:cs="Times New Roman"/>
          <w:sz w:val="28"/>
          <w:szCs w:val="28"/>
        </w:rPr>
        <w:t xml:space="preserve"> изложить в следующей редакции:</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«5.4. Посредством размещения на информационных стендах, расположенных в помещении органа, предоставляющего муниципальную услугу, предназначенном для приема обращений и заявлений.</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График работы органа, предоставляющего муниципальную услугу:</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понедельник – четверг: с 08:45 ч. до 18:00 ч.;</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пятница: с 08:45 ч. до 16:45 ч.;</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перерыв на обед: с 13:00 ч. до 14:00 ч.;</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выходные дни: суббота, воскресенье.</w:t>
      </w:r>
    </w:p>
    <w:p w:rsidR="00252E12" w:rsidRPr="00252E12" w:rsidRDefault="00252E12" w:rsidP="00252E12">
      <w:pPr>
        <w:spacing w:after="0"/>
        <w:ind w:firstLine="426"/>
        <w:jc w:val="both"/>
        <w:rPr>
          <w:rFonts w:ascii="Times New Roman" w:hAnsi="Times New Roman" w:cs="Times New Roman"/>
          <w:sz w:val="28"/>
          <w:szCs w:val="28"/>
        </w:rPr>
      </w:pPr>
      <w:r w:rsidRPr="00252E12">
        <w:rPr>
          <w:rFonts w:ascii="Times New Roman" w:hAnsi="Times New Roman" w:cs="Times New Roman"/>
          <w:sz w:val="28"/>
          <w:szCs w:val="28"/>
        </w:rPr>
        <w:t>Сведения о местонахождении органа, предоставляющего муниципальную услугу, размещаются на его сайте.».</w:t>
      </w:r>
    </w:p>
    <w:p w:rsidR="00252E12" w:rsidRPr="00252E12" w:rsidRDefault="00252E12" w:rsidP="00252E12">
      <w:pPr>
        <w:pStyle w:val="ae"/>
        <w:numPr>
          <w:ilvl w:val="0"/>
          <w:numId w:val="18"/>
        </w:numPr>
        <w:spacing w:after="0" w:line="276" w:lineRule="auto"/>
        <w:ind w:left="0" w:firstLine="426"/>
        <w:jc w:val="both"/>
        <w:rPr>
          <w:rFonts w:ascii="Times New Roman" w:hAnsi="Times New Roman" w:cs="Times New Roman"/>
          <w:sz w:val="28"/>
          <w:szCs w:val="28"/>
        </w:rPr>
      </w:pPr>
      <w:r w:rsidRPr="00252E12">
        <w:rPr>
          <w:rFonts w:ascii="Times New Roman" w:hAnsi="Times New Roman" w:cs="Times New Roman"/>
          <w:b/>
          <w:sz w:val="28"/>
          <w:szCs w:val="28"/>
        </w:rPr>
        <w:t>Пункт 16 дополнить подпунктом 16.4 следующего содержания</w:t>
      </w:r>
      <w:r w:rsidRPr="00252E12">
        <w:rPr>
          <w:rFonts w:ascii="Times New Roman" w:hAnsi="Times New Roman" w:cs="Times New Roman"/>
          <w:sz w:val="28"/>
          <w:szCs w:val="28"/>
        </w:rPr>
        <w:t xml:space="preserve">: </w:t>
      </w:r>
    </w:p>
    <w:p w:rsidR="00252E12" w:rsidRPr="00252E12" w:rsidRDefault="00252E12" w:rsidP="00252E12">
      <w:pPr>
        <w:spacing w:after="0"/>
        <w:ind w:firstLine="426"/>
        <w:jc w:val="both"/>
        <w:rPr>
          <w:rFonts w:ascii="Times New Roman" w:hAnsi="Times New Roman" w:cs="Times New Roman"/>
          <w:sz w:val="28"/>
          <w:szCs w:val="28"/>
          <w:shd w:val="clear" w:color="auto" w:fill="FFFFFF"/>
        </w:rPr>
      </w:pPr>
      <w:r w:rsidRPr="00252E12">
        <w:rPr>
          <w:rFonts w:ascii="Times New Roman" w:hAnsi="Times New Roman" w:cs="Times New Roman"/>
          <w:sz w:val="28"/>
          <w:szCs w:val="28"/>
        </w:rPr>
        <w:t>«16.4.</w:t>
      </w:r>
      <w:r w:rsidRPr="00252E12">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252E12">
          <w:rPr>
            <w:rStyle w:val="a3"/>
            <w:rFonts w:ascii="Times New Roman" w:hAnsi="Times New Roman" w:cs="Times New Roman"/>
            <w:color w:val="auto"/>
            <w:sz w:val="28"/>
            <w:szCs w:val="28"/>
            <w:shd w:val="clear" w:color="auto" w:fill="FFFFFF"/>
          </w:rPr>
          <w:t>законодательством</w:t>
        </w:r>
      </w:hyperlink>
      <w:r w:rsidRPr="00252E12">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252E12">
          <w:rPr>
            <w:rStyle w:val="a3"/>
            <w:rFonts w:ascii="Times New Roman" w:hAnsi="Times New Roman" w:cs="Times New Roman"/>
            <w:color w:val="auto"/>
            <w:sz w:val="28"/>
            <w:szCs w:val="28"/>
            <w:shd w:val="clear" w:color="auto" w:fill="FFFFFF"/>
          </w:rPr>
          <w:t>частью 18 статьи 14.1</w:t>
        </w:r>
      </w:hyperlink>
      <w:r w:rsidRPr="00252E12">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252E12" w:rsidRPr="00252E12" w:rsidRDefault="00252E12" w:rsidP="00252E12">
      <w:pPr>
        <w:spacing w:after="0"/>
        <w:ind w:firstLine="426"/>
        <w:jc w:val="both"/>
        <w:rPr>
          <w:rFonts w:ascii="Times New Roman" w:hAnsi="Times New Roman" w:cs="Times New Roman"/>
          <w:sz w:val="28"/>
          <w:szCs w:val="28"/>
          <w:shd w:val="clear" w:color="auto" w:fill="FFFFFF"/>
        </w:rPr>
      </w:pPr>
      <w:r w:rsidRPr="00252E12">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252E12" w:rsidRPr="00252E12" w:rsidRDefault="00252E12" w:rsidP="00252E12">
      <w:pPr>
        <w:pStyle w:val="ae"/>
        <w:numPr>
          <w:ilvl w:val="0"/>
          <w:numId w:val="19"/>
        </w:numPr>
        <w:spacing w:after="0" w:line="276" w:lineRule="auto"/>
        <w:jc w:val="both"/>
        <w:rPr>
          <w:rFonts w:ascii="Times New Roman" w:hAnsi="Times New Roman" w:cs="Times New Roman"/>
          <w:sz w:val="28"/>
          <w:szCs w:val="28"/>
        </w:rPr>
      </w:pPr>
      <w:r w:rsidRPr="00252E12">
        <w:rPr>
          <w:rFonts w:ascii="Times New Roman" w:hAnsi="Times New Roman" w:cs="Times New Roman"/>
          <w:sz w:val="28"/>
          <w:szCs w:val="28"/>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252E12">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252E12" w:rsidRPr="00252E12" w:rsidRDefault="00252E12" w:rsidP="00252E12">
      <w:pPr>
        <w:pStyle w:val="ae"/>
        <w:numPr>
          <w:ilvl w:val="0"/>
          <w:numId w:val="19"/>
        </w:numPr>
        <w:spacing w:after="0" w:line="276" w:lineRule="auto"/>
        <w:jc w:val="both"/>
        <w:rPr>
          <w:rFonts w:ascii="Times New Roman" w:hAnsi="Times New Roman" w:cs="Times New Roman"/>
          <w:sz w:val="28"/>
          <w:szCs w:val="28"/>
        </w:rPr>
      </w:pPr>
      <w:bookmarkStart w:id="0" w:name="_GoBack"/>
      <w:bookmarkEnd w:id="0"/>
      <w:r w:rsidRPr="00252E12">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52E12" w:rsidRPr="00252E12" w:rsidRDefault="00252E12" w:rsidP="00252E12">
      <w:pPr>
        <w:pStyle w:val="ae"/>
        <w:numPr>
          <w:ilvl w:val="0"/>
          <w:numId w:val="18"/>
        </w:numPr>
        <w:spacing w:after="0" w:line="276" w:lineRule="auto"/>
        <w:ind w:left="0" w:firstLine="360"/>
        <w:jc w:val="both"/>
        <w:rPr>
          <w:rFonts w:ascii="Times New Roman" w:hAnsi="Times New Roman" w:cs="Times New Roman"/>
          <w:sz w:val="28"/>
          <w:szCs w:val="28"/>
        </w:rPr>
      </w:pPr>
      <w:r w:rsidRPr="00252E12">
        <w:rPr>
          <w:rFonts w:ascii="Times New Roman" w:hAnsi="Times New Roman" w:cs="Times New Roman"/>
          <w:sz w:val="28"/>
          <w:szCs w:val="28"/>
        </w:rPr>
        <w:t>Пункт 38 дополнить абзацем восьмым следующего содержания:</w:t>
      </w:r>
    </w:p>
    <w:p w:rsidR="00252E12" w:rsidRPr="00252E12" w:rsidRDefault="00252E12" w:rsidP="00252E12">
      <w:pPr>
        <w:spacing w:after="0"/>
        <w:jc w:val="both"/>
        <w:rPr>
          <w:rFonts w:ascii="Times New Roman" w:hAnsi="Times New Roman" w:cs="Times New Roman"/>
          <w:sz w:val="28"/>
          <w:szCs w:val="28"/>
        </w:rPr>
      </w:pPr>
      <w:r w:rsidRPr="00252E12">
        <w:rPr>
          <w:rFonts w:ascii="Times New Roman" w:hAnsi="Times New Roman" w:cs="Times New Roman"/>
          <w:sz w:val="28"/>
          <w:szCs w:val="28"/>
        </w:rPr>
        <w:t>«Муниципальная услуга в упреждающем (проактивном) режиме не оказывается.»</w:t>
      </w:r>
    </w:p>
    <w:p w:rsidR="00252E12" w:rsidRPr="000D3A77" w:rsidRDefault="00252E12" w:rsidP="00252E12">
      <w:pPr>
        <w:shd w:val="clear" w:color="auto" w:fill="FFFFFF"/>
        <w:spacing w:after="0"/>
        <w:ind w:firstLine="540"/>
        <w:jc w:val="both"/>
        <w:rPr>
          <w:rFonts w:ascii="Times New Roman" w:hAnsi="Times New Roman" w:cs="Times New Roman"/>
          <w:sz w:val="28"/>
          <w:szCs w:val="26"/>
        </w:rPr>
      </w:pPr>
    </w:p>
    <w:p w:rsidR="00F63AEC" w:rsidRDefault="00F63AEC" w:rsidP="00A83C6D"/>
    <w:sectPr w:rsidR="00F63AEC"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EAE" w:rsidRDefault="001D3EAE" w:rsidP="001472A4">
      <w:pPr>
        <w:spacing w:after="0" w:line="240" w:lineRule="auto"/>
      </w:pPr>
      <w:r>
        <w:separator/>
      </w:r>
    </w:p>
  </w:endnote>
  <w:endnote w:type="continuationSeparator" w:id="1">
    <w:p w:rsidR="001D3EAE" w:rsidRDefault="001D3EAE"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252E12">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EAE" w:rsidRDefault="001D3EAE" w:rsidP="001472A4">
      <w:pPr>
        <w:spacing w:after="0" w:line="240" w:lineRule="auto"/>
      </w:pPr>
      <w:r>
        <w:separator/>
      </w:r>
    </w:p>
  </w:footnote>
  <w:footnote w:type="continuationSeparator" w:id="1">
    <w:p w:rsidR="001D3EAE" w:rsidRDefault="001D3EAE"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97F5E"/>
    <w:multiLevelType w:val="hybridMultilevel"/>
    <w:tmpl w:val="019C40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2">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7514AEE"/>
    <w:multiLevelType w:val="hybridMultilevel"/>
    <w:tmpl w:val="C5528F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5">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1"/>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6"/>
  </w:num>
  <w:num w:numId="13">
    <w:abstractNumId w:val="14"/>
  </w:num>
  <w:num w:numId="14">
    <w:abstractNumId w:val="25"/>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2"/>
  </w:num>
  <w:num w:numId="24">
    <w:abstractNumId w:val="11"/>
  </w:num>
  <w:num w:numId="25">
    <w:abstractNumId w:val="23"/>
  </w:num>
  <w:num w:numId="26">
    <w:abstractNumId w:val="20"/>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D3EAE"/>
    <w:rsid w:val="001F5D03"/>
    <w:rsid w:val="0020748B"/>
    <w:rsid w:val="00252E12"/>
    <w:rsid w:val="00267049"/>
    <w:rsid w:val="002708C1"/>
    <w:rsid w:val="00295137"/>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0016A"/>
    <w:rsid w:val="00830093"/>
    <w:rsid w:val="00836F51"/>
    <w:rsid w:val="00880180"/>
    <w:rsid w:val="00890792"/>
    <w:rsid w:val="008A4095"/>
    <w:rsid w:val="008B1603"/>
    <w:rsid w:val="008B41A4"/>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E7429"/>
    <w:rsid w:val="00BF1FA2"/>
    <w:rsid w:val="00C50384"/>
    <w:rsid w:val="00C50AE1"/>
    <w:rsid w:val="00C602E3"/>
    <w:rsid w:val="00CA0735"/>
    <w:rsid w:val="00CA296D"/>
    <w:rsid w:val="00CA5691"/>
    <w:rsid w:val="00D158BA"/>
    <w:rsid w:val="00D40F81"/>
    <w:rsid w:val="00D93F22"/>
    <w:rsid w:val="00DC51FC"/>
    <w:rsid w:val="00DC788A"/>
    <w:rsid w:val="00E40CD1"/>
    <w:rsid w:val="00E45C96"/>
    <w:rsid w:val="00E460C0"/>
    <w:rsid w:val="00E749E5"/>
    <w:rsid w:val="00EC542B"/>
    <w:rsid w:val="00EE66D7"/>
    <w:rsid w:val="00F46AA4"/>
    <w:rsid w:val="00F63AEC"/>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2021-07-15T06:04:00Z</cp:lastPrinted>
  <dcterms:created xsi:type="dcterms:W3CDTF">2021-07-15T06:07:00Z</dcterms:created>
  <dcterms:modified xsi:type="dcterms:W3CDTF">2021-07-15T06:07:00Z</dcterms:modified>
</cp:coreProperties>
</file>