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F0DF" w14:textId="77777777" w:rsidR="007635DC" w:rsidRPr="007635DC" w:rsidRDefault="007635DC" w:rsidP="00763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sz w:val="28"/>
          <w:szCs w:val="28"/>
        </w:rPr>
      </w:pPr>
      <w:r w:rsidRPr="007635DC">
        <w:rPr>
          <w:rFonts w:ascii="Times New Roman" w:eastAsia="Calibri" w:hAnsi="Times New Roman" w:cs="Courier New"/>
          <w:sz w:val="28"/>
          <w:szCs w:val="28"/>
        </w:rPr>
        <w:t>Межрайпрокуратурой выявлены нарушения в работе органов опеки и попечительства</w:t>
      </w:r>
    </w:p>
    <w:p w14:paraId="058B98D2" w14:textId="77777777" w:rsidR="007635DC" w:rsidRPr="007635DC" w:rsidRDefault="007635DC" w:rsidP="00763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577262DD" w14:textId="77777777" w:rsidR="007635DC" w:rsidRPr="007635DC" w:rsidRDefault="007635DC" w:rsidP="00763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635DC">
        <w:rPr>
          <w:rFonts w:ascii="Times New Roman" w:eastAsia="Calibri" w:hAnsi="Times New Roman" w:cs="Courier New"/>
          <w:sz w:val="28"/>
          <w:szCs w:val="28"/>
        </w:rPr>
        <w:t>Петровск-Забайкальской межрайонной прокуратурой в декабре 2021 года проведена проверка исполнения законодательства об опеке и попечительстве, семейного законодательства в органе опеки и попечительства администрации поднадзорного муниципального образования, по результатам которой выявлены множественные нарушения имущественных и неимущественных прав несовершеннолетних лиц в целях устранения которых в адрес руководителя органа управления образованием внесено преставление, которое находится на рассмотрении</w:t>
      </w:r>
    </w:p>
    <w:p w14:paraId="151F8F78" w14:textId="0A3B9F15" w:rsidR="00DF2E53" w:rsidRDefault="007635DC"/>
    <w:p w14:paraId="2C528BFF" w14:textId="658D9E8A" w:rsidR="007635DC" w:rsidRPr="007635DC" w:rsidRDefault="007635DC">
      <w:pPr>
        <w:rPr>
          <w:rFonts w:ascii="Times New Roman" w:hAnsi="Times New Roman" w:cs="Times New Roman"/>
          <w:sz w:val="28"/>
          <w:szCs w:val="28"/>
        </w:rPr>
      </w:pPr>
      <w:r w:rsidRPr="007635DC">
        <w:rPr>
          <w:rFonts w:ascii="Times New Roman" w:hAnsi="Times New Roman" w:cs="Times New Roman"/>
          <w:sz w:val="28"/>
          <w:szCs w:val="28"/>
        </w:rPr>
        <w:t xml:space="preserve">Информацию предоставила старший помощник межрайпрокурора </w:t>
      </w:r>
      <w:proofErr w:type="spellStart"/>
      <w:r w:rsidRPr="007635DC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Pr="007635DC">
        <w:rPr>
          <w:rFonts w:ascii="Times New Roman" w:hAnsi="Times New Roman" w:cs="Times New Roman"/>
          <w:sz w:val="28"/>
          <w:szCs w:val="28"/>
        </w:rPr>
        <w:t xml:space="preserve"> Шагдарова</w:t>
      </w:r>
      <w:bookmarkStart w:id="0" w:name="_GoBack"/>
      <w:bookmarkEnd w:id="0"/>
    </w:p>
    <w:sectPr w:rsidR="007635DC" w:rsidRPr="0076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55"/>
    <w:rsid w:val="006E2927"/>
    <w:rsid w:val="007635DC"/>
    <w:rsid w:val="00CE1755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A96D"/>
  <w15:chartTrackingRefBased/>
  <w15:docId w15:val="{E9893549-A827-4746-AA62-1CE3843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2021-12-29T03:53:00Z</dcterms:created>
  <dcterms:modified xsi:type="dcterms:W3CDTF">2021-12-29T03:53:00Z</dcterms:modified>
</cp:coreProperties>
</file>