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AD23" w14:textId="6573F1C2" w:rsidR="001A56B6" w:rsidRPr="000801F6" w:rsidRDefault="00CD0985" w:rsidP="000801F6">
      <w:pPr>
        <w:pStyle w:val="31"/>
        <w:spacing w:line="240" w:lineRule="auto"/>
        <w:ind w:left="6372" w:firstLine="0"/>
        <w:jc w:val="right"/>
        <w:rPr>
          <w:szCs w:val="28"/>
        </w:rPr>
      </w:pPr>
      <w:r>
        <w:rPr>
          <w:szCs w:val="28"/>
        </w:rPr>
        <w:t>В дело 01-17-2021</w:t>
      </w:r>
    </w:p>
    <w:p w14:paraId="3B4606FC" w14:textId="77777777" w:rsidR="001A56B6" w:rsidRPr="000801F6" w:rsidRDefault="001A56B6" w:rsidP="000801F6">
      <w:pPr>
        <w:pStyle w:val="31"/>
        <w:spacing w:line="240" w:lineRule="auto"/>
        <w:ind w:left="6372" w:firstLine="708"/>
        <w:jc w:val="right"/>
        <w:rPr>
          <w:szCs w:val="28"/>
        </w:rPr>
      </w:pPr>
    </w:p>
    <w:p w14:paraId="0886C146" w14:textId="5C56C0BE" w:rsidR="001A56B6" w:rsidRDefault="00A91C01" w:rsidP="000801F6">
      <w:pPr>
        <w:pStyle w:val="31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29.12</w:t>
      </w:r>
      <w:r w:rsidR="00CD0985">
        <w:rPr>
          <w:szCs w:val="28"/>
        </w:rPr>
        <w:t>.2021</w:t>
      </w:r>
    </w:p>
    <w:p w14:paraId="401FC9CD" w14:textId="77777777" w:rsidR="00226135" w:rsidRDefault="00226135" w:rsidP="000801F6">
      <w:pPr>
        <w:pStyle w:val="31"/>
        <w:spacing w:line="240" w:lineRule="auto"/>
        <w:ind w:firstLine="0"/>
        <w:jc w:val="right"/>
        <w:rPr>
          <w:szCs w:val="28"/>
        </w:rPr>
      </w:pPr>
    </w:p>
    <w:p w14:paraId="3609C65F" w14:textId="6712116C" w:rsidR="00A91C01" w:rsidRPr="008C4393" w:rsidRDefault="00A91C01" w:rsidP="00A91C01">
      <w:pPr>
        <w:jc w:val="center"/>
        <w:rPr>
          <w:rFonts w:eastAsia="Times New Roman"/>
          <w:b/>
          <w:bCs/>
          <w:szCs w:val="28"/>
          <w:lang w:eastAsia="ru-RU"/>
        </w:rPr>
      </w:pPr>
      <w:r w:rsidRPr="008C4393">
        <w:rPr>
          <w:rFonts w:eastAsia="Times New Roman"/>
          <w:b/>
          <w:bCs/>
          <w:szCs w:val="28"/>
          <w:lang w:eastAsia="ru-RU"/>
        </w:rPr>
        <w:t>Что нужно знать про листок временной нетрудоспособности</w:t>
      </w:r>
    </w:p>
    <w:p w14:paraId="300C0759" w14:textId="77777777" w:rsidR="00A91C01" w:rsidRPr="00441E1D" w:rsidRDefault="00A91C01" w:rsidP="00A91C01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14:paraId="5882BD31" w14:textId="22691623" w:rsidR="00A91C01" w:rsidRPr="00A91C01" w:rsidRDefault="00A91C01" w:rsidP="00A91C01">
      <w:r>
        <w:tab/>
      </w:r>
      <w:r w:rsidRPr="00A91C01">
        <w:t>В соответствии со ст. 59 Федерального закона от 21.11.2011 № 323-ФЗ «Об основах охраны здоровья граждан в Российской Федерации» в целях определения способности гражданина осуществлять трудовую деятельность, необходимости и сроков временного или постоянного перевода гражданина по состоянию здоровья на другую работу, а также принятия решения о направлении гражданина на медико-социальную экспертизу проводится экспертиза временной нетрудоспособности.</w:t>
      </w:r>
    </w:p>
    <w:p w14:paraId="2AA0F52B" w14:textId="3482FE81" w:rsidR="00A91C01" w:rsidRPr="00A91C01" w:rsidRDefault="00A91C01" w:rsidP="00A91C01">
      <w:r>
        <w:tab/>
      </w:r>
      <w:r w:rsidRPr="00A91C01">
        <w:t xml:space="preserve">Экспертиза временной нетрудоспособности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 </w:t>
      </w:r>
    </w:p>
    <w:p w14:paraId="7BEA2977" w14:textId="206A60C6" w:rsidR="00A91C01" w:rsidRPr="00A91C01" w:rsidRDefault="00A91C01" w:rsidP="00A91C01">
      <w:r>
        <w:tab/>
      </w:r>
      <w:r w:rsidRPr="00A91C01">
        <w:t xml:space="preserve">По результатам проведенной экспертизы в случае принятия решения о временной неспособности гражданина осуществлять трудовую деятельность ему выдается листок нетрудоспособности. </w:t>
      </w:r>
    </w:p>
    <w:p w14:paraId="6145B8EF" w14:textId="41F6A1A6" w:rsidR="00A91C01" w:rsidRPr="00A91C01" w:rsidRDefault="00A91C01" w:rsidP="00A91C01">
      <w:r>
        <w:tab/>
        <w:t>С 14.12.2020 вступило</w:t>
      </w:r>
      <w:r w:rsidRPr="00A91C01">
        <w:t xml:space="preserve"> в силу новый Порядок выдачи и оформления листков нетрудоспособности, в том числе их формирования в форме электронного документа, утвержденный Приказом Минздрава России № 925н от 01.09.2020. </w:t>
      </w:r>
    </w:p>
    <w:p w14:paraId="4AD488A8" w14:textId="62B50B49" w:rsidR="00A91C01" w:rsidRPr="00A91C01" w:rsidRDefault="00A91C01" w:rsidP="00A91C01">
      <w:r>
        <w:tab/>
      </w:r>
      <w:r w:rsidRPr="00A91C01">
        <w:t xml:space="preserve">Порядком установлено, что листок временной нетрудоспособности выдается в форме документа на бумажном носителе или с письменного согласия пациента формируется в форме электронного документа. Лечащий врач единолично выдает листок временной нетрудоспособности на срок до 15 календарных дней включительно, фельдшер либо зубной врач – до 10. </w:t>
      </w:r>
    </w:p>
    <w:p w14:paraId="568B7B15" w14:textId="77777777" w:rsidR="00A91C01" w:rsidRPr="00A91C01" w:rsidRDefault="00A91C01" w:rsidP="00A91C01">
      <w:r w:rsidRPr="00A91C01">
        <w:t xml:space="preserve">При сроках, превышающих установленные, продление временной нетрудоспособности осуществляется врачебной комиссией и только после осмотра гражданина. </w:t>
      </w:r>
    </w:p>
    <w:p w14:paraId="3FFDBD9B" w14:textId="567ECD2E" w:rsidR="00A91C01" w:rsidRPr="00A91C01" w:rsidRDefault="00A91C01" w:rsidP="00A91C01">
      <w:r>
        <w:tab/>
      </w:r>
      <w:r w:rsidRPr="00A91C01">
        <w:t xml:space="preserve">Следует отметит, что лист временной нетрудоспособности выдается также осужденным к лишению свободы и привлеченным к оплачиваемому труду; лицам у которых заболевание или травма наступили в течение 30 календарных дней со дня прекращения работы по трудовому договору; иностранным гражданам, имеющим право на пособие вследствие несчастного случая на производстве. </w:t>
      </w:r>
    </w:p>
    <w:p w14:paraId="045FA925" w14:textId="5992397F" w:rsidR="00A91C01" w:rsidRPr="00A91C01" w:rsidRDefault="00A91C01" w:rsidP="00A91C01">
      <w:r>
        <w:tab/>
      </w:r>
      <w:r w:rsidRPr="00A91C01">
        <w:t xml:space="preserve">В случае необходимости подтверждения временной нетрудоспособности и наличия уважительных причин неявки в центр занятости лицам, признанным безработными и состоящими на учете, документ выдается в бумажном варианте. </w:t>
      </w:r>
    </w:p>
    <w:p w14:paraId="64E8AF01" w14:textId="59B4AA88" w:rsidR="00A91C01" w:rsidRPr="00A91C01" w:rsidRDefault="00A91C01" w:rsidP="00A91C01">
      <w:r>
        <w:lastRenderedPageBreak/>
        <w:tab/>
      </w:r>
      <w:r w:rsidRPr="00A91C01">
        <w:t xml:space="preserve">В случае, если на момент начала временной нетрудоспособности гражданин занят у нескольких работодателей, выдается несколько листков временной нетрудоспособности на бумажном носителе по каждому месту работы либо формируется один листок временной нетрудоспособности в электронной форме для представления его номера по каждому месту работы. </w:t>
      </w:r>
    </w:p>
    <w:p w14:paraId="4D8EACE7" w14:textId="02FF04BE" w:rsidR="00A91C01" w:rsidRPr="00A91C01" w:rsidRDefault="00A91C01" w:rsidP="00A91C01">
      <w:r>
        <w:tab/>
      </w:r>
      <w:r w:rsidRPr="00A91C01">
        <w:t xml:space="preserve">Листок временной нетрудоспособности не выдается: </w:t>
      </w:r>
    </w:p>
    <w:p w14:paraId="758BF733" w14:textId="77777777" w:rsidR="00A91C01" w:rsidRPr="00A91C01" w:rsidRDefault="00A91C01" w:rsidP="00A91C01">
      <w:r w:rsidRPr="00A91C01">
        <w:t xml:space="preserve">- при отсутствии признаков временной нетрудоспособности; </w:t>
      </w:r>
    </w:p>
    <w:p w14:paraId="15976534" w14:textId="77777777" w:rsidR="00A91C01" w:rsidRPr="00A91C01" w:rsidRDefault="00A91C01" w:rsidP="00A91C01">
      <w:r w:rsidRPr="00A91C01">
        <w:t xml:space="preserve">-при прохождении медицинского обследования по направлению военных комиссариатов; </w:t>
      </w:r>
    </w:p>
    <w:p w14:paraId="6C12312A" w14:textId="77777777" w:rsidR="00A91C01" w:rsidRPr="00A91C01" w:rsidRDefault="00A91C01" w:rsidP="00A91C01">
      <w:r w:rsidRPr="00A91C01">
        <w:t xml:space="preserve">-лицам, находящимся под стражей или административным арестом; </w:t>
      </w:r>
    </w:p>
    <w:p w14:paraId="10F4F7B8" w14:textId="77777777" w:rsidR="00A91C01" w:rsidRPr="00A91C01" w:rsidRDefault="00A91C01" w:rsidP="00A91C01">
      <w:r w:rsidRPr="00A91C01">
        <w:t xml:space="preserve">- проходящим медицинские осмотры и диспансеризацию. </w:t>
      </w:r>
    </w:p>
    <w:p w14:paraId="20D01135" w14:textId="0C659EA1" w:rsidR="00A91C01" w:rsidRPr="00A91C01" w:rsidRDefault="00A91C01" w:rsidP="00A91C01">
      <w:r>
        <w:tab/>
      </w:r>
      <w:r w:rsidRPr="00A91C01">
        <w:t xml:space="preserve">Листок временной нетрудоспособности не выдается также обучающимся в профессиональных образовательных организациях высшего образования, организациях дополнительного профессионального образования и научных организациях (выдается справка или выписка из медицинской карты пациента). </w:t>
      </w:r>
    </w:p>
    <w:p w14:paraId="6930DD0B" w14:textId="31834369" w:rsidR="00A91C01" w:rsidRPr="00A91C01" w:rsidRDefault="00A91C01" w:rsidP="00A91C01">
      <w:r>
        <w:tab/>
      </w:r>
      <w:r w:rsidRPr="00A91C01">
        <w:t xml:space="preserve">Листок временной нетрудоспособности выдается юридическими лицами или индивидуальными предпринимателями (то есть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здравоохранения), имеющими лицензию на осуществление медицинской деятельности, включая работы по экспертизе временной нетрудоспособности. </w:t>
      </w:r>
    </w:p>
    <w:p w14:paraId="129CD115" w14:textId="77777777" w:rsidR="00A91C01" w:rsidRPr="00A91C01" w:rsidRDefault="00A91C01" w:rsidP="00A91C01">
      <w:r w:rsidRPr="00A91C01">
        <w:t xml:space="preserve">Обратите внимание, что при выдаче листка в бумажном варианте требуется предъявить документ, удостоверяющий личность. </w:t>
      </w:r>
    </w:p>
    <w:p w14:paraId="250DBD31" w14:textId="13BDD11B" w:rsidR="00A91C01" w:rsidRPr="00A91C01" w:rsidRDefault="00A91C01" w:rsidP="00A91C01">
      <w:r>
        <w:tab/>
      </w:r>
      <w:r w:rsidRPr="00A91C01">
        <w:t xml:space="preserve">Формирование электронного документа потребует и наличия страхового номера индивидуального лицевого счета (СНИЛС). </w:t>
      </w:r>
    </w:p>
    <w:p w14:paraId="1B1FBADF" w14:textId="740BA55A" w:rsidR="00A91C01" w:rsidRPr="00A91C01" w:rsidRDefault="00A91C01" w:rsidP="00A91C01">
      <w:r>
        <w:tab/>
      </w:r>
      <w:r w:rsidRPr="00A91C01">
        <w:t xml:space="preserve">Выдача листка при лечении в условиях стационара осуществляется в день выписки из организации за весть период лечения. </w:t>
      </w:r>
    </w:p>
    <w:p w14:paraId="2B50CE16" w14:textId="7DD35A27" w:rsidR="00A91C01" w:rsidRPr="00A91C01" w:rsidRDefault="00A91C01" w:rsidP="00A91C01">
      <w:r>
        <w:tab/>
      </w:r>
      <w:r w:rsidRPr="00A91C01">
        <w:t xml:space="preserve">Порядком допускается оформление листка нетрудоспособности на бумажном носителе, являющегося продолжением листка, оформленного в электронном виде, и наоборот. </w:t>
      </w:r>
    </w:p>
    <w:p w14:paraId="50061C82" w14:textId="158074A1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7C071050" w14:textId="072D1796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465C9481" w14:textId="77777777" w:rsidR="00A91C01" w:rsidRPr="001A56B6" w:rsidRDefault="00A91C01" w:rsidP="00A91C0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Информацию предоставил</w:t>
      </w:r>
      <w:r w:rsidRPr="001A56B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помощник</w:t>
      </w:r>
      <w:r w:rsidRPr="001A56B6">
        <w:rPr>
          <w:b/>
          <w:bCs/>
          <w:i/>
          <w:iCs/>
        </w:rPr>
        <w:t xml:space="preserve"> Петровск-Забайкальского межр</w:t>
      </w:r>
      <w:r>
        <w:rPr>
          <w:b/>
          <w:bCs/>
          <w:i/>
          <w:iCs/>
        </w:rPr>
        <w:t>айонного прокурора Доржо Доржиев.</w:t>
      </w:r>
    </w:p>
    <w:p w14:paraId="67EE91CF" w14:textId="77777777" w:rsidR="00A91C01" w:rsidRPr="00C056C3" w:rsidRDefault="00A91C01" w:rsidP="00A07FA0">
      <w:pPr>
        <w:rPr>
          <w:rFonts w:eastAsia="Times New Roman"/>
          <w:b/>
          <w:sz w:val="24"/>
          <w:szCs w:val="24"/>
        </w:rPr>
      </w:pPr>
      <w:bookmarkStart w:id="0" w:name="_GoBack"/>
      <w:bookmarkEnd w:id="0"/>
    </w:p>
    <w:sectPr w:rsidR="00A91C01" w:rsidRPr="00C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38"/>
    <w:multiLevelType w:val="hybridMultilevel"/>
    <w:tmpl w:val="0284C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6"/>
    <w:rsid w:val="000F253A"/>
    <w:rsid w:val="0015113B"/>
    <w:rsid w:val="001A56B6"/>
    <w:rsid w:val="001F4615"/>
    <w:rsid w:val="00226135"/>
    <w:rsid w:val="00335228"/>
    <w:rsid w:val="003A191D"/>
    <w:rsid w:val="005B263D"/>
    <w:rsid w:val="005E3510"/>
    <w:rsid w:val="0077309F"/>
    <w:rsid w:val="00A07FA0"/>
    <w:rsid w:val="00A5607A"/>
    <w:rsid w:val="00A91C01"/>
    <w:rsid w:val="00B76B7A"/>
    <w:rsid w:val="00BE1BFF"/>
    <w:rsid w:val="00C056C3"/>
    <w:rsid w:val="00CD0985"/>
    <w:rsid w:val="00D10E94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888"/>
  <w15:chartTrackingRefBased/>
  <w15:docId w15:val="{D9E75A12-2FC9-4DDB-BE56-0F50E81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13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1A56B6"/>
    <w:pPr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6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A56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6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13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26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B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Доржиев Доржо Булатович</cp:lastModifiedBy>
  <cp:revision>2</cp:revision>
  <cp:lastPrinted>2021-08-03T08:32:00Z</cp:lastPrinted>
  <dcterms:created xsi:type="dcterms:W3CDTF">2021-12-29T03:56:00Z</dcterms:created>
  <dcterms:modified xsi:type="dcterms:W3CDTF">2021-12-29T03:56:00Z</dcterms:modified>
</cp:coreProperties>
</file>