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D6" w:rsidRDefault="00870ED6" w:rsidP="00691D0C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В </w:t>
      </w:r>
      <w:r>
        <w:rPr>
          <w:rFonts w:ascii="Times New Roman" w:hAnsi="Times New Roman"/>
          <w:sz w:val="24"/>
          <w:szCs w:val="24"/>
        </w:rPr>
        <w:t>I</w:t>
      </w:r>
      <w:r w:rsidR="00045DF9">
        <w:rPr>
          <w:rFonts w:ascii="Times New Roman" w:hAnsi="Times New Roman"/>
          <w:sz w:val="24"/>
          <w:szCs w:val="24"/>
        </w:rPr>
        <w:t>V</w:t>
      </w:r>
      <w:r w:rsidR="00872BA1">
        <w:rPr>
          <w:rFonts w:ascii="Times New Roman" w:hAnsi="Times New Roman"/>
          <w:sz w:val="24"/>
          <w:szCs w:val="24"/>
          <w:lang w:val="ru-RU"/>
        </w:rPr>
        <w:t xml:space="preserve"> квартале 2021</w:t>
      </w:r>
      <w:r>
        <w:rPr>
          <w:rFonts w:ascii="Times New Roman" w:hAnsi="Times New Roman"/>
          <w:sz w:val="24"/>
          <w:szCs w:val="24"/>
          <w:lang w:val="ru-RU"/>
        </w:rPr>
        <w:t xml:space="preserve"> года Председателем</w:t>
      </w:r>
      <w:r w:rsidR="00795C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4BD">
        <w:rPr>
          <w:rFonts w:ascii="Times New Roman" w:hAnsi="Times New Roman"/>
          <w:sz w:val="24"/>
          <w:szCs w:val="24"/>
          <w:lang w:val="ru-RU"/>
        </w:rPr>
        <w:t>Контрольн</w:t>
      </w:r>
      <w:r w:rsidR="003D557F">
        <w:rPr>
          <w:rFonts w:ascii="Times New Roman" w:hAnsi="Times New Roman"/>
          <w:sz w:val="24"/>
          <w:szCs w:val="24"/>
          <w:lang w:val="ru-RU"/>
        </w:rPr>
        <w:t>о-счетного органа было осуществлено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5DF9">
        <w:rPr>
          <w:rFonts w:ascii="Times New Roman" w:hAnsi="Times New Roman"/>
          <w:sz w:val="24"/>
          <w:szCs w:val="24"/>
          <w:lang w:val="ru-RU"/>
        </w:rPr>
        <w:t>12</w:t>
      </w:r>
      <w:r w:rsidR="00795C96">
        <w:rPr>
          <w:rFonts w:ascii="Times New Roman" w:hAnsi="Times New Roman"/>
          <w:sz w:val="24"/>
          <w:szCs w:val="24"/>
          <w:lang w:val="ru-RU"/>
        </w:rPr>
        <w:t xml:space="preserve"> экспертно-аналити</w:t>
      </w:r>
      <w:r w:rsidR="00045DF9">
        <w:rPr>
          <w:rFonts w:ascii="Times New Roman" w:hAnsi="Times New Roman"/>
          <w:sz w:val="24"/>
          <w:szCs w:val="24"/>
          <w:lang w:val="ru-RU"/>
        </w:rPr>
        <w:t>ческих мероприятий</w:t>
      </w:r>
      <w:r w:rsidR="00BB50B4">
        <w:rPr>
          <w:rFonts w:ascii="Times New Roman" w:hAnsi="Times New Roman"/>
          <w:sz w:val="24"/>
          <w:szCs w:val="24"/>
          <w:lang w:val="ru-RU"/>
        </w:rPr>
        <w:t>, а именно:</w:t>
      </w:r>
    </w:p>
    <w:p w:rsidR="00045DF9" w:rsidRPr="00045DF9" w:rsidRDefault="00045DF9" w:rsidP="00045DF9">
      <w:pPr>
        <w:pStyle w:val="ab"/>
        <w:numPr>
          <w:ilvl w:val="0"/>
          <w:numId w:val="13"/>
        </w:numPr>
        <w:spacing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5DF9">
        <w:rPr>
          <w:rFonts w:ascii="Times New Roman" w:hAnsi="Times New Roman"/>
          <w:b/>
          <w:sz w:val="24"/>
          <w:szCs w:val="24"/>
          <w:lang w:val="ru-RU"/>
        </w:rPr>
        <w:t xml:space="preserve">Экспертиза проекта Постановления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администрации ГО </w:t>
      </w:r>
      <w:r w:rsidRPr="00045DF9">
        <w:rPr>
          <w:rFonts w:ascii="Times New Roman" w:hAnsi="Times New Roman"/>
          <w:b/>
          <w:sz w:val="24"/>
          <w:szCs w:val="24"/>
          <w:lang w:val="ru-RU"/>
        </w:rPr>
        <w:t>«Город Петровск-Забайкальский» «Об утверждении муниципальной программы «Комплексные меры противодействия злоупотреблению наркотиками, их незаконному обороту и алкоголизации населения на 2022-2023 годы»</w:t>
      </w:r>
    </w:p>
    <w:p w:rsidR="00045DF9" w:rsidRPr="00045DF9" w:rsidRDefault="00045DF9" w:rsidP="00045D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5DF9">
        <w:rPr>
          <w:rFonts w:ascii="Times New Roman" w:hAnsi="Times New Roman"/>
          <w:color w:val="000000"/>
          <w:sz w:val="24"/>
          <w:szCs w:val="24"/>
          <w:lang w:val="ru-RU"/>
        </w:rPr>
        <w:t>По результатам экспертизы муниципальной Программы установлено:</w:t>
      </w:r>
    </w:p>
    <w:p w:rsidR="00045DF9" w:rsidRPr="00045DF9" w:rsidRDefault="00045DF9" w:rsidP="00045DF9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5DF9">
        <w:rPr>
          <w:rFonts w:ascii="Times New Roman" w:hAnsi="Times New Roman"/>
          <w:color w:val="000000"/>
          <w:sz w:val="24"/>
          <w:szCs w:val="24"/>
          <w:lang w:val="ru-RU"/>
        </w:rPr>
        <w:t>1. полномочия администрации городского округа «Город Петровск- Забайкальский» на разработку и реализацию муниципальной Программы не противоречат действующему законодательству;</w:t>
      </w:r>
    </w:p>
    <w:p w:rsidR="00045DF9" w:rsidRPr="00045DF9" w:rsidRDefault="00045DF9" w:rsidP="00045DF9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5DF9">
        <w:rPr>
          <w:rFonts w:ascii="Times New Roman" w:hAnsi="Times New Roman"/>
          <w:color w:val="000000"/>
          <w:sz w:val="24"/>
          <w:szCs w:val="24"/>
          <w:lang w:val="ru-RU"/>
        </w:rPr>
        <w:t>2. необходимость принятия муниципальной Программы является обоснованной;</w:t>
      </w:r>
    </w:p>
    <w:p w:rsidR="00045DF9" w:rsidRPr="00045DF9" w:rsidRDefault="00045DF9" w:rsidP="00045DF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45DF9">
        <w:rPr>
          <w:rFonts w:ascii="Times New Roman" w:hAnsi="Times New Roman"/>
          <w:color w:val="000000"/>
          <w:sz w:val="24"/>
          <w:szCs w:val="24"/>
          <w:lang w:val="ru-RU"/>
        </w:rPr>
        <w:t xml:space="preserve">3. период реализации </w:t>
      </w:r>
      <w:r w:rsidRPr="00045DF9">
        <w:rPr>
          <w:rFonts w:ascii="Times New Roman" w:hAnsi="Times New Roman"/>
          <w:sz w:val="24"/>
          <w:szCs w:val="24"/>
          <w:lang w:val="ru-RU"/>
        </w:rPr>
        <w:t xml:space="preserve">Программы 2022-2023 годы; </w:t>
      </w:r>
    </w:p>
    <w:p w:rsidR="00045DF9" w:rsidRPr="00045DF9" w:rsidRDefault="00045DF9" w:rsidP="00045DF9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5DF9">
        <w:rPr>
          <w:rFonts w:ascii="Times New Roman" w:hAnsi="Times New Roman"/>
          <w:sz w:val="24"/>
          <w:szCs w:val="24"/>
          <w:lang w:val="ru-RU"/>
        </w:rPr>
        <w:t xml:space="preserve">4. целевые индикаторы Программы привести в соответствие в паспорте и в разделе 6 Программы; </w:t>
      </w:r>
    </w:p>
    <w:p w:rsidR="00045DF9" w:rsidRPr="00045DF9" w:rsidRDefault="00045DF9" w:rsidP="00045DF9">
      <w:pPr>
        <w:pStyle w:val="31"/>
        <w:ind w:firstLine="0"/>
        <w:rPr>
          <w:sz w:val="24"/>
          <w:szCs w:val="24"/>
        </w:rPr>
      </w:pPr>
      <w:r w:rsidRPr="00045DF9">
        <w:rPr>
          <w:sz w:val="24"/>
          <w:szCs w:val="24"/>
        </w:rPr>
        <w:t>5. программные мероприятия соответствуют установленным целям и задачам.</w:t>
      </w:r>
    </w:p>
    <w:p w:rsidR="00045DF9" w:rsidRDefault="00045DF9" w:rsidP="00691D0C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20B3" w:rsidRPr="00BD20B3" w:rsidRDefault="00BD20B3" w:rsidP="00BD20B3">
      <w:pPr>
        <w:pStyle w:val="ab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D20B3">
        <w:rPr>
          <w:rFonts w:ascii="Times New Roman" w:hAnsi="Times New Roman"/>
          <w:b/>
          <w:sz w:val="24"/>
          <w:szCs w:val="24"/>
          <w:lang w:val="ru-RU"/>
        </w:rPr>
        <w:t>Экспертиза проекта Постановления администрации ГО «Город Петровск-Забайкальский» «О внесении изменений в программу «Развитие образования, создание условий для социализации обучающихся и воспитанников в ГО «Город Петровск-Забайкальский» на 2019-2021 годы», утвержденную постановлением администрации от 17.12.2018 года № 529»</w:t>
      </w:r>
    </w:p>
    <w:p w:rsidR="00BD20B3" w:rsidRPr="00BD20B3" w:rsidRDefault="00BD20B3" w:rsidP="00BD20B3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20B3">
        <w:rPr>
          <w:rFonts w:ascii="Times New Roman" w:hAnsi="Times New Roman"/>
          <w:color w:val="000000"/>
          <w:sz w:val="24"/>
          <w:szCs w:val="24"/>
          <w:lang w:val="ru-RU"/>
        </w:rPr>
        <w:t>По результатам экспертизы муниципальной Программы установлено:</w:t>
      </w:r>
    </w:p>
    <w:p w:rsidR="00BD20B3" w:rsidRPr="00BD20B3" w:rsidRDefault="00BD20B3" w:rsidP="00BD20B3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20B3">
        <w:rPr>
          <w:rFonts w:ascii="Times New Roman" w:hAnsi="Times New Roman"/>
          <w:color w:val="000000"/>
          <w:sz w:val="24"/>
          <w:szCs w:val="24"/>
          <w:lang w:val="ru-RU"/>
        </w:rPr>
        <w:t>1. полно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мочия администрации</w:t>
      </w:r>
      <w:r w:rsidRPr="00BD20B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издание или корректировку муниципальной Программы не противоречат действующему законодательству;</w:t>
      </w:r>
    </w:p>
    <w:p w:rsidR="00BD20B3" w:rsidRPr="00BD20B3" w:rsidRDefault="00BD20B3" w:rsidP="00BD20B3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20B3">
        <w:rPr>
          <w:rFonts w:ascii="Times New Roman" w:hAnsi="Times New Roman"/>
          <w:color w:val="000000"/>
          <w:sz w:val="24"/>
          <w:szCs w:val="24"/>
          <w:lang w:val="ru-RU"/>
        </w:rPr>
        <w:t>2. необходимость принятия муниципальной Программы является обоснованной;</w:t>
      </w:r>
    </w:p>
    <w:p w:rsidR="00BD20B3" w:rsidRPr="00BD20B3" w:rsidRDefault="00BD20B3" w:rsidP="00BD20B3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20B3">
        <w:rPr>
          <w:rFonts w:ascii="Times New Roman" w:hAnsi="Times New Roman"/>
          <w:color w:val="000000"/>
          <w:sz w:val="24"/>
          <w:szCs w:val="24"/>
          <w:lang w:val="ru-RU"/>
        </w:rPr>
        <w:t xml:space="preserve">3. период реализации </w:t>
      </w:r>
      <w:r w:rsidRPr="00BD20B3">
        <w:rPr>
          <w:rFonts w:ascii="Times New Roman" w:hAnsi="Times New Roman"/>
          <w:sz w:val="24"/>
          <w:szCs w:val="24"/>
          <w:lang w:val="ru-RU"/>
        </w:rPr>
        <w:t xml:space="preserve">Программы 2019-2021 годы; </w:t>
      </w:r>
    </w:p>
    <w:p w:rsidR="00BD20B3" w:rsidRPr="00BD20B3" w:rsidRDefault="00BD20B3" w:rsidP="00BD20B3">
      <w:pPr>
        <w:pStyle w:val="31"/>
        <w:ind w:firstLine="0"/>
        <w:rPr>
          <w:sz w:val="24"/>
          <w:szCs w:val="24"/>
        </w:rPr>
      </w:pPr>
      <w:r w:rsidRPr="00BD20B3">
        <w:rPr>
          <w:sz w:val="24"/>
          <w:szCs w:val="24"/>
        </w:rPr>
        <w:t>4. программные мероприятия соответствуют установленным целям и задачам;</w:t>
      </w:r>
    </w:p>
    <w:p w:rsidR="00BD20B3" w:rsidRDefault="00BD20B3" w:rsidP="00BD20B3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BD20B3">
        <w:rPr>
          <w:sz w:val="24"/>
          <w:szCs w:val="24"/>
        </w:rPr>
        <w:t>. пункт 1.6. проекта Постановления необходимо полностью ско</w:t>
      </w:r>
      <w:r>
        <w:rPr>
          <w:sz w:val="24"/>
          <w:szCs w:val="24"/>
        </w:rPr>
        <w:t>рректировать, так как</w:t>
      </w:r>
      <w:r w:rsidRPr="00BD20B3">
        <w:rPr>
          <w:sz w:val="24"/>
          <w:szCs w:val="24"/>
        </w:rPr>
        <w:t xml:space="preserve"> объемы финансирования прошедшего периода, а именно 2019-20</w:t>
      </w:r>
      <w:r>
        <w:rPr>
          <w:sz w:val="24"/>
          <w:szCs w:val="24"/>
        </w:rPr>
        <w:t>20 годы не могут быть изменены и</w:t>
      </w:r>
      <w:r w:rsidRPr="00BD20B3">
        <w:rPr>
          <w:sz w:val="24"/>
          <w:szCs w:val="24"/>
        </w:rPr>
        <w:t xml:space="preserve"> объемы бюджетных ассигнований в паспорте Программы должны полностью соответствовать объемам финансирования в перечне мероприятий Программы, следовательно, при объемах финансирования на соответствующий год в паспорте Программы должны быть идентичны объемам финансирования в перечне мероприятий Программы.  </w:t>
      </w:r>
    </w:p>
    <w:p w:rsidR="00336489" w:rsidRDefault="00336489" w:rsidP="00BD20B3">
      <w:pPr>
        <w:pStyle w:val="31"/>
        <w:ind w:firstLine="0"/>
        <w:rPr>
          <w:sz w:val="24"/>
          <w:szCs w:val="24"/>
        </w:rPr>
      </w:pPr>
    </w:p>
    <w:p w:rsidR="00336489" w:rsidRPr="00336489" w:rsidRDefault="00336489" w:rsidP="00336489">
      <w:pPr>
        <w:pStyle w:val="ab"/>
        <w:numPr>
          <w:ilvl w:val="0"/>
          <w:numId w:val="13"/>
        </w:numPr>
        <w:spacing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36489">
        <w:rPr>
          <w:rFonts w:ascii="Times New Roman" w:hAnsi="Times New Roman"/>
          <w:b/>
          <w:sz w:val="24"/>
          <w:szCs w:val="24"/>
          <w:lang w:val="ru-RU"/>
        </w:rPr>
        <w:t>Экспертиза проекта Решения Думы ГО «Город Петровск-Забайкальский» «О внесении изменений в решение Думы ГО «Город Петровск-Забайкальский» от 25.12.2020 г. №48 «О бюджете ГО «Город Петровск-Забайкальский» на 2021 год и плановый период 2022 и 2023 годы» (в редакции от 26.03.2021 года №08, от 25.06.2021 года №27, от 30.08.2021 года №31)</w:t>
      </w:r>
    </w:p>
    <w:p w:rsidR="00336489" w:rsidRPr="00336489" w:rsidRDefault="00336489" w:rsidP="00336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6489">
        <w:rPr>
          <w:rFonts w:ascii="Times New Roman" w:hAnsi="Times New Roman"/>
          <w:sz w:val="24"/>
          <w:szCs w:val="24"/>
          <w:lang w:val="ru-RU"/>
        </w:rPr>
        <w:t>По результатам экспертизы можно сделать следующие выводы:</w:t>
      </w:r>
    </w:p>
    <w:p w:rsidR="00336489" w:rsidRPr="00336489" w:rsidRDefault="00336489" w:rsidP="00336489">
      <w:pPr>
        <w:pStyle w:val="Default"/>
        <w:numPr>
          <w:ilvl w:val="0"/>
          <w:numId w:val="15"/>
        </w:numPr>
        <w:jc w:val="both"/>
      </w:pPr>
      <w:r w:rsidRPr="00336489">
        <w:t xml:space="preserve">Проектом решения о внесении изменений в бюджет городского округа на 2021 год   прогнозируются показатели бюджета в следующих объемах: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364"/>
        <w:gridCol w:w="2428"/>
        <w:gridCol w:w="2372"/>
      </w:tblGrid>
      <w:tr w:rsidR="00336489" w:rsidRPr="008C5EE4" w:rsidTr="00C30522">
        <w:tc>
          <w:tcPr>
            <w:tcW w:w="3150" w:type="dxa"/>
          </w:tcPr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8C5EE4">
              <w:rPr>
                <w:rFonts w:ascii="Times New Roman" w:hAnsi="Times New Roman"/>
              </w:rPr>
              <w:t>Показатели</w:t>
            </w:r>
            <w:proofErr w:type="spellEnd"/>
          </w:p>
        </w:tc>
        <w:tc>
          <w:tcPr>
            <w:tcW w:w="2364" w:type="dxa"/>
          </w:tcPr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  <w:r w:rsidRPr="008C5EE4">
              <w:rPr>
                <w:rFonts w:ascii="Times New Roman" w:hAnsi="Times New Roman"/>
                <w:lang w:val="ru-RU"/>
              </w:rPr>
              <w:t>Утверждено на</w:t>
            </w:r>
          </w:p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  <w:r w:rsidRPr="008C5EE4">
              <w:rPr>
                <w:rFonts w:ascii="Times New Roman" w:hAnsi="Times New Roman"/>
                <w:lang w:val="ru-RU"/>
              </w:rPr>
              <w:t xml:space="preserve">2021 год </w:t>
            </w:r>
          </w:p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8" w:type="dxa"/>
          </w:tcPr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  <w:r w:rsidRPr="008C5EE4">
              <w:rPr>
                <w:rFonts w:ascii="Times New Roman" w:hAnsi="Times New Roman"/>
                <w:lang w:val="ru-RU"/>
              </w:rPr>
              <w:t>Проект Решения изменений</w:t>
            </w:r>
          </w:p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  <w:r w:rsidRPr="008C5EE4">
              <w:rPr>
                <w:rFonts w:ascii="Times New Roman" w:hAnsi="Times New Roman"/>
                <w:lang w:val="ru-RU"/>
              </w:rPr>
              <w:t>на 2021 год</w:t>
            </w:r>
          </w:p>
        </w:tc>
        <w:tc>
          <w:tcPr>
            <w:tcW w:w="2372" w:type="dxa"/>
          </w:tcPr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highlight w:val="yellow"/>
              </w:rPr>
            </w:pPr>
            <w:proofErr w:type="spellStart"/>
            <w:r w:rsidRPr="008C5EE4">
              <w:rPr>
                <w:rFonts w:ascii="Times New Roman" w:hAnsi="Times New Roman"/>
              </w:rPr>
              <w:t>Разница</w:t>
            </w:r>
            <w:proofErr w:type="spellEnd"/>
            <w:r w:rsidRPr="008C5EE4">
              <w:rPr>
                <w:rFonts w:ascii="Times New Roman" w:hAnsi="Times New Roman"/>
              </w:rPr>
              <w:t xml:space="preserve"> </w:t>
            </w:r>
            <w:proofErr w:type="spellStart"/>
            <w:r w:rsidRPr="008C5EE4">
              <w:rPr>
                <w:rFonts w:ascii="Times New Roman" w:hAnsi="Times New Roman"/>
              </w:rPr>
              <w:t>утвержденного</w:t>
            </w:r>
            <w:proofErr w:type="spellEnd"/>
            <w:r w:rsidRPr="008C5EE4">
              <w:rPr>
                <w:rFonts w:ascii="Times New Roman" w:hAnsi="Times New Roman"/>
              </w:rPr>
              <w:t xml:space="preserve"> к </w:t>
            </w:r>
            <w:proofErr w:type="spellStart"/>
            <w:r w:rsidRPr="008C5EE4">
              <w:rPr>
                <w:rFonts w:ascii="Times New Roman" w:hAnsi="Times New Roman"/>
              </w:rPr>
              <w:t>проекту</w:t>
            </w:r>
            <w:proofErr w:type="spellEnd"/>
          </w:p>
        </w:tc>
      </w:tr>
      <w:tr w:rsidR="00336489" w:rsidRPr="008C5EE4" w:rsidTr="00C30522">
        <w:tc>
          <w:tcPr>
            <w:tcW w:w="3150" w:type="dxa"/>
          </w:tcPr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8C5EE4">
              <w:rPr>
                <w:rFonts w:ascii="Times New Roman" w:hAnsi="Times New Roman"/>
              </w:rPr>
              <w:t>Доходы</w:t>
            </w:r>
            <w:proofErr w:type="spellEnd"/>
            <w:r w:rsidRPr="008C5EE4">
              <w:rPr>
                <w:rFonts w:ascii="Times New Roman" w:hAnsi="Times New Roman"/>
              </w:rPr>
              <w:t xml:space="preserve">, </w:t>
            </w:r>
            <w:proofErr w:type="spellStart"/>
            <w:r w:rsidRPr="008C5EE4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364" w:type="dxa"/>
          </w:tcPr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8C5EE4">
              <w:rPr>
                <w:rFonts w:ascii="Times New Roman" w:hAnsi="Times New Roman"/>
              </w:rPr>
              <w:t>555 680,7</w:t>
            </w:r>
          </w:p>
        </w:tc>
        <w:tc>
          <w:tcPr>
            <w:tcW w:w="2428" w:type="dxa"/>
          </w:tcPr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8C5EE4">
              <w:rPr>
                <w:rFonts w:ascii="Times New Roman" w:hAnsi="Times New Roman"/>
              </w:rPr>
              <w:t>557 345,8</w:t>
            </w:r>
          </w:p>
        </w:tc>
        <w:tc>
          <w:tcPr>
            <w:tcW w:w="2372" w:type="dxa"/>
          </w:tcPr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highlight w:val="yellow"/>
              </w:rPr>
            </w:pPr>
            <w:r w:rsidRPr="008C5EE4">
              <w:rPr>
                <w:rFonts w:ascii="Times New Roman" w:hAnsi="Times New Roman"/>
              </w:rPr>
              <w:t>+1 665,1</w:t>
            </w:r>
          </w:p>
        </w:tc>
      </w:tr>
      <w:tr w:rsidR="00336489" w:rsidRPr="008C5EE4" w:rsidTr="00C30522">
        <w:tc>
          <w:tcPr>
            <w:tcW w:w="3150" w:type="dxa"/>
          </w:tcPr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8C5EE4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2364" w:type="dxa"/>
          </w:tcPr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8C5EE4">
              <w:rPr>
                <w:rFonts w:ascii="Times New Roman" w:hAnsi="Times New Roman"/>
              </w:rPr>
              <w:t>549 266,0</w:t>
            </w:r>
          </w:p>
        </w:tc>
        <w:tc>
          <w:tcPr>
            <w:tcW w:w="2428" w:type="dxa"/>
          </w:tcPr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8C5EE4">
              <w:rPr>
                <w:rFonts w:ascii="Times New Roman" w:hAnsi="Times New Roman"/>
              </w:rPr>
              <w:t>550 931,2</w:t>
            </w:r>
          </w:p>
        </w:tc>
        <w:tc>
          <w:tcPr>
            <w:tcW w:w="2372" w:type="dxa"/>
          </w:tcPr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8C5EE4">
              <w:rPr>
                <w:rFonts w:ascii="Times New Roman" w:hAnsi="Times New Roman"/>
              </w:rPr>
              <w:t>+1 665,2</w:t>
            </w:r>
          </w:p>
        </w:tc>
      </w:tr>
      <w:tr w:rsidR="00336489" w:rsidRPr="008C5EE4" w:rsidTr="00C30522">
        <w:tc>
          <w:tcPr>
            <w:tcW w:w="3150" w:type="dxa"/>
          </w:tcPr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8C5EE4">
              <w:rPr>
                <w:rFonts w:ascii="Times New Roman" w:hAnsi="Times New Roman"/>
              </w:rPr>
              <w:t>Дефицит</w:t>
            </w:r>
            <w:proofErr w:type="spellEnd"/>
            <w:r w:rsidRPr="008C5EE4">
              <w:rPr>
                <w:rFonts w:ascii="Times New Roman" w:hAnsi="Times New Roman"/>
              </w:rPr>
              <w:t>,-</w:t>
            </w:r>
          </w:p>
        </w:tc>
        <w:tc>
          <w:tcPr>
            <w:tcW w:w="2364" w:type="dxa"/>
          </w:tcPr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8C5EE4">
              <w:rPr>
                <w:rFonts w:ascii="Times New Roman" w:hAnsi="Times New Roman"/>
              </w:rPr>
              <w:t>-</w:t>
            </w:r>
          </w:p>
        </w:tc>
        <w:tc>
          <w:tcPr>
            <w:tcW w:w="2428" w:type="dxa"/>
          </w:tcPr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8C5EE4">
              <w:rPr>
                <w:rFonts w:ascii="Times New Roman" w:hAnsi="Times New Roman"/>
              </w:rPr>
              <w:t>-</w:t>
            </w:r>
          </w:p>
        </w:tc>
        <w:tc>
          <w:tcPr>
            <w:tcW w:w="2372" w:type="dxa"/>
          </w:tcPr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8C5EE4">
              <w:rPr>
                <w:rFonts w:ascii="Times New Roman" w:hAnsi="Times New Roman"/>
              </w:rPr>
              <w:t>-</w:t>
            </w:r>
          </w:p>
        </w:tc>
      </w:tr>
      <w:tr w:rsidR="00336489" w:rsidRPr="008C5EE4" w:rsidTr="00C30522">
        <w:tc>
          <w:tcPr>
            <w:tcW w:w="3150" w:type="dxa"/>
          </w:tcPr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8C5EE4">
              <w:rPr>
                <w:rFonts w:ascii="Times New Roman" w:hAnsi="Times New Roman"/>
              </w:rPr>
              <w:t>Профицит</w:t>
            </w:r>
            <w:proofErr w:type="spellEnd"/>
            <w:r w:rsidRPr="008C5EE4">
              <w:rPr>
                <w:rFonts w:ascii="Times New Roman" w:hAnsi="Times New Roman"/>
              </w:rPr>
              <w:t>,+</w:t>
            </w:r>
          </w:p>
        </w:tc>
        <w:tc>
          <w:tcPr>
            <w:tcW w:w="2364" w:type="dxa"/>
          </w:tcPr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8C5EE4">
              <w:rPr>
                <w:rFonts w:ascii="Times New Roman" w:hAnsi="Times New Roman"/>
              </w:rPr>
              <w:t>6 414,7</w:t>
            </w:r>
          </w:p>
        </w:tc>
        <w:tc>
          <w:tcPr>
            <w:tcW w:w="2428" w:type="dxa"/>
          </w:tcPr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8C5EE4">
              <w:rPr>
                <w:rFonts w:ascii="Times New Roman" w:hAnsi="Times New Roman"/>
              </w:rPr>
              <w:t>6 414,6</w:t>
            </w:r>
          </w:p>
        </w:tc>
        <w:tc>
          <w:tcPr>
            <w:tcW w:w="2372" w:type="dxa"/>
          </w:tcPr>
          <w:p w:rsidR="00336489" w:rsidRPr="008C5EE4" w:rsidRDefault="00336489" w:rsidP="003364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8C5EE4">
              <w:rPr>
                <w:rFonts w:ascii="Times New Roman" w:hAnsi="Times New Roman"/>
              </w:rPr>
              <w:t>-0,1</w:t>
            </w:r>
          </w:p>
        </w:tc>
      </w:tr>
    </w:tbl>
    <w:p w:rsidR="00336489" w:rsidRPr="00336489" w:rsidRDefault="00336489" w:rsidP="00336489">
      <w:pPr>
        <w:pStyle w:val="1"/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36489">
        <w:rPr>
          <w:rFonts w:ascii="Times New Roman" w:hAnsi="Times New Roman"/>
          <w:b w:val="0"/>
          <w:bCs w:val="0"/>
          <w:i w:val="0"/>
          <w:sz w:val="24"/>
          <w:szCs w:val="24"/>
        </w:rPr>
        <w:lastRenderedPageBreak/>
        <w:t xml:space="preserve">  2. </w:t>
      </w:r>
      <w:r w:rsidRPr="00336489">
        <w:rPr>
          <w:rFonts w:ascii="Times New Roman" w:hAnsi="Times New Roman"/>
          <w:b w:val="0"/>
          <w:i w:val="0"/>
          <w:sz w:val="24"/>
          <w:szCs w:val="24"/>
        </w:rPr>
        <w:t xml:space="preserve">Увеличение доходной части бюджета в проекте решения о внесении изменений в объеме 1 665,1 тыс. рублей произошло в следствии, увеличения прогнозируемых к поступлению налоговых и неналоговых доходов местного бюджета. </w:t>
      </w:r>
    </w:p>
    <w:p w:rsidR="00336489" w:rsidRPr="00336489" w:rsidRDefault="00336489" w:rsidP="008C5EE4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36489">
        <w:rPr>
          <w:rFonts w:ascii="Times New Roman" w:hAnsi="Times New Roman"/>
          <w:sz w:val="24"/>
          <w:szCs w:val="24"/>
          <w:lang w:val="ru-RU"/>
        </w:rPr>
        <w:t>3. В проекте решения о внесении изменений в бюджет городского округа «Город Петровск-Забайкальский» расходная часть бюджета на 2021 год увеличена на 1</w:t>
      </w:r>
      <w:r w:rsidRPr="00336489">
        <w:rPr>
          <w:rFonts w:ascii="Times New Roman" w:hAnsi="Times New Roman"/>
          <w:sz w:val="24"/>
          <w:szCs w:val="24"/>
        </w:rPr>
        <w:t> </w:t>
      </w:r>
      <w:r w:rsidRPr="00336489">
        <w:rPr>
          <w:rFonts w:ascii="Times New Roman" w:hAnsi="Times New Roman"/>
          <w:sz w:val="24"/>
          <w:szCs w:val="24"/>
          <w:lang w:val="ru-RU"/>
        </w:rPr>
        <w:t>665,2 тыс. рублей, пропорционально увеличившимся доходам.</w:t>
      </w:r>
    </w:p>
    <w:p w:rsidR="00336489" w:rsidRPr="00336489" w:rsidRDefault="00336489" w:rsidP="008C5EE4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36489">
        <w:rPr>
          <w:rFonts w:ascii="Times New Roman" w:hAnsi="Times New Roman"/>
          <w:sz w:val="24"/>
          <w:szCs w:val="24"/>
          <w:lang w:val="ru-RU"/>
        </w:rPr>
        <w:t>4. Профицит</w:t>
      </w:r>
      <w:r w:rsidR="008C5EE4">
        <w:rPr>
          <w:rFonts w:ascii="Times New Roman" w:hAnsi="Times New Roman"/>
          <w:sz w:val="24"/>
          <w:szCs w:val="24"/>
          <w:lang w:val="ru-RU"/>
        </w:rPr>
        <w:t xml:space="preserve"> бюджета </w:t>
      </w:r>
      <w:r w:rsidRPr="00336489">
        <w:rPr>
          <w:rFonts w:ascii="Times New Roman" w:hAnsi="Times New Roman"/>
          <w:sz w:val="24"/>
          <w:szCs w:val="24"/>
          <w:lang w:val="ru-RU"/>
        </w:rPr>
        <w:t>остался практически без изменений от утверждённого объема в сумме 6</w:t>
      </w:r>
      <w:r w:rsidRPr="00336489">
        <w:rPr>
          <w:rFonts w:ascii="Times New Roman" w:hAnsi="Times New Roman"/>
          <w:sz w:val="24"/>
          <w:szCs w:val="24"/>
        </w:rPr>
        <w:t> </w:t>
      </w:r>
      <w:r w:rsidRPr="00336489">
        <w:rPr>
          <w:rFonts w:ascii="Times New Roman" w:hAnsi="Times New Roman"/>
          <w:sz w:val="24"/>
          <w:szCs w:val="24"/>
          <w:lang w:val="ru-RU"/>
        </w:rPr>
        <w:t>414,6 тыс. рублей, с сокращением на 0,1 тыс. рублей.</w:t>
      </w:r>
    </w:p>
    <w:p w:rsidR="00336489" w:rsidRPr="00BD20B3" w:rsidRDefault="00336489" w:rsidP="00BD20B3">
      <w:pPr>
        <w:pStyle w:val="31"/>
        <w:ind w:firstLine="0"/>
        <w:rPr>
          <w:sz w:val="24"/>
          <w:szCs w:val="24"/>
        </w:rPr>
      </w:pPr>
    </w:p>
    <w:p w:rsidR="003A69F6" w:rsidRPr="003A69F6" w:rsidRDefault="003A69F6" w:rsidP="003A69F6">
      <w:pPr>
        <w:pStyle w:val="ab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A69F6">
        <w:rPr>
          <w:rFonts w:ascii="Times New Roman" w:hAnsi="Times New Roman"/>
          <w:b/>
          <w:sz w:val="24"/>
          <w:szCs w:val="24"/>
          <w:lang w:val="ru-RU"/>
        </w:rPr>
        <w:t>Экспертиза проекта Постановления администрации ГО «Город Петровск-Забайкальский» «Об утверждении муниципальной программы «Развитие образования, создание условий для социализации обучающихся и воспитанников в ГО «Город Петровск-Забайкальский» на 2022-2024 годы»</w:t>
      </w:r>
    </w:p>
    <w:p w:rsidR="003A69F6" w:rsidRPr="003A69F6" w:rsidRDefault="003A69F6" w:rsidP="003A69F6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A69F6">
        <w:rPr>
          <w:rFonts w:ascii="Times New Roman" w:hAnsi="Times New Roman"/>
          <w:color w:val="000000"/>
          <w:sz w:val="24"/>
          <w:szCs w:val="24"/>
          <w:lang w:val="ru-RU"/>
        </w:rPr>
        <w:t>По результатам экспертизы муниципальной Программы установлено:</w:t>
      </w:r>
    </w:p>
    <w:p w:rsidR="003A69F6" w:rsidRPr="003A69F6" w:rsidRDefault="003A69F6" w:rsidP="003A69F6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A69F6">
        <w:rPr>
          <w:rFonts w:ascii="Times New Roman" w:hAnsi="Times New Roman"/>
          <w:color w:val="000000"/>
          <w:sz w:val="24"/>
          <w:szCs w:val="24"/>
          <w:lang w:val="ru-RU"/>
        </w:rPr>
        <w:t>1. полномочия администрации на издание муниципальной Программы не противоречат действующему законодательству;</w:t>
      </w:r>
    </w:p>
    <w:p w:rsidR="003A69F6" w:rsidRPr="003A69F6" w:rsidRDefault="003A69F6" w:rsidP="003A69F6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A69F6">
        <w:rPr>
          <w:rFonts w:ascii="Times New Roman" w:hAnsi="Times New Roman"/>
          <w:color w:val="000000"/>
          <w:sz w:val="24"/>
          <w:szCs w:val="24"/>
          <w:lang w:val="ru-RU"/>
        </w:rPr>
        <w:t>2. необходимость принятия муниципальной Программы является обоснованной;</w:t>
      </w:r>
    </w:p>
    <w:p w:rsidR="003A69F6" w:rsidRPr="003A69F6" w:rsidRDefault="003A69F6" w:rsidP="003A69F6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A69F6">
        <w:rPr>
          <w:rFonts w:ascii="Times New Roman" w:hAnsi="Times New Roman"/>
          <w:color w:val="000000"/>
          <w:sz w:val="24"/>
          <w:szCs w:val="24"/>
          <w:lang w:val="ru-RU"/>
        </w:rPr>
        <w:t xml:space="preserve">3. период реализации </w:t>
      </w:r>
      <w:r w:rsidRPr="003A69F6">
        <w:rPr>
          <w:rFonts w:ascii="Times New Roman" w:hAnsi="Times New Roman"/>
          <w:sz w:val="24"/>
          <w:szCs w:val="24"/>
          <w:lang w:val="ru-RU"/>
        </w:rPr>
        <w:t xml:space="preserve">Программы 2022-2024 годы; </w:t>
      </w:r>
    </w:p>
    <w:p w:rsidR="003A69F6" w:rsidRPr="003A69F6" w:rsidRDefault="003A69F6" w:rsidP="003A69F6">
      <w:pPr>
        <w:pStyle w:val="31"/>
        <w:ind w:firstLine="0"/>
        <w:rPr>
          <w:sz w:val="24"/>
          <w:szCs w:val="24"/>
        </w:rPr>
      </w:pPr>
      <w:r w:rsidRPr="003A69F6">
        <w:rPr>
          <w:sz w:val="24"/>
          <w:szCs w:val="24"/>
        </w:rPr>
        <w:t>4. программные мероприятия соответствуют установленным целям и задачам;</w:t>
      </w:r>
    </w:p>
    <w:p w:rsidR="003A69F6" w:rsidRPr="003A69F6" w:rsidRDefault="003A69F6" w:rsidP="003A69F6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A69F6">
        <w:rPr>
          <w:rFonts w:ascii="Times New Roman" w:hAnsi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3A69F6">
        <w:rPr>
          <w:rFonts w:ascii="Times New Roman" w:hAnsi="Times New Roman"/>
          <w:sz w:val="24"/>
          <w:szCs w:val="24"/>
          <w:lang w:val="ru-RU"/>
        </w:rPr>
        <w:t>нести корректировки в преамбулу проекта постановления;</w:t>
      </w:r>
    </w:p>
    <w:p w:rsidR="003A69F6" w:rsidRPr="003A69F6" w:rsidRDefault="003A69F6" w:rsidP="003A69F6">
      <w:pPr>
        <w:autoSpaceDE w:val="0"/>
        <w:autoSpaceDN w:val="0"/>
        <w:adjustRightInd w:val="0"/>
        <w:spacing w:after="0" w:line="240" w:lineRule="auto"/>
        <w:ind w:firstLine="0"/>
        <w:jc w:val="both"/>
        <w:outlineLvl w:val="3"/>
        <w:rPr>
          <w:rStyle w:val="a8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3A69F6">
        <w:rPr>
          <w:rStyle w:val="a8"/>
          <w:rFonts w:ascii="Times New Roman" w:hAnsi="Times New Roman"/>
          <w:b w:val="0"/>
          <w:bCs w:val="0"/>
          <w:sz w:val="24"/>
          <w:szCs w:val="24"/>
          <w:lang w:val="ru-RU"/>
        </w:rPr>
        <w:t xml:space="preserve">6. раздел Программы по правовому регулированию разработчиками Программы не отработан надлежащим </w:t>
      </w:r>
      <w:r w:rsidR="00CF4FE4">
        <w:rPr>
          <w:rStyle w:val="a8"/>
          <w:rFonts w:ascii="Times New Roman" w:hAnsi="Times New Roman"/>
          <w:b w:val="0"/>
          <w:bCs w:val="0"/>
          <w:sz w:val="24"/>
          <w:szCs w:val="24"/>
          <w:lang w:val="ru-RU"/>
        </w:rPr>
        <w:t>образом.</w:t>
      </w:r>
      <w:r w:rsidRPr="003A69F6">
        <w:rPr>
          <w:rStyle w:val="a8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                                                                   -</w:t>
      </w:r>
    </w:p>
    <w:p w:rsidR="008C3A0F" w:rsidRDefault="008C3A0F" w:rsidP="003A69F6">
      <w:pPr>
        <w:pStyle w:val="af4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A0F" w:rsidRDefault="008C3A0F" w:rsidP="008C3A0F">
      <w:pPr>
        <w:pStyle w:val="af4"/>
        <w:numPr>
          <w:ilvl w:val="0"/>
          <w:numId w:val="13"/>
        </w:num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0F">
        <w:rPr>
          <w:rFonts w:ascii="Times New Roman" w:hAnsi="Times New Roman" w:cs="Times New Roman"/>
          <w:b/>
          <w:sz w:val="24"/>
          <w:szCs w:val="24"/>
        </w:rPr>
        <w:t>Экспертиза проекта Постановления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ГО</w:t>
      </w:r>
      <w:r w:rsidRPr="008C3A0F">
        <w:rPr>
          <w:rFonts w:ascii="Times New Roman" w:hAnsi="Times New Roman" w:cs="Times New Roman"/>
          <w:b/>
          <w:sz w:val="24"/>
          <w:szCs w:val="24"/>
        </w:rPr>
        <w:t xml:space="preserve"> «Город Петровск-Забайкальский» «Об утверждении муниципальной программы «Профилактика безнадзорности и правонарушений среди несо</w:t>
      </w:r>
      <w:r>
        <w:rPr>
          <w:rFonts w:ascii="Times New Roman" w:hAnsi="Times New Roman" w:cs="Times New Roman"/>
          <w:b/>
          <w:sz w:val="24"/>
          <w:szCs w:val="24"/>
        </w:rPr>
        <w:t>вершеннолетних ГО</w:t>
      </w:r>
      <w:r w:rsidRPr="008C3A0F">
        <w:rPr>
          <w:rFonts w:ascii="Times New Roman" w:hAnsi="Times New Roman" w:cs="Times New Roman"/>
          <w:b/>
          <w:sz w:val="24"/>
          <w:szCs w:val="24"/>
        </w:rPr>
        <w:t xml:space="preserve"> «Город Петровск-Забайкальский» (2022-2024 годы)»</w:t>
      </w:r>
    </w:p>
    <w:p w:rsidR="008C3A0F" w:rsidRPr="008C3A0F" w:rsidRDefault="008C3A0F" w:rsidP="008C3A0F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3A0F">
        <w:rPr>
          <w:rFonts w:ascii="Times New Roman" w:hAnsi="Times New Roman"/>
          <w:color w:val="000000"/>
          <w:sz w:val="24"/>
          <w:szCs w:val="24"/>
          <w:lang w:val="ru-RU"/>
        </w:rPr>
        <w:t>По результатам экспертизы муниципальной Программы установлено:</w:t>
      </w:r>
    </w:p>
    <w:p w:rsidR="008C3A0F" w:rsidRPr="008C3A0F" w:rsidRDefault="008C3A0F" w:rsidP="008C3A0F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3A0F">
        <w:rPr>
          <w:rFonts w:ascii="Times New Roman" w:hAnsi="Times New Roman"/>
          <w:color w:val="000000"/>
          <w:sz w:val="24"/>
          <w:szCs w:val="24"/>
          <w:lang w:val="ru-RU"/>
        </w:rPr>
        <w:t>1. полномочия администрации на издание муниципальной Программы не противоречат действующему законодательству;</w:t>
      </w:r>
    </w:p>
    <w:p w:rsidR="008C3A0F" w:rsidRPr="008C3A0F" w:rsidRDefault="008C3A0F" w:rsidP="008C3A0F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3A0F">
        <w:rPr>
          <w:rFonts w:ascii="Times New Roman" w:hAnsi="Times New Roman"/>
          <w:color w:val="000000"/>
          <w:sz w:val="24"/>
          <w:szCs w:val="24"/>
          <w:lang w:val="ru-RU"/>
        </w:rPr>
        <w:t>2. необходимость принятия муниципальной Программы является обоснованной;</w:t>
      </w:r>
    </w:p>
    <w:p w:rsidR="008C3A0F" w:rsidRPr="008C3A0F" w:rsidRDefault="008C3A0F" w:rsidP="008C3A0F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3A0F">
        <w:rPr>
          <w:rFonts w:ascii="Times New Roman" w:hAnsi="Times New Roman"/>
          <w:color w:val="000000"/>
          <w:sz w:val="24"/>
          <w:szCs w:val="24"/>
          <w:lang w:val="ru-RU"/>
        </w:rPr>
        <w:t xml:space="preserve">3. период реализации </w:t>
      </w:r>
      <w:r w:rsidRPr="008C3A0F">
        <w:rPr>
          <w:rFonts w:ascii="Times New Roman" w:hAnsi="Times New Roman"/>
          <w:sz w:val="24"/>
          <w:szCs w:val="24"/>
          <w:lang w:val="ru-RU"/>
        </w:rPr>
        <w:t xml:space="preserve">Программы 2022-2024 годы; </w:t>
      </w:r>
    </w:p>
    <w:p w:rsidR="008C3A0F" w:rsidRPr="008C3A0F" w:rsidRDefault="008C3A0F" w:rsidP="008C3A0F">
      <w:pPr>
        <w:pStyle w:val="31"/>
        <w:ind w:firstLine="0"/>
        <w:rPr>
          <w:sz w:val="24"/>
          <w:szCs w:val="24"/>
        </w:rPr>
      </w:pPr>
      <w:r w:rsidRPr="008C3A0F">
        <w:rPr>
          <w:sz w:val="24"/>
          <w:szCs w:val="24"/>
        </w:rPr>
        <w:t>4. программные мероприятия соответствуют установленным целям и задачам.</w:t>
      </w:r>
    </w:p>
    <w:p w:rsidR="008C3A0F" w:rsidRPr="008C3A0F" w:rsidRDefault="008C3A0F" w:rsidP="008C3A0F">
      <w:pPr>
        <w:pStyle w:val="af4"/>
        <w:spacing w:before="0"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028E" w:rsidRPr="0048028E" w:rsidRDefault="0048028E" w:rsidP="0048028E">
      <w:pPr>
        <w:pStyle w:val="ab"/>
        <w:numPr>
          <w:ilvl w:val="0"/>
          <w:numId w:val="13"/>
        </w:numPr>
        <w:spacing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Экспертиза</w:t>
      </w:r>
      <w:r w:rsidRPr="0048028E">
        <w:rPr>
          <w:rFonts w:ascii="Times New Roman" w:hAnsi="Times New Roman"/>
          <w:b/>
          <w:sz w:val="24"/>
          <w:szCs w:val="24"/>
          <w:lang w:val="ru-RU"/>
        </w:rPr>
        <w:t xml:space="preserve"> проекта Постановления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ГО</w:t>
      </w:r>
      <w:r w:rsidRPr="0048028E">
        <w:rPr>
          <w:rFonts w:ascii="Times New Roman" w:hAnsi="Times New Roman"/>
          <w:b/>
          <w:sz w:val="24"/>
          <w:szCs w:val="24"/>
          <w:lang w:val="ru-RU"/>
        </w:rPr>
        <w:t xml:space="preserve"> «Город Петровск-Забайкальский» «Об утверждении муниципальной программы «Организация отдыха, оздоровления, занятости детей и подростков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</w:t>
      </w:r>
      <w:r w:rsidRPr="0048028E">
        <w:rPr>
          <w:rFonts w:ascii="Times New Roman" w:hAnsi="Times New Roman"/>
          <w:b/>
          <w:sz w:val="24"/>
          <w:szCs w:val="24"/>
          <w:lang w:val="ru-RU"/>
        </w:rPr>
        <w:t xml:space="preserve"> «Город Петровск-Забайкальский» на 2022-2023 годы»</w:t>
      </w:r>
    </w:p>
    <w:p w:rsidR="0048028E" w:rsidRPr="0048028E" w:rsidRDefault="0048028E" w:rsidP="0048028E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028E">
        <w:rPr>
          <w:rFonts w:ascii="Times New Roman" w:hAnsi="Times New Roman"/>
          <w:color w:val="000000"/>
          <w:sz w:val="24"/>
          <w:szCs w:val="24"/>
          <w:lang w:val="ru-RU"/>
        </w:rPr>
        <w:t>По результатам экспертизы муниципальной Программы установлено:</w:t>
      </w:r>
    </w:p>
    <w:p w:rsidR="0048028E" w:rsidRPr="0048028E" w:rsidRDefault="0048028E" w:rsidP="0048028E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028E">
        <w:rPr>
          <w:rFonts w:ascii="Times New Roman" w:hAnsi="Times New Roman"/>
          <w:color w:val="000000"/>
          <w:sz w:val="24"/>
          <w:szCs w:val="24"/>
          <w:lang w:val="ru-RU"/>
        </w:rPr>
        <w:t>1. полномочия администрации на издание муниципальной Программы не противоречат действующему законодательству;</w:t>
      </w:r>
    </w:p>
    <w:p w:rsidR="0048028E" w:rsidRPr="0048028E" w:rsidRDefault="0048028E" w:rsidP="0048028E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028E">
        <w:rPr>
          <w:rFonts w:ascii="Times New Roman" w:hAnsi="Times New Roman"/>
          <w:color w:val="000000"/>
          <w:sz w:val="24"/>
          <w:szCs w:val="24"/>
          <w:lang w:val="ru-RU"/>
        </w:rPr>
        <w:t>2. необходимость принятия муниципальной Программы является обоснованной;</w:t>
      </w:r>
    </w:p>
    <w:p w:rsidR="0048028E" w:rsidRPr="0048028E" w:rsidRDefault="0048028E" w:rsidP="0048028E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028E">
        <w:rPr>
          <w:rFonts w:ascii="Times New Roman" w:hAnsi="Times New Roman"/>
          <w:color w:val="000000"/>
          <w:sz w:val="24"/>
          <w:szCs w:val="24"/>
          <w:lang w:val="ru-RU"/>
        </w:rPr>
        <w:t xml:space="preserve">3. период реализации </w:t>
      </w:r>
      <w:r w:rsidRPr="0048028E">
        <w:rPr>
          <w:rFonts w:ascii="Times New Roman" w:hAnsi="Times New Roman"/>
          <w:sz w:val="24"/>
          <w:szCs w:val="24"/>
          <w:lang w:val="ru-RU"/>
        </w:rPr>
        <w:t xml:space="preserve">Программы 2022-2023 годы; </w:t>
      </w:r>
    </w:p>
    <w:p w:rsidR="0048028E" w:rsidRDefault="0048028E" w:rsidP="0048028E">
      <w:pPr>
        <w:pStyle w:val="31"/>
        <w:ind w:firstLine="0"/>
        <w:rPr>
          <w:sz w:val="24"/>
          <w:szCs w:val="24"/>
        </w:rPr>
      </w:pPr>
      <w:r w:rsidRPr="0048028E">
        <w:rPr>
          <w:sz w:val="24"/>
          <w:szCs w:val="24"/>
        </w:rPr>
        <w:t>4. программные мероприятия соответствуют установленным целям и задачам.</w:t>
      </w:r>
    </w:p>
    <w:p w:rsidR="00B74B55" w:rsidRPr="0048028E" w:rsidRDefault="00B74B55" w:rsidP="0048028E">
      <w:pPr>
        <w:pStyle w:val="31"/>
        <w:ind w:firstLine="0"/>
        <w:rPr>
          <w:sz w:val="24"/>
          <w:szCs w:val="24"/>
        </w:rPr>
      </w:pPr>
    </w:p>
    <w:p w:rsidR="00B74B55" w:rsidRPr="00B74B55" w:rsidRDefault="00B74B55" w:rsidP="00B74B55">
      <w:pPr>
        <w:pStyle w:val="ab"/>
        <w:numPr>
          <w:ilvl w:val="0"/>
          <w:numId w:val="13"/>
        </w:numPr>
        <w:spacing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Экспертиза</w:t>
      </w:r>
      <w:r w:rsidRPr="00B74B55">
        <w:rPr>
          <w:rFonts w:ascii="Times New Roman" w:hAnsi="Times New Roman"/>
          <w:b/>
          <w:sz w:val="24"/>
          <w:szCs w:val="24"/>
          <w:lang w:val="ru-RU"/>
        </w:rPr>
        <w:t xml:space="preserve"> проекта Постановления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ГО</w:t>
      </w:r>
      <w:r w:rsidRPr="00B74B55">
        <w:rPr>
          <w:rFonts w:ascii="Times New Roman" w:hAnsi="Times New Roman"/>
          <w:b/>
          <w:sz w:val="24"/>
          <w:szCs w:val="24"/>
          <w:lang w:val="ru-RU"/>
        </w:rPr>
        <w:t xml:space="preserve"> «Город Петровск-Забайкальский» «Об утверждении муниципальной программы «Профилактика преступлений и иных п</w:t>
      </w:r>
      <w:r>
        <w:rPr>
          <w:rFonts w:ascii="Times New Roman" w:hAnsi="Times New Roman"/>
          <w:b/>
          <w:sz w:val="24"/>
          <w:szCs w:val="24"/>
          <w:lang w:val="ru-RU"/>
        </w:rPr>
        <w:t>равонарушений в ГО</w:t>
      </w:r>
      <w:r w:rsidRPr="00B74B55">
        <w:rPr>
          <w:rFonts w:ascii="Times New Roman" w:hAnsi="Times New Roman"/>
          <w:b/>
          <w:sz w:val="24"/>
          <w:szCs w:val="24"/>
          <w:lang w:val="ru-RU"/>
        </w:rPr>
        <w:t xml:space="preserve"> «Город Петровск-Забайкальский» на 2022-2023 годы»</w:t>
      </w:r>
    </w:p>
    <w:p w:rsidR="00B74B55" w:rsidRPr="00B74B55" w:rsidRDefault="00B74B55" w:rsidP="00B74B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74B55">
        <w:rPr>
          <w:rFonts w:ascii="Times New Roman" w:hAnsi="Times New Roman"/>
          <w:color w:val="000000"/>
          <w:sz w:val="24"/>
          <w:szCs w:val="24"/>
          <w:lang w:val="ru-RU"/>
        </w:rPr>
        <w:t>По результатам экспертизы муниципальной Программы установлено:</w:t>
      </w:r>
    </w:p>
    <w:p w:rsidR="00B74B55" w:rsidRPr="00B74B55" w:rsidRDefault="00B74B55" w:rsidP="00B74B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74B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1. полномочия администрации на издание муниципальной Программы не противоречат действующему законодательству;</w:t>
      </w:r>
    </w:p>
    <w:p w:rsidR="00B74B55" w:rsidRPr="00B74B55" w:rsidRDefault="00B74B55" w:rsidP="00B74B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74B55">
        <w:rPr>
          <w:rFonts w:ascii="Times New Roman" w:hAnsi="Times New Roman"/>
          <w:color w:val="000000"/>
          <w:sz w:val="24"/>
          <w:szCs w:val="24"/>
          <w:lang w:val="ru-RU"/>
        </w:rPr>
        <w:t>2. необходимость принятия муниципальной Программы является обоснованной;</w:t>
      </w:r>
    </w:p>
    <w:p w:rsidR="00B74B55" w:rsidRPr="00B74B55" w:rsidRDefault="00B74B55" w:rsidP="00B74B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74B55">
        <w:rPr>
          <w:rFonts w:ascii="Times New Roman" w:hAnsi="Times New Roman"/>
          <w:color w:val="000000"/>
          <w:sz w:val="24"/>
          <w:szCs w:val="24"/>
          <w:lang w:val="ru-RU"/>
        </w:rPr>
        <w:t xml:space="preserve">3. период реализации </w:t>
      </w:r>
      <w:r w:rsidRPr="00B74B55">
        <w:rPr>
          <w:rFonts w:ascii="Times New Roman" w:hAnsi="Times New Roman"/>
          <w:sz w:val="24"/>
          <w:szCs w:val="24"/>
          <w:lang w:val="ru-RU"/>
        </w:rPr>
        <w:t xml:space="preserve">Программы 2022-2023 годы; </w:t>
      </w:r>
    </w:p>
    <w:p w:rsidR="00B74B55" w:rsidRPr="00B74B55" w:rsidRDefault="00B74B55" w:rsidP="00B74B55">
      <w:pPr>
        <w:pStyle w:val="31"/>
        <w:ind w:firstLine="0"/>
        <w:rPr>
          <w:sz w:val="24"/>
          <w:szCs w:val="24"/>
        </w:rPr>
      </w:pPr>
      <w:r w:rsidRPr="00B74B55">
        <w:rPr>
          <w:sz w:val="24"/>
          <w:szCs w:val="24"/>
        </w:rPr>
        <w:t>4. программные мероприятия соответствуют установленным целям и задачам;</w:t>
      </w:r>
    </w:p>
    <w:p w:rsidR="00B74B55" w:rsidRPr="00B74B55" w:rsidRDefault="00B74B55" w:rsidP="00B74B55">
      <w:pPr>
        <w:pStyle w:val="31"/>
        <w:ind w:firstLine="0"/>
        <w:rPr>
          <w:sz w:val="24"/>
          <w:szCs w:val="24"/>
        </w:rPr>
      </w:pPr>
      <w:r w:rsidRPr="00B74B55">
        <w:rPr>
          <w:sz w:val="24"/>
          <w:szCs w:val="24"/>
        </w:rPr>
        <w:t xml:space="preserve">5. в преамбулу проекта постановления внести следующие корректировки; </w:t>
      </w:r>
    </w:p>
    <w:p w:rsidR="0048028E" w:rsidRDefault="00B74B55" w:rsidP="00CF4FE4">
      <w:pPr>
        <w:pStyle w:val="31"/>
        <w:ind w:firstLine="0"/>
        <w:rPr>
          <w:sz w:val="24"/>
          <w:szCs w:val="24"/>
        </w:rPr>
      </w:pPr>
      <w:r w:rsidRPr="00B74B55">
        <w:rPr>
          <w:sz w:val="24"/>
          <w:szCs w:val="24"/>
        </w:rPr>
        <w:t>6. корректно отразить итоги и годы в перечне мероприятий Программы.</w:t>
      </w:r>
    </w:p>
    <w:p w:rsidR="00CF4FE4" w:rsidRPr="00CF4FE4" w:rsidRDefault="00CF4FE4" w:rsidP="00CF4FE4">
      <w:pPr>
        <w:pStyle w:val="31"/>
        <w:ind w:firstLine="0"/>
        <w:rPr>
          <w:sz w:val="24"/>
          <w:szCs w:val="24"/>
        </w:rPr>
      </w:pPr>
    </w:p>
    <w:p w:rsidR="00CF4FE4" w:rsidRPr="00CF4FE4" w:rsidRDefault="00CF4FE4" w:rsidP="00CF4FE4">
      <w:pPr>
        <w:pStyle w:val="ab"/>
        <w:numPr>
          <w:ilvl w:val="0"/>
          <w:numId w:val="13"/>
        </w:numPr>
        <w:spacing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F4FE4">
        <w:rPr>
          <w:rFonts w:ascii="Times New Roman" w:hAnsi="Times New Roman"/>
          <w:b/>
          <w:sz w:val="24"/>
          <w:szCs w:val="24"/>
          <w:lang w:val="ru-RU"/>
        </w:rPr>
        <w:t>Экспертиза на отчет об исполнении бюджета городского округа «Город Петровск-Забайкальский» за 9 месяцев 2021 года</w:t>
      </w:r>
    </w:p>
    <w:p w:rsidR="00CF4FE4" w:rsidRPr="00CF4FE4" w:rsidRDefault="00CF4FE4" w:rsidP="00CF4FE4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F4FE4">
        <w:rPr>
          <w:rFonts w:ascii="Times New Roman" w:hAnsi="Times New Roman"/>
          <w:sz w:val="24"/>
          <w:szCs w:val="24"/>
          <w:lang w:val="ru-RU"/>
        </w:rPr>
        <w:t>1.</w:t>
      </w:r>
      <w:r w:rsidRPr="00CF4FE4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CF4FE4">
        <w:rPr>
          <w:rFonts w:ascii="Times New Roman" w:hAnsi="Times New Roman"/>
          <w:sz w:val="24"/>
          <w:szCs w:val="24"/>
          <w:lang w:val="ru-RU"/>
        </w:rPr>
        <w:t xml:space="preserve">Основные параметры бюджета за 9 месяцев 2021 года выполнены: </w:t>
      </w:r>
    </w:p>
    <w:p w:rsidR="00CF4FE4" w:rsidRPr="00CF4FE4" w:rsidRDefault="00CF4FE4" w:rsidP="00CF4FE4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F4FE4">
        <w:rPr>
          <w:rFonts w:ascii="Times New Roman" w:hAnsi="Times New Roman"/>
          <w:sz w:val="24"/>
          <w:szCs w:val="24"/>
          <w:lang w:val="ru-RU"/>
        </w:rPr>
        <w:t>- по доходам в объеме 399</w:t>
      </w:r>
      <w:r w:rsidRPr="00CF4FE4">
        <w:rPr>
          <w:rFonts w:ascii="Times New Roman" w:hAnsi="Times New Roman"/>
          <w:sz w:val="24"/>
          <w:szCs w:val="24"/>
        </w:rPr>
        <w:t> </w:t>
      </w:r>
      <w:r w:rsidRPr="00CF4FE4">
        <w:rPr>
          <w:rFonts w:ascii="Times New Roman" w:hAnsi="Times New Roman"/>
          <w:sz w:val="24"/>
          <w:szCs w:val="24"/>
          <w:lang w:val="ru-RU"/>
        </w:rPr>
        <w:t>122,8 тыс. рублей;</w:t>
      </w:r>
    </w:p>
    <w:p w:rsidR="00CF4FE4" w:rsidRPr="00CF4FE4" w:rsidRDefault="00CF4FE4" w:rsidP="00CF4FE4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F4FE4">
        <w:rPr>
          <w:rFonts w:ascii="Times New Roman" w:hAnsi="Times New Roman"/>
          <w:sz w:val="24"/>
          <w:szCs w:val="24"/>
          <w:lang w:val="ru-RU"/>
        </w:rPr>
        <w:t>-по расходам в объеме 386</w:t>
      </w:r>
      <w:r w:rsidRPr="00CF4FE4">
        <w:rPr>
          <w:rFonts w:ascii="Times New Roman" w:hAnsi="Times New Roman"/>
          <w:sz w:val="24"/>
          <w:szCs w:val="24"/>
        </w:rPr>
        <w:t> </w:t>
      </w:r>
      <w:r w:rsidRPr="00CF4FE4">
        <w:rPr>
          <w:rFonts w:ascii="Times New Roman" w:hAnsi="Times New Roman"/>
          <w:sz w:val="24"/>
          <w:szCs w:val="24"/>
          <w:lang w:val="ru-RU"/>
        </w:rPr>
        <w:t>313,3 тыс. рублей;</w:t>
      </w:r>
    </w:p>
    <w:p w:rsidR="00CF4FE4" w:rsidRPr="00CF4FE4" w:rsidRDefault="00CF4FE4" w:rsidP="00CF4FE4">
      <w:pPr>
        <w:widowControl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F4FE4">
        <w:rPr>
          <w:rFonts w:ascii="Times New Roman" w:hAnsi="Times New Roman"/>
          <w:sz w:val="24"/>
          <w:szCs w:val="24"/>
          <w:lang w:val="ru-RU"/>
        </w:rPr>
        <w:t>- с профицитом бюджета в размере 12</w:t>
      </w:r>
      <w:r w:rsidRPr="00CF4FE4">
        <w:rPr>
          <w:rFonts w:ascii="Times New Roman" w:hAnsi="Times New Roman"/>
          <w:sz w:val="24"/>
          <w:szCs w:val="24"/>
        </w:rPr>
        <w:t> </w:t>
      </w:r>
      <w:r w:rsidRPr="00CF4FE4">
        <w:rPr>
          <w:rFonts w:ascii="Times New Roman" w:hAnsi="Times New Roman"/>
          <w:sz w:val="24"/>
          <w:szCs w:val="24"/>
          <w:lang w:val="ru-RU"/>
        </w:rPr>
        <w:t xml:space="preserve">809,4 тыс. рублей. </w:t>
      </w:r>
    </w:p>
    <w:p w:rsidR="00CF4FE4" w:rsidRPr="00CF4FE4" w:rsidRDefault="00CF4FE4" w:rsidP="00CF4FE4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F4FE4">
        <w:rPr>
          <w:rFonts w:ascii="Times New Roman" w:hAnsi="Times New Roman"/>
          <w:sz w:val="24"/>
          <w:szCs w:val="24"/>
          <w:lang w:val="ru-RU"/>
        </w:rPr>
        <w:t>2.</w:t>
      </w:r>
      <w:r w:rsidRPr="00CF4FE4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CF4FE4">
        <w:rPr>
          <w:rFonts w:ascii="Times New Roman" w:hAnsi="Times New Roman"/>
          <w:sz w:val="24"/>
          <w:szCs w:val="24"/>
          <w:lang w:val="ru-RU"/>
        </w:rPr>
        <w:t>Поступления налоговых и неналоговых доходов в бюджет городского округа за 9 месяцев 2021 года составили 106</w:t>
      </w:r>
      <w:r w:rsidRPr="00CF4FE4">
        <w:rPr>
          <w:rFonts w:ascii="Times New Roman" w:hAnsi="Times New Roman"/>
          <w:sz w:val="24"/>
          <w:szCs w:val="24"/>
        </w:rPr>
        <w:t> </w:t>
      </w:r>
      <w:r w:rsidRPr="00CF4FE4">
        <w:rPr>
          <w:rFonts w:ascii="Times New Roman" w:hAnsi="Times New Roman"/>
          <w:sz w:val="24"/>
          <w:szCs w:val="24"/>
          <w:lang w:val="ru-RU"/>
        </w:rPr>
        <w:t>885,3 рублей или 26,8% в общей структуре доходов. Безвозмездные поступления составили 292</w:t>
      </w:r>
      <w:r w:rsidRPr="00CF4FE4">
        <w:rPr>
          <w:rFonts w:ascii="Times New Roman" w:hAnsi="Times New Roman"/>
          <w:sz w:val="24"/>
          <w:szCs w:val="24"/>
        </w:rPr>
        <w:t> </w:t>
      </w:r>
      <w:r w:rsidRPr="00CF4FE4">
        <w:rPr>
          <w:rFonts w:ascii="Times New Roman" w:hAnsi="Times New Roman"/>
          <w:sz w:val="24"/>
          <w:szCs w:val="24"/>
          <w:lang w:val="ru-RU"/>
        </w:rPr>
        <w:t xml:space="preserve">237,5 тыс. рублей или 73,2% в общей структуре доходов. </w:t>
      </w:r>
    </w:p>
    <w:p w:rsidR="00CF4FE4" w:rsidRPr="00CF4FE4" w:rsidRDefault="00CF4FE4" w:rsidP="00CF4FE4">
      <w:p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4FE4"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CF4FE4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CF4FE4">
        <w:rPr>
          <w:rFonts w:ascii="Times New Roman" w:hAnsi="Times New Roman"/>
          <w:sz w:val="24"/>
          <w:szCs w:val="24"/>
          <w:lang w:val="ru-RU"/>
        </w:rPr>
        <w:t>В общей сумме расходов, расходы на оплату труда и начисления на нее составили 265</w:t>
      </w:r>
      <w:r w:rsidRPr="00CF4FE4">
        <w:rPr>
          <w:rFonts w:ascii="Times New Roman" w:hAnsi="Times New Roman"/>
          <w:sz w:val="24"/>
          <w:szCs w:val="24"/>
        </w:rPr>
        <w:t> </w:t>
      </w:r>
      <w:r w:rsidRPr="00CF4FE4">
        <w:rPr>
          <w:rFonts w:ascii="Times New Roman" w:hAnsi="Times New Roman"/>
          <w:sz w:val="24"/>
          <w:szCs w:val="24"/>
          <w:lang w:val="ru-RU"/>
        </w:rPr>
        <w:t>021,8 тыс. рублей или 68,6%, на оплату коммунальных услуг 46</w:t>
      </w:r>
      <w:r w:rsidRPr="00CF4FE4">
        <w:rPr>
          <w:rFonts w:ascii="Times New Roman" w:hAnsi="Times New Roman"/>
          <w:sz w:val="24"/>
          <w:szCs w:val="24"/>
        </w:rPr>
        <w:t> </w:t>
      </w:r>
      <w:r w:rsidRPr="00CF4FE4">
        <w:rPr>
          <w:rFonts w:ascii="Times New Roman" w:hAnsi="Times New Roman"/>
          <w:sz w:val="24"/>
          <w:szCs w:val="24"/>
          <w:lang w:val="ru-RU"/>
        </w:rPr>
        <w:t xml:space="preserve">038,5 тыс. рублей или 11,9% от общего объема расходов. </w:t>
      </w:r>
    </w:p>
    <w:p w:rsidR="00CF4FE4" w:rsidRPr="00CF4FE4" w:rsidRDefault="00CF4FE4" w:rsidP="00CF4FE4">
      <w:p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4FE4">
        <w:rPr>
          <w:rFonts w:ascii="Times New Roman" w:hAnsi="Times New Roman"/>
          <w:bCs/>
          <w:sz w:val="24"/>
          <w:szCs w:val="24"/>
          <w:lang w:val="ru-RU"/>
        </w:rPr>
        <w:t>4. За отчетный период 2021 года городской бюджет сохранил социальную направленность. На указанные цели израсходовано 313</w:t>
      </w:r>
      <w:r w:rsidRPr="00CF4FE4">
        <w:rPr>
          <w:rFonts w:ascii="Times New Roman" w:hAnsi="Times New Roman"/>
          <w:bCs/>
          <w:sz w:val="24"/>
          <w:szCs w:val="24"/>
        </w:rPr>
        <w:t> </w:t>
      </w:r>
      <w:r w:rsidRPr="00CF4FE4">
        <w:rPr>
          <w:rFonts w:ascii="Times New Roman" w:hAnsi="Times New Roman"/>
          <w:bCs/>
          <w:sz w:val="24"/>
          <w:szCs w:val="24"/>
          <w:lang w:val="ru-RU"/>
        </w:rPr>
        <w:t>801,4 тыс. рублей</w:t>
      </w:r>
      <w:r w:rsidRPr="00CF4FE4">
        <w:rPr>
          <w:rFonts w:ascii="Times New Roman" w:hAnsi="Times New Roman"/>
          <w:bCs/>
          <w:sz w:val="24"/>
          <w:szCs w:val="24"/>
        </w:rPr>
        <w:t> </w:t>
      </w:r>
      <w:r w:rsidRPr="00CF4FE4">
        <w:rPr>
          <w:rFonts w:ascii="Times New Roman" w:hAnsi="Times New Roman"/>
          <w:bCs/>
          <w:sz w:val="24"/>
          <w:szCs w:val="24"/>
          <w:lang w:val="ru-RU"/>
        </w:rPr>
        <w:t>или 81,2%, из них: на образование – 280</w:t>
      </w:r>
      <w:r w:rsidRPr="00CF4FE4">
        <w:rPr>
          <w:rFonts w:ascii="Times New Roman" w:hAnsi="Times New Roman"/>
          <w:bCs/>
          <w:sz w:val="24"/>
          <w:szCs w:val="24"/>
        </w:rPr>
        <w:t> </w:t>
      </w:r>
      <w:r w:rsidRPr="00CF4FE4">
        <w:rPr>
          <w:rFonts w:ascii="Times New Roman" w:hAnsi="Times New Roman"/>
          <w:bCs/>
          <w:sz w:val="24"/>
          <w:szCs w:val="24"/>
          <w:lang w:val="ru-RU"/>
        </w:rPr>
        <w:t>062,5 тыс. руб. или 72,5 %, на культуру – 23</w:t>
      </w:r>
      <w:r w:rsidRPr="00CF4FE4">
        <w:rPr>
          <w:rFonts w:ascii="Times New Roman" w:hAnsi="Times New Roman"/>
          <w:bCs/>
          <w:sz w:val="24"/>
          <w:szCs w:val="24"/>
        </w:rPr>
        <w:t> </w:t>
      </w:r>
      <w:r w:rsidRPr="00CF4FE4">
        <w:rPr>
          <w:rFonts w:ascii="Times New Roman" w:hAnsi="Times New Roman"/>
          <w:bCs/>
          <w:sz w:val="24"/>
          <w:szCs w:val="24"/>
          <w:lang w:val="ru-RU"/>
        </w:rPr>
        <w:t>512,4 тыс. руб. или 6,1%, на социальную политику – 10</w:t>
      </w:r>
      <w:r w:rsidRPr="00CF4FE4">
        <w:rPr>
          <w:rFonts w:ascii="Times New Roman" w:hAnsi="Times New Roman"/>
          <w:bCs/>
          <w:sz w:val="24"/>
          <w:szCs w:val="24"/>
        </w:rPr>
        <w:t> </w:t>
      </w:r>
      <w:r w:rsidRPr="00CF4FE4">
        <w:rPr>
          <w:rFonts w:ascii="Times New Roman" w:hAnsi="Times New Roman"/>
          <w:bCs/>
          <w:sz w:val="24"/>
          <w:szCs w:val="24"/>
          <w:lang w:val="ru-RU"/>
        </w:rPr>
        <w:t>226,5 тыс. руб. или 2,6%.</w:t>
      </w:r>
    </w:p>
    <w:p w:rsidR="00CF4FE4" w:rsidRPr="00CF4FE4" w:rsidRDefault="00CF4FE4" w:rsidP="00CF4FE4">
      <w:p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4FE4">
        <w:rPr>
          <w:rFonts w:ascii="Times New Roman" w:hAnsi="Times New Roman"/>
          <w:bCs/>
          <w:sz w:val="24"/>
          <w:szCs w:val="24"/>
          <w:lang w:val="ru-RU"/>
        </w:rPr>
        <w:t>5. Общая сумма кредиторской задолженности на 01.10.2021 года составляет 41</w:t>
      </w:r>
      <w:r w:rsidRPr="00CF4FE4">
        <w:rPr>
          <w:rFonts w:ascii="Times New Roman" w:hAnsi="Times New Roman"/>
          <w:bCs/>
          <w:sz w:val="24"/>
          <w:szCs w:val="24"/>
        </w:rPr>
        <w:t> </w:t>
      </w:r>
      <w:r w:rsidRPr="00CF4FE4">
        <w:rPr>
          <w:rFonts w:ascii="Times New Roman" w:hAnsi="Times New Roman"/>
          <w:bCs/>
          <w:sz w:val="24"/>
          <w:szCs w:val="24"/>
          <w:lang w:val="ru-RU"/>
        </w:rPr>
        <w:t>275,6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тыс. рублей.</w:t>
      </w:r>
    </w:p>
    <w:p w:rsidR="00CF4FE4" w:rsidRPr="00CF4FE4" w:rsidRDefault="00CF4FE4" w:rsidP="00CF4FE4">
      <w:pPr>
        <w:tabs>
          <w:tab w:val="left" w:pos="1134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F4FE4">
        <w:rPr>
          <w:rFonts w:ascii="Times New Roman" w:hAnsi="Times New Roman"/>
          <w:sz w:val="24"/>
          <w:szCs w:val="24"/>
          <w:lang w:val="ru-RU"/>
        </w:rPr>
        <w:t>6.  По состоянию на 01.10.2021г. муниципальный долг составил 32</w:t>
      </w:r>
      <w:r w:rsidRPr="00CF4FE4">
        <w:rPr>
          <w:rFonts w:ascii="Times New Roman" w:hAnsi="Times New Roman"/>
          <w:sz w:val="24"/>
          <w:szCs w:val="24"/>
        </w:rPr>
        <w:t> </w:t>
      </w:r>
      <w:r w:rsidRPr="00CF4FE4">
        <w:rPr>
          <w:rFonts w:ascii="Times New Roman" w:hAnsi="Times New Roman"/>
          <w:sz w:val="24"/>
          <w:szCs w:val="24"/>
          <w:lang w:val="ru-RU"/>
        </w:rPr>
        <w:t>957,6 тыс. рублей.</w:t>
      </w:r>
    </w:p>
    <w:p w:rsidR="00CF4FE4" w:rsidRPr="00CF4FE4" w:rsidRDefault="00CF4FE4" w:rsidP="00CF4FE4">
      <w:pPr>
        <w:pStyle w:val="ab"/>
        <w:ind w:firstLine="0"/>
        <w:rPr>
          <w:b/>
          <w:lang w:val="ru-RU"/>
        </w:rPr>
      </w:pPr>
    </w:p>
    <w:p w:rsidR="00BF3D8A" w:rsidRPr="00BF3D8A" w:rsidRDefault="00BF3D8A" w:rsidP="00BF3D8A">
      <w:pPr>
        <w:pStyle w:val="ab"/>
        <w:numPr>
          <w:ilvl w:val="0"/>
          <w:numId w:val="1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F3D8A">
        <w:rPr>
          <w:rFonts w:ascii="Times New Roman" w:hAnsi="Times New Roman"/>
          <w:b/>
          <w:sz w:val="24"/>
          <w:szCs w:val="24"/>
          <w:lang w:val="ru-RU"/>
        </w:rPr>
        <w:t>Э</w:t>
      </w:r>
      <w:r>
        <w:rPr>
          <w:rFonts w:ascii="Times New Roman" w:hAnsi="Times New Roman"/>
          <w:b/>
          <w:sz w:val="24"/>
          <w:szCs w:val="24"/>
          <w:lang w:val="ru-RU"/>
        </w:rPr>
        <w:t>кспертиза</w:t>
      </w:r>
      <w:r w:rsidRPr="00BF3D8A">
        <w:rPr>
          <w:rFonts w:ascii="Times New Roman" w:hAnsi="Times New Roman"/>
          <w:b/>
          <w:sz w:val="24"/>
          <w:szCs w:val="24"/>
          <w:lang w:val="ru-RU"/>
        </w:rPr>
        <w:t xml:space="preserve"> проекта Решения </w:t>
      </w:r>
      <w:r>
        <w:rPr>
          <w:rFonts w:ascii="Times New Roman" w:hAnsi="Times New Roman"/>
          <w:b/>
          <w:sz w:val="24"/>
          <w:szCs w:val="24"/>
          <w:lang w:val="ru-RU"/>
        </w:rPr>
        <w:t>Думы ГО</w:t>
      </w:r>
      <w:r w:rsidRPr="00BF3D8A">
        <w:rPr>
          <w:rFonts w:ascii="Times New Roman" w:hAnsi="Times New Roman"/>
          <w:b/>
          <w:sz w:val="24"/>
          <w:szCs w:val="24"/>
          <w:lang w:val="ru-RU"/>
        </w:rPr>
        <w:t xml:space="preserve"> «Город Петровск-Забайкальский» «О внесении изменений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в решение Думы ГО</w:t>
      </w:r>
      <w:r w:rsidRPr="00BF3D8A">
        <w:rPr>
          <w:rFonts w:ascii="Times New Roman" w:hAnsi="Times New Roman"/>
          <w:b/>
          <w:sz w:val="24"/>
          <w:szCs w:val="24"/>
          <w:lang w:val="ru-RU"/>
        </w:rPr>
        <w:t xml:space="preserve"> «Город Петровск-Забайкальский» от 25.12.2020 г. №48 «</w:t>
      </w:r>
      <w:r>
        <w:rPr>
          <w:rFonts w:ascii="Times New Roman" w:hAnsi="Times New Roman"/>
          <w:b/>
          <w:sz w:val="24"/>
          <w:szCs w:val="24"/>
          <w:lang w:val="ru-RU"/>
        </w:rPr>
        <w:t>О бюджете ГО</w:t>
      </w:r>
      <w:r w:rsidRPr="00BF3D8A">
        <w:rPr>
          <w:rFonts w:ascii="Times New Roman" w:hAnsi="Times New Roman"/>
          <w:b/>
          <w:sz w:val="24"/>
          <w:szCs w:val="24"/>
          <w:lang w:val="ru-RU"/>
        </w:rPr>
        <w:t xml:space="preserve"> «Город Петровск-Забайкальский» на 2021 год и плановый период 2022 и 2023 годы»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F3D8A">
        <w:rPr>
          <w:rFonts w:ascii="Times New Roman" w:hAnsi="Times New Roman"/>
          <w:b/>
          <w:sz w:val="24"/>
          <w:szCs w:val="24"/>
          <w:lang w:val="ru-RU"/>
        </w:rPr>
        <w:t>(в редакции от 26.03.2021 года №08, от 25.06.2021 года №27, от 30.08.2021 года №31, от 22.10.2021 №41)</w:t>
      </w:r>
    </w:p>
    <w:p w:rsidR="00BF3D8A" w:rsidRPr="00BF3D8A" w:rsidRDefault="00BF3D8A" w:rsidP="00BF3D8A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F3D8A">
        <w:rPr>
          <w:rFonts w:ascii="Times New Roman" w:hAnsi="Times New Roman"/>
          <w:sz w:val="24"/>
          <w:szCs w:val="24"/>
          <w:lang w:val="ru-RU"/>
        </w:rPr>
        <w:t>По результатам экспертизы можно сделать следующие выводы:</w:t>
      </w:r>
    </w:p>
    <w:p w:rsidR="00BF3D8A" w:rsidRPr="00BF3D8A" w:rsidRDefault="00BF3D8A" w:rsidP="00BF3D8A">
      <w:pPr>
        <w:pStyle w:val="Default"/>
        <w:jc w:val="both"/>
      </w:pPr>
      <w:r>
        <w:t>1.</w:t>
      </w:r>
      <w:r w:rsidRPr="00BF3D8A">
        <w:t xml:space="preserve">Проектом решения о внесении изменений в бюджет городского округа на 2021 год   прогнозируются показатели бюджета в следующих объемах: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364"/>
        <w:gridCol w:w="2428"/>
        <w:gridCol w:w="2372"/>
      </w:tblGrid>
      <w:tr w:rsidR="00BF3D8A" w:rsidRPr="00BF3D8A" w:rsidTr="00C30522">
        <w:tc>
          <w:tcPr>
            <w:tcW w:w="3150" w:type="dxa"/>
          </w:tcPr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BF3D8A">
              <w:rPr>
                <w:rFonts w:ascii="Times New Roman" w:hAnsi="Times New Roman"/>
              </w:rPr>
              <w:t>Показатели</w:t>
            </w:r>
            <w:proofErr w:type="spellEnd"/>
          </w:p>
        </w:tc>
        <w:tc>
          <w:tcPr>
            <w:tcW w:w="2364" w:type="dxa"/>
          </w:tcPr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  <w:r w:rsidRPr="00BF3D8A">
              <w:rPr>
                <w:rFonts w:ascii="Times New Roman" w:hAnsi="Times New Roman"/>
                <w:lang w:val="ru-RU"/>
              </w:rPr>
              <w:t>Утверждено на</w:t>
            </w:r>
          </w:p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  <w:r w:rsidRPr="00BF3D8A">
              <w:rPr>
                <w:rFonts w:ascii="Times New Roman" w:hAnsi="Times New Roman"/>
                <w:lang w:val="ru-RU"/>
              </w:rPr>
              <w:t xml:space="preserve">2021 год </w:t>
            </w:r>
          </w:p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  <w:r w:rsidRPr="00BF3D8A">
              <w:rPr>
                <w:rFonts w:ascii="Times New Roman" w:hAnsi="Times New Roman"/>
                <w:lang w:val="ru-RU"/>
              </w:rPr>
              <w:t>(в редакции от 22.10.2021г. №41)</w:t>
            </w:r>
          </w:p>
        </w:tc>
        <w:tc>
          <w:tcPr>
            <w:tcW w:w="2428" w:type="dxa"/>
          </w:tcPr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  <w:r w:rsidRPr="00BF3D8A">
              <w:rPr>
                <w:rFonts w:ascii="Times New Roman" w:hAnsi="Times New Roman"/>
                <w:lang w:val="ru-RU"/>
              </w:rPr>
              <w:t>Проект Решения изменений</w:t>
            </w:r>
          </w:p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  <w:r w:rsidRPr="00BF3D8A">
              <w:rPr>
                <w:rFonts w:ascii="Times New Roman" w:hAnsi="Times New Roman"/>
                <w:lang w:val="ru-RU"/>
              </w:rPr>
              <w:t>на 2021 год</w:t>
            </w:r>
          </w:p>
        </w:tc>
        <w:tc>
          <w:tcPr>
            <w:tcW w:w="2372" w:type="dxa"/>
          </w:tcPr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highlight w:val="yellow"/>
              </w:rPr>
            </w:pPr>
            <w:proofErr w:type="spellStart"/>
            <w:r w:rsidRPr="00BF3D8A">
              <w:rPr>
                <w:rFonts w:ascii="Times New Roman" w:hAnsi="Times New Roman"/>
              </w:rPr>
              <w:t>Разница</w:t>
            </w:r>
            <w:proofErr w:type="spellEnd"/>
            <w:r w:rsidRPr="00BF3D8A">
              <w:rPr>
                <w:rFonts w:ascii="Times New Roman" w:hAnsi="Times New Roman"/>
              </w:rPr>
              <w:t xml:space="preserve"> </w:t>
            </w:r>
            <w:proofErr w:type="spellStart"/>
            <w:r w:rsidRPr="00BF3D8A">
              <w:rPr>
                <w:rFonts w:ascii="Times New Roman" w:hAnsi="Times New Roman"/>
              </w:rPr>
              <w:t>утвержденного</w:t>
            </w:r>
            <w:proofErr w:type="spellEnd"/>
            <w:r w:rsidRPr="00BF3D8A">
              <w:rPr>
                <w:rFonts w:ascii="Times New Roman" w:hAnsi="Times New Roman"/>
              </w:rPr>
              <w:t xml:space="preserve"> к </w:t>
            </w:r>
            <w:proofErr w:type="spellStart"/>
            <w:r w:rsidRPr="00BF3D8A">
              <w:rPr>
                <w:rFonts w:ascii="Times New Roman" w:hAnsi="Times New Roman"/>
              </w:rPr>
              <w:t>проекту</w:t>
            </w:r>
            <w:proofErr w:type="spellEnd"/>
          </w:p>
        </w:tc>
      </w:tr>
      <w:tr w:rsidR="00BF3D8A" w:rsidRPr="00BF3D8A" w:rsidTr="00C30522">
        <w:tc>
          <w:tcPr>
            <w:tcW w:w="3150" w:type="dxa"/>
          </w:tcPr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BF3D8A">
              <w:rPr>
                <w:rFonts w:ascii="Times New Roman" w:hAnsi="Times New Roman"/>
              </w:rPr>
              <w:t>Доходы</w:t>
            </w:r>
            <w:proofErr w:type="spellEnd"/>
            <w:r w:rsidRPr="00BF3D8A">
              <w:rPr>
                <w:rFonts w:ascii="Times New Roman" w:hAnsi="Times New Roman"/>
              </w:rPr>
              <w:t xml:space="preserve">, </w:t>
            </w:r>
            <w:proofErr w:type="spellStart"/>
            <w:r w:rsidRPr="00BF3D8A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364" w:type="dxa"/>
          </w:tcPr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F3D8A">
              <w:rPr>
                <w:rFonts w:ascii="Times New Roman" w:hAnsi="Times New Roman"/>
              </w:rPr>
              <w:t>557 345,8</w:t>
            </w:r>
          </w:p>
        </w:tc>
        <w:tc>
          <w:tcPr>
            <w:tcW w:w="2428" w:type="dxa"/>
          </w:tcPr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F3D8A">
              <w:rPr>
                <w:rFonts w:ascii="Times New Roman" w:hAnsi="Times New Roman"/>
              </w:rPr>
              <w:t>557 545,8</w:t>
            </w:r>
          </w:p>
        </w:tc>
        <w:tc>
          <w:tcPr>
            <w:tcW w:w="2372" w:type="dxa"/>
          </w:tcPr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highlight w:val="yellow"/>
              </w:rPr>
            </w:pPr>
            <w:r w:rsidRPr="00BF3D8A">
              <w:rPr>
                <w:rFonts w:ascii="Times New Roman" w:hAnsi="Times New Roman"/>
              </w:rPr>
              <w:t>+200,0</w:t>
            </w:r>
          </w:p>
        </w:tc>
      </w:tr>
      <w:tr w:rsidR="00BF3D8A" w:rsidRPr="00BF3D8A" w:rsidTr="00C30522">
        <w:tc>
          <w:tcPr>
            <w:tcW w:w="3150" w:type="dxa"/>
          </w:tcPr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BF3D8A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2364" w:type="dxa"/>
          </w:tcPr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F3D8A">
              <w:rPr>
                <w:rFonts w:ascii="Times New Roman" w:hAnsi="Times New Roman"/>
              </w:rPr>
              <w:t>550 931,2</w:t>
            </w:r>
          </w:p>
        </w:tc>
        <w:tc>
          <w:tcPr>
            <w:tcW w:w="2428" w:type="dxa"/>
          </w:tcPr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F3D8A">
              <w:rPr>
                <w:rFonts w:ascii="Times New Roman" w:hAnsi="Times New Roman"/>
              </w:rPr>
              <w:t>551 131,2</w:t>
            </w:r>
          </w:p>
        </w:tc>
        <w:tc>
          <w:tcPr>
            <w:tcW w:w="2372" w:type="dxa"/>
          </w:tcPr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F3D8A">
              <w:rPr>
                <w:rFonts w:ascii="Times New Roman" w:hAnsi="Times New Roman"/>
              </w:rPr>
              <w:t>+200,0</w:t>
            </w:r>
          </w:p>
        </w:tc>
      </w:tr>
      <w:tr w:rsidR="00BF3D8A" w:rsidRPr="00BF3D8A" w:rsidTr="00C30522">
        <w:tc>
          <w:tcPr>
            <w:tcW w:w="3150" w:type="dxa"/>
          </w:tcPr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BF3D8A">
              <w:rPr>
                <w:rFonts w:ascii="Times New Roman" w:hAnsi="Times New Roman"/>
              </w:rPr>
              <w:t>Дефицит</w:t>
            </w:r>
            <w:proofErr w:type="spellEnd"/>
            <w:r w:rsidRPr="00BF3D8A">
              <w:rPr>
                <w:rFonts w:ascii="Times New Roman" w:hAnsi="Times New Roman"/>
              </w:rPr>
              <w:t>,-</w:t>
            </w:r>
          </w:p>
        </w:tc>
        <w:tc>
          <w:tcPr>
            <w:tcW w:w="2364" w:type="dxa"/>
          </w:tcPr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F3D8A">
              <w:rPr>
                <w:rFonts w:ascii="Times New Roman" w:hAnsi="Times New Roman"/>
              </w:rPr>
              <w:t>-</w:t>
            </w:r>
          </w:p>
        </w:tc>
        <w:tc>
          <w:tcPr>
            <w:tcW w:w="2428" w:type="dxa"/>
          </w:tcPr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F3D8A">
              <w:rPr>
                <w:rFonts w:ascii="Times New Roman" w:hAnsi="Times New Roman"/>
              </w:rPr>
              <w:t>-</w:t>
            </w:r>
          </w:p>
        </w:tc>
        <w:tc>
          <w:tcPr>
            <w:tcW w:w="2372" w:type="dxa"/>
          </w:tcPr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F3D8A">
              <w:rPr>
                <w:rFonts w:ascii="Times New Roman" w:hAnsi="Times New Roman"/>
              </w:rPr>
              <w:t>-</w:t>
            </w:r>
          </w:p>
        </w:tc>
      </w:tr>
      <w:tr w:rsidR="00BF3D8A" w:rsidRPr="00BF3D8A" w:rsidTr="00C30522">
        <w:tc>
          <w:tcPr>
            <w:tcW w:w="3150" w:type="dxa"/>
          </w:tcPr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BF3D8A">
              <w:rPr>
                <w:rFonts w:ascii="Times New Roman" w:hAnsi="Times New Roman"/>
              </w:rPr>
              <w:t>Профицит</w:t>
            </w:r>
            <w:proofErr w:type="spellEnd"/>
            <w:r w:rsidRPr="00BF3D8A">
              <w:rPr>
                <w:rFonts w:ascii="Times New Roman" w:hAnsi="Times New Roman"/>
              </w:rPr>
              <w:t>,+</w:t>
            </w:r>
          </w:p>
        </w:tc>
        <w:tc>
          <w:tcPr>
            <w:tcW w:w="2364" w:type="dxa"/>
          </w:tcPr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F3D8A">
              <w:rPr>
                <w:rFonts w:ascii="Times New Roman" w:hAnsi="Times New Roman"/>
              </w:rPr>
              <w:t>6 414,6</w:t>
            </w:r>
          </w:p>
        </w:tc>
        <w:tc>
          <w:tcPr>
            <w:tcW w:w="2428" w:type="dxa"/>
          </w:tcPr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F3D8A">
              <w:rPr>
                <w:rFonts w:ascii="Times New Roman" w:hAnsi="Times New Roman"/>
              </w:rPr>
              <w:t>6 414,6</w:t>
            </w:r>
          </w:p>
        </w:tc>
        <w:tc>
          <w:tcPr>
            <w:tcW w:w="2372" w:type="dxa"/>
          </w:tcPr>
          <w:p w:rsidR="00BF3D8A" w:rsidRP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BF3D8A">
              <w:rPr>
                <w:rFonts w:ascii="Times New Roman" w:hAnsi="Times New Roman"/>
              </w:rPr>
              <w:t>-</w:t>
            </w:r>
          </w:p>
        </w:tc>
      </w:tr>
    </w:tbl>
    <w:p w:rsidR="00BF3D8A" w:rsidRPr="00BF3D8A" w:rsidRDefault="00BF3D8A" w:rsidP="00BF3D8A">
      <w:pPr>
        <w:pStyle w:val="1"/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Pr="00BF3D8A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2. </w:t>
      </w:r>
      <w:r w:rsidRPr="00BF3D8A">
        <w:rPr>
          <w:rFonts w:ascii="Times New Roman" w:hAnsi="Times New Roman"/>
          <w:b w:val="0"/>
          <w:i w:val="0"/>
          <w:sz w:val="24"/>
          <w:szCs w:val="24"/>
        </w:rPr>
        <w:t>Увеличение доходной части бюджета в проекте решения о внесении изменений в объеме 200 тыс. рублей произошло в следствии, дополнительно доведенных лимитов до городского бюджета дотации на сбалансированность, на поддержку муниципальных СМИ.</w:t>
      </w:r>
    </w:p>
    <w:p w:rsidR="005549F7" w:rsidRPr="00BF3D8A" w:rsidRDefault="00BF3D8A" w:rsidP="00BF3D8A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F3D8A">
        <w:rPr>
          <w:rFonts w:ascii="Times New Roman" w:hAnsi="Times New Roman"/>
          <w:sz w:val="24"/>
          <w:szCs w:val="24"/>
          <w:lang w:val="ru-RU"/>
        </w:rPr>
        <w:t>3. В проекте решения о внесении изменений в бюджет городского округа «Город Петровск-Забайкальский» расходная часть бюджета на 2021 год увеличена на 200,0 тыс. рублей, исходя из целевого назначения доведенных межбюджетных трансфертов.</w:t>
      </w:r>
    </w:p>
    <w:p w:rsidR="00AA2285" w:rsidRPr="00AA2285" w:rsidRDefault="00AA2285" w:rsidP="00266E46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A2285">
        <w:rPr>
          <w:rFonts w:ascii="Times New Roman" w:hAnsi="Times New Roman"/>
          <w:b/>
          <w:sz w:val="24"/>
          <w:szCs w:val="24"/>
          <w:lang w:val="ru-RU"/>
        </w:rPr>
        <w:lastRenderedPageBreak/>
        <w:t>10) Экспертиза проекта Решения Думы ГО «Город Петровск-Забайкальский» «О бюджете ГО «Город Петровск-Забайкальский» на 2022 год и плановый период 2023 и 2024 годов»</w:t>
      </w:r>
    </w:p>
    <w:p w:rsidR="00AA2285" w:rsidRPr="00266E46" w:rsidRDefault="00AA2285" w:rsidP="00266E46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66E46">
        <w:rPr>
          <w:rFonts w:ascii="Times New Roman" w:hAnsi="Times New Roman"/>
          <w:sz w:val="24"/>
          <w:szCs w:val="24"/>
          <w:lang w:val="ru-RU"/>
        </w:rPr>
        <w:t>По результатам экспертизы можно сделать следующие выводы:</w:t>
      </w:r>
    </w:p>
    <w:p w:rsidR="00AA2285" w:rsidRPr="00266E46" w:rsidRDefault="00AA2285" w:rsidP="00266E46">
      <w:pPr>
        <w:pStyle w:val="ab"/>
        <w:numPr>
          <w:ilvl w:val="0"/>
          <w:numId w:val="17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266E46">
        <w:rPr>
          <w:rFonts w:ascii="Times New Roman" w:hAnsi="Times New Roman"/>
          <w:sz w:val="24"/>
          <w:szCs w:val="24"/>
          <w:lang w:val="ru-RU"/>
        </w:rPr>
        <w:t>Характерные особенности проекта Решения о бюджете городского округа на 2022 год и плановый период 2023 и 2024 годов:</w:t>
      </w:r>
    </w:p>
    <w:p w:rsidR="00AA2285" w:rsidRPr="00266E46" w:rsidRDefault="00AA2285" w:rsidP="00266E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6E46">
        <w:rPr>
          <w:rFonts w:ascii="Times New Roman" w:hAnsi="Times New Roman"/>
          <w:sz w:val="24"/>
          <w:szCs w:val="24"/>
          <w:lang w:val="ru-RU"/>
        </w:rPr>
        <w:t xml:space="preserve">  Бюджетные назначения по доходам:</w:t>
      </w:r>
    </w:p>
    <w:p w:rsidR="00AA2285" w:rsidRPr="00266E46" w:rsidRDefault="00AA2285" w:rsidP="00266E46">
      <w:pPr>
        <w:pStyle w:val="Default"/>
        <w:jc w:val="both"/>
      </w:pPr>
      <w:r w:rsidRPr="00266E46">
        <w:t xml:space="preserve">    Расчеты поступления налоговых и неналоговых доходов прогнозировались на основании: </w:t>
      </w:r>
    </w:p>
    <w:p w:rsidR="00AA2285" w:rsidRPr="00266E46" w:rsidRDefault="00AA2285" w:rsidP="00266E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6E46">
        <w:rPr>
          <w:rFonts w:ascii="Times New Roman" w:hAnsi="Times New Roman"/>
          <w:sz w:val="24"/>
          <w:szCs w:val="24"/>
          <w:lang w:val="ru-RU"/>
        </w:rPr>
        <w:t xml:space="preserve">- прогнозных показателей Межрайонной ИФНС России № 8 по Забайкальскому краю; </w:t>
      </w:r>
    </w:p>
    <w:p w:rsidR="00AA2285" w:rsidRPr="00266E46" w:rsidRDefault="00AA2285" w:rsidP="00266E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6E46">
        <w:rPr>
          <w:rFonts w:ascii="Times New Roman" w:hAnsi="Times New Roman"/>
          <w:sz w:val="24"/>
          <w:szCs w:val="24"/>
          <w:lang w:val="ru-RU"/>
        </w:rPr>
        <w:t>-  исходя из ожидаемого поступления за 2021 год;</w:t>
      </w:r>
    </w:p>
    <w:p w:rsidR="00AA2285" w:rsidRPr="00266E46" w:rsidRDefault="00AA2285" w:rsidP="00266E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6E46">
        <w:rPr>
          <w:rFonts w:ascii="Times New Roman" w:hAnsi="Times New Roman"/>
          <w:sz w:val="24"/>
          <w:szCs w:val="24"/>
          <w:lang w:val="ru-RU"/>
        </w:rPr>
        <w:t>- прогнозных показателей главных администраторов доходов бюджета;</w:t>
      </w:r>
    </w:p>
    <w:p w:rsidR="00AA2285" w:rsidRPr="00266E46" w:rsidRDefault="00AA2285" w:rsidP="00266E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6E46">
        <w:rPr>
          <w:rFonts w:ascii="Times New Roman" w:hAnsi="Times New Roman"/>
          <w:sz w:val="24"/>
          <w:szCs w:val="24"/>
          <w:lang w:val="ru-RU"/>
        </w:rPr>
        <w:t xml:space="preserve">- в качестве резервов пополнения доходной части бюджета от налоговых доходов были рассмотрены дополнительные поступления по результатам сокращению недоимки. </w:t>
      </w:r>
    </w:p>
    <w:p w:rsidR="00AA2285" w:rsidRPr="00266E46" w:rsidRDefault="00AA2285" w:rsidP="00266E46">
      <w:pPr>
        <w:pStyle w:val="af6"/>
        <w:spacing w:line="240" w:lineRule="auto"/>
        <w:ind w:firstLine="0"/>
        <w:rPr>
          <w:sz w:val="24"/>
        </w:rPr>
      </w:pPr>
      <w:r w:rsidRPr="00266E46">
        <w:rPr>
          <w:sz w:val="24"/>
        </w:rPr>
        <w:t xml:space="preserve">Безвозмездные поступления в бюджет городского округа запланированы в соответствие с проектом Закона о бюджете Забайкальского края на 2022-2024 годы. </w:t>
      </w:r>
    </w:p>
    <w:p w:rsidR="00AA2285" w:rsidRPr="00266E46" w:rsidRDefault="00AA2285" w:rsidP="00266E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6E46">
        <w:rPr>
          <w:rFonts w:ascii="Times New Roman" w:hAnsi="Times New Roman"/>
          <w:sz w:val="24"/>
          <w:szCs w:val="24"/>
          <w:lang w:val="ru-RU"/>
        </w:rPr>
        <w:t xml:space="preserve">  Бюджетные ассигнования по расходам:</w:t>
      </w:r>
    </w:p>
    <w:p w:rsidR="00AA2285" w:rsidRPr="00266E46" w:rsidRDefault="00AA2285" w:rsidP="00266E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6E46">
        <w:rPr>
          <w:rFonts w:ascii="Times New Roman" w:hAnsi="Times New Roman"/>
          <w:sz w:val="24"/>
          <w:szCs w:val="24"/>
          <w:lang w:val="ru-RU"/>
        </w:rPr>
        <w:t>- подход к планированию первоочередных расходных обязательств складывается из финансовых возможностей бюджета, так заработная плата заработная плата запланирована на 9,5 месяцев, а коммунальные услуги запланированы на 10 месяцев 2022 года;</w:t>
      </w:r>
    </w:p>
    <w:p w:rsidR="00AA2285" w:rsidRPr="00266E46" w:rsidRDefault="00AA2285" w:rsidP="00266E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6E46">
        <w:rPr>
          <w:rFonts w:ascii="Times New Roman" w:hAnsi="Times New Roman"/>
          <w:sz w:val="24"/>
          <w:szCs w:val="24"/>
          <w:lang w:val="ru-RU"/>
        </w:rPr>
        <w:t>-</w:t>
      </w:r>
      <w:r w:rsidRPr="00266E46">
        <w:rPr>
          <w:rFonts w:ascii="Times New Roman" w:hAnsi="Times New Roman"/>
          <w:color w:val="C0504D" w:themeColor="accent2"/>
          <w:sz w:val="24"/>
          <w:szCs w:val="24"/>
          <w:lang w:val="ru-RU"/>
        </w:rPr>
        <w:t xml:space="preserve"> </w:t>
      </w:r>
      <w:r w:rsidRPr="00266E46">
        <w:rPr>
          <w:rFonts w:ascii="Times New Roman" w:hAnsi="Times New Roman"/>
          <w:sz w:val="24"/>
          <w:szCs w:val="24"/>
          <w:lang w:val="ru-RU"/>
        </w:rPr>
        <w:t>бюджетные ассигнования на заработную плату работникам бюджетных учреждений за счет средств местного бюджета запланированы без учета повышения МРОТ с учетом районного коэффициента с 01.01.2022 года на 1</w:t>
      </w:r>
      <w:r w:rsidRPr="00266E46">
        <w:rPr>
          <w:rFonts w:ascii="Times New Roman" w:hAnsi="Times New Roman"/>
          <w:sz w:val="24"/>
          <w:szCs w:val="24"/>
        </w:rPr>
        <w:t> </w:t>
      </w:r>
      <w:r w:rsidRPr="00266E46">
        <w:rPr>
          <w:rFonts w:ascii="Times New Roman" w:hAnsi="Times New Roman"/>
          <w:sz w:val="24"/>
          <w:szCs w:val="24"/>
          <w:lang w:val="ru-RU"/>
        </w:rPr>
        <w:t>402,5 рублей (составит 23</w:t>
      </w:r>
      <w:r w:rsidRPr="00266E46">
        <w:rPr>
          <w:rFonts w:ascii="Times New Roman" w:hAnsi="Times New Roman"/>
          <w:sz w:val="24"/>
          <w:szCs w:val="24"/>
        </w:rPr>
        <w:t> </w:t>
      </w:r>
      <w:r w:rsidRPr="00266E46">
        <w:rPr>
          <w:rFonts w:ascii="Times New Roman" w:hAnsi="Times New Roman"/>
          <w:sz w:val="24"/>
          <w:szCs w:val="24"/>
          <w:lang w:val="ru-RU"/>
        </w:rPr>
        <w:t>148,9 рублей).</w:t>
      </w:r>
    </w:p>
    <w:p w:rsidR="00AA2285" w:rsidRPr="00266E46" w:rsidRDefault="00AA2285" w:rsidP="00266E46">
      <w:pPr>
        <w:pStyle w:val="Default"/>
        <w:numPr>
          <w:ilvl w:val="0"/>
          <w:numId w:val="17"/>
        </w:numPr>
        <w:ind w:left="0" w:hanging="142"/>
        <w:jc w:val="both"/>
        <w:rPr>
          <w:bCs/>
        </w:rPr>
      </w:pPr>
      <w:r w:rsidRPr="00266E46">
        <w:rPr>
          <w:bCs/>
        </w:rPr>
        <w:t xml:space="preserve">Предлагаемые к утверждению проектом Решения о бюджете городского округа на 2022 год и плановый период 2023 и 2024 годов, предусмотрены бюджетные ассигнования на муниципальные программы, </w:t>
      </w:r>
      <w:r w:rsidRPr="00266E46">
        <w:rPr>
          <w:color w:val="auto"/>
        </w:rPr>
        <w:t>в 2022г. на 15 муниципальных программ на общую сумму 1,8 млн. рублей, в 2023г. на 12 муниципальные программы в сумме 0,7 млн. рублей, в 2024г. на 5 муниципальные программы в сумме 0,5 млн. рублей.</w:t>
      </w:r>
    </w:p>
    <w:p w:rsidR="00AA2285" w:rsidRPr="00266E46" w:rsidRDefault="00AA2285" w:rsidP="00266E46">
      <w:pPr>
        <w:pStyle w:val="ab"/>
        <w:numPr>
          <w:ilvl w:val="0"/>
          <w:numId w:val="17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266E46">
        <w:rPr>
          <w:rFonts w:ascii="Times New Roman" w:hAnsi="Times New Roman"/>
          <w:sz w:val="24"/>
          <w:szCs w:val="24"/>
          <w:lang w:val="ru-RU"/>
        </w:rPr>
        <w:t xml:space="preserve">Предельный объем и верхний предел муниципального долга городского округа не превышает 50 процентов утвержденного общего годового объема доходов без учета утвержденного объема безвозмездных поступлений. </w:t>
      </w:r>
    </w:p>
    <w:p w:rsidR="00AA2285" w:rsidRPr="00266E46" w:rsidRDefault="00AA2285" w:rsidP="00266E46">
      <w:pPr>
        <w:pStyle w:val="Default"/>
        <w:numPr>
          <w:ilvl w:val="0"/>
          <w:numId w:val="17"/>
        </w:numPr>
        <w:ind w:left="0" w:hanging="142"/>
        <w:jc w:val="both"/>
      </w:pPr>
      <w:r w:rsidRPr="00266E46">
        <w:t>Объём резервного фонда 4 млн. рублей ежегодно, что в пределах, установленных частью 3 статьи 81 БК РФ (не более 3 % всех расходов бюджета).</w:t>
      </w:r>
    </w:p>
    <w:p w:rsidR="005549F7" w:rsidRPr="00266E46" w:rsidRDefault="005549F7" w:rsidP="00BF3D8A">
      <w:pPr>
        <w:pStyle w:val="ab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:rsidR="00266E46" w:rsidRPr="005549F7" w:rsidRDefault="00266E46" w:rsidP="005549F7">
      <w:pPr>
        <w:pStyle w:val="ab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49F7">
        <w:rPr>
          <w:rFonts w:ascii="Times New Roman" w:hAnsi="Times New Roman"/>
          <w:b/>
          <w:sz w:val="24"/>
          <w:szCs w:val="24"/>
          <w:lang w:val="ru-RU"/>
        </w:rPr>
        <w:t xml:space="preserve">Экспертиза проекта Решения Думы ГО «Город Петровск-Забайкальский» «О внесении изменений в решение Думы ГО «Город Петровск-Забайкальский» от 25.12.2020 г. №48 «О бюджете ГО «Город Петровск-Забайкальский» на 2021 год и плановый период 2022 и 2023 годы» </w:t>
      </w:r>
      <w:r w:rsidR="005549F7">
        <w:rPr>
          <w:rFonts w:ascii="Times New Roman" w:hAnsi="Times New Roman"/>
          <w:b/>
          <w:sz w:val="24"/>
          <w:szCs w:val="24"/>
          <w:lang w:val="ru-RU"/>
        </w:rPr>
        <w:t>(в редакции от 26.03.2021 г.</w:t>
      </w:r>
      <w:r w:rsidRPr="005549F7">
        <w:rPr>
          <w:rFonts w:ascii="Times New Roman" w:hAnsi="Times New Roman"/>
          <w:b/>
          <w:sz w:val="24"/>
          <w:szCs w:val="24"/>
          <w:lang w:val="ru-RU"/>
        </w:rPr>
        <w:t xml:space="preserve"> №08, от </w:t>
      </w:r>
      <w:r w:rsidR="005549F7">
        <w:rPr>
          <w:rFonts w:ascii="Times New Roman" w:hAnsi="Times New Roman"/>
          <w:b/>
          <w:sz w:val="24"/>
          <w:szCs w:val="24"/>
          <w:lang w:val="ru-RU"/>
        </w:rPr>
        <w:t>25.06.2021г. №27, от 30.08.2021 г.</w:t>
      </w:r>
      <w:r w:rsidRPr="005549F7">
        <w:rPr>
          <w:rFonts w:ascii="Times New Roman" w:hAnsi="Times New Roman"/>
          <w:b/>
          <w:sz w:val="24"/>
          <w:szCs w:val="24"/>
          <w:lang w:val="ru-RU"/>
        </w:rPr>
        <w:t xml:space="preserve"> №31, от 22.10.2021</w:t>
      </w:r>
      <w:r w:rsidR="005549F7">
        <w:rPr>
          <w:rFonts w:ascii="Times New Roman" w:hAnsi="Times New Roman"/>
          <w:b/>
          <w:sz w:val="24"/>
          <w:szCs w:val="24"/>
          <w:lang w:val="ru-RU"/>
        </w:rPr>
        <w:t>г.</w:t>
      </w:r>
      <w:r w:rsidRPr="005549F7">
        <w:rPr>
          <w:rFonts w:ascii="Times New Roman" w:hAnsi="Times New Roman"/>
          <w:b/>
          <w:sz w:val="24"/>
          <w:szCs w:val="24"/>
          <w:lang w:val="ru-RU"/>
        </w:rPr>
        <w:t xml:space="preserve"> №41</w:t>
      </w:r>
      <w:r w:rsidR="005549F7" w:rsidRPr="005549F7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5549F7">
        <w:rPr>
          <w:rFonts w:ascii="Times New Roman" w:hAnsi="Times New Roman"/>
          <w:b/>
          <w:sz w:val="24"/>
          <w:szCs w:val="24"/>
          <w:lang w:val="ru-RU"/>
        </w:rPr>
        <w:t>от 25.11.2021 г.</w:t>
      </w:r>
      <w:r w:rsidR="005549F7" w:rsidRPr="005549F7">
        <w:rPr>
          <w:rFonts w:ascii="Times New Roman" w:hAnsi="Times New Roman"/>
          <w:b/>
          <w:sz w:val="24"/>
          <w:szCs w:val="24"/>
          <w:lang w:val="ru-RU"/>
        </w:rPr>
        <w:t xml:space="preserve"> №43</w:t>
      </w:r>
      <w:r w:rsidRPr="005549F7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5549F7" w:rsidRPr="005549F7" w:rsidRDefault="005549F7" w:rsidP="005549F7">
      <w:pPr>
        <w:pStyle w:val="Default"/>
        <w:jc w:val="both"/>
      </w:pPr>
      <w:r w:rsidRPr="005549F7">
        <w:t xml:space="preserve">Проектом решения о внесении изменений в бюджет городского округа на 2021 год   прогнозируются показатели бюджета в следующих объемах: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364"/>
        <w:gridCol w:w="2428"/>
        <w:gridCol w:w="2372"/>
      </w:tblGrid>
      <w:tr w:rsidR="005549F7" w:rsidRPr="005549F7" w:rsidTr="00397FE2">
        <w:tc>
          <w:tcPr>
            <w:tcW w:w="3150" w:type="dxa"/>
          </w:tcPr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5549F7">
              <w:rPr>
                <w:rFonts w:ascii="Times New Roman" w:hAnsi="Times New Roman"/>
              </w:rPr>
              <w:t>Показатели</w:t>
            </w:r>
            <w:proofErr w:type="spellEnd"/>
          </w:p>
        </w:tc>
        <w:tc>
          <w:tcPr>
            <w:tcW w:w="2364" w:type="dxa"/>
          </w:tcPr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  <w:r w:rsidRPr="005549F7">
              <w:rPr>
                <w:rFonts w:ascii="Times New Roman" w:hAnsi="Times New Roman"/>
                <w:lang w:val="ru-RU"/>
              </w:rPr>
              <w:t>Утверждено на</w:t>
            </w:r>
          </w:p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  <w:r w:rsidRPr="005549F7">
              <w:rPr>
                <w:rFonts w:ascii="Times New Roman" w:hAnsi="Times New Roman"/>
                <w:lang w:val="ru-RU"/>
              </w:rPr>
              <w:t xml:space="preserve">2021 год </w:t>
            </w:r>
          </w:p>
        </w:tc>
        <w:tc>
          <w:tcPr>
            <w:tcW w:w="2428" w:type="dxa"/>
          </w:tcPr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  <w:r w:rsidRPr="005549F7">
              <w:rPr>
                <w:rFonts w:ascii="Times New Roman" w:hAnsi="Times New Roman"/>
                <w:lang w:val="ru-RU"/>
              </w:rPr>
              <w:t>Проект Решения изменений</w:t>
            </w:r>
          </w:p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val="ru-RU"/>
              </w:rPr>
            </w:pPr>
            <w:r w:rsidRPr="005549F7">
              <w:rPr>
                <w:rFonts w:ascii="Times New Roman" w:hAnsi="Times New Roman"/>
                <w:lang w:val="ru-RU"/>
              </w:rPr>
              <w:t>на 2021 год</w:t>
            </w:r>
          </w:p>
        </w:tc>
        <w:tc>
          <w:tcPr>
            <w:tcW w:w="2372" w:type="dxa"/>
          </w:tcPr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highlight w:val="yellow"/>
              </w:rPr>
            </w:pPr>
            <w:proofErr w:type="spellStart"/>
            <w:r w:rsidRPr="005549F7">
              <w:rPr>
                <w:rFonts w:ascii="Times New Roman" w:hAnsi="Times New Roman"/>
              </w:rPr>
              <w:t>Разница</w:t>
            </w:r>
            <w:proofErr w:type="spellEnd"/>
            <w:r w:rsidRPr="005549F7">
              <w:rPr>
                <w:rFonts w:ascii="Times New Roman" w:hAnsi="Times New Roman"/>
              </w:rPr>
              <w:t xml:space="preserve"> </w:t>
            </w:r>
            <w:proofErr w:type="spellStart"/>
            <w:r w:rsidRPr="005549F7">
              <w:rPr>
                <w:rFonts w:ascii="Times New Roman" w:hAnsi="Times New Roman"/>
              </w:rPr>
              <w:t>утвержденного</w:t>
            </w:r>
            <w:proofErr w:type="spellEnd"/>
            <w:r w:rsidRPr="005549F7">
              <w:rPr>
                <w:rFonts w:ascii="Times New Roman" w:hAnsi="Times New Roman"/>
              </w:rPr>
              <w:t xml:space="preserve"> к </w:t>
            </w:r>
            <w:proofErr w:type="spellStart"/>
            <w:r w:rsidRPr="005549F7">
              <w:rPr>
                <w:rFonts w:ascii="Times New Roman" w:hAnsi="Times New Roman"/>
              </w:rPr>
              <w:t>проекту</w:t>
            </w:r>
            <w:proofErr w:type="spellEnd"/>
          </w:p>
        </w:tc>
      </w:tr>
      <w:tr w:rsidR="005549F7" w:rsidRPr="005549F7" w:rsidTr="00397FE2">
        <w:tc>
          <w:tcPr>
            <w:tcW w:w="3150" w:type="dxa"/>
          </w:tcPr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5549F7">
              <w:rPr>
                <w:rFonts w:ascii="Times New Roman" w:hAnsi="Times New Roman"/>
              </w:rPr>
              <w:t>Доходы</w:t>
            </w:r>
            <w:proofErr w:type="spellEnd"/>
            <w:r w:rsidRPr="005549F7">
              <w:rPr>
                <w:rFonts w:ascii="Times New Roman" w:hAnsi="Times New Roman"/>
              </w:rPr>
              <w:t xml:space="preserve">, </w:t>
            </w:r>
            <w:proofErr w:type="spellStart"/>
            <w:r w:rsidRPr="005549F7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364" w:type="dxa"/>
          </w:tcPr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549F7">
              <w:rPr>
                <w:rFonts w:ascii="Times New Roman" w:hAnsi="Times New Roman"/>
              </w:rPr>
              <w:t>557 545,8</w:t>
            </w:r>
          </w:p>
        </w:tc>
        <w:tc>
          <w:tcPr>
            <w:tcW w:w="2428" w:type="dxa"/>
          </w:tcPr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549F7">
              <w:rPr>
                <w:rFonts w:ascii="Times New Roman" w:hAnsi="Times New Roman"/>
              </w:rPr>
              <w:t>579 788,9</w:t>
            </w:r>
          </w:p>
        </w:tc>
        <w:tc>
          <w:tcPr>
            <w:tcW w:w="2372" w:type="dxa"/>
          </w:tcPr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highlight w:val="yellow"/>
              </w:rPr>
            </w:pPr>
            <w:r w:rsidRPr="005549F7">
              <w:rPr>
                <w:rFonts w:ascii="Times New Roman" w:hAnsi="Times New Roman"/>
              </w:rPr>
              <w:t>+22 243,1</w:t>
            </w:r>
          </w:p>
        </w:tc>
      </w:tr>
      <w:tr w:rsidR="005549F7" w:rsidRPr="005549F7" w:rsidTr="00397FE2">
        <w:tc>
          <w:tcPr>
            <w:tcW w:w="3150" w:type="dxa"/>
          </w:tcPr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5549F7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2364" w:type="dxa"/>
          </w:tcPr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549F7">
              <w:rPr>
                <w:rFonts w:ascii="Times New Roman" w:hAnsi="Times New Roman"/>
              </w:rPr>
              <w:t>551 131,2</w:t>
            </w:r>
          </w:p>
        </w:tc>
        <w:tc>
          <w:tcPr>
            <w:tcW w:w="2428" w:type="dxa"/>
          </w:tcPr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549F7">
              <w:rPr>
                <w:rFonts w:ascii="Times New Roman" w:hAnsi="Times New Roman"/>
              </w:rPr>
              <w:t>573 418,6</w:t>
            </w:r>
          </w:p>
        </w:tc>
        <w:tc>
          <w:tcPr>
            <w:tcW w:w="2372" w:type="dxa"/>
          </w:tcPr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549F7">
              <w:rPr>
                <w:rFonts w:ascii="Times New Roman" w:hAnsi="Times New Roman"/>
              </w:rPr>
              <w:t>+22 287,4</w:t>
            </w:r>
          </w:p>
        </w:tc>
      </w:tr>
      <w:tr w:rsidR="005549F7" w:rsidRPr="005549F7" w:rsidTr="00397FE2">
        <w:tc>
          <w:tcPr>
            <w:tcW w:w="3150" w:type="dxa"/>
          </w:tcPr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5549F7">
              <w:rPr>
                <w:rFonts w:ascii="Times New Roman" w:hAnsi="Times New Roman"/>
              </w:rPr>
              <w:t>Дефицит</w:t>
            </w:r>
            <w:proofErr w:type="spellEnd"/>
            <w:r w:rsidRPr="005549F7">
              <w:rPr>
                <w:rFonts w:ascii="Times New Roman" w:hAnsi="Times New Roman"/>
              </w:rPr>
              <w:t>,-</w:t>
            </w:r>
          </w:p>
        </w:tc>
        <w:tc>
          <w:tcPr>
            <w:tcW w:w="2364" w:type="dxa"/>
          </w:tcPr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549F7">
              <w:rPr>
                <w:rFonts w:ascii="Times New Roman" w:hAnsi="Times New Roman"/>
              </w:rPr>
              <w:t>-</w:t>
            </w:r>
          </w:p>
        </w:tc>
        <w:tc>
          <w:tcPr>
            <w:tcW w:w="2428" w:type="dxa"/>
          </w:tcPr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549F7">
              <w:rPr>
                <w:rFonts w:ascii="Times New Roman" w:hAnsi="Times New Roman"/>
              </w:rPr>
              <w:t>-</w:t>
            </w:r>
          </w:p>
        </w:tc>
        <w:tc>
          <w:tcPr>
            <w:tcW w:w="2372" w:type="dxa"/>
          </w:tcPr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549F7">
              <w:rPr>
                <w:rFonts w:ascii="Times New Roman" w:hAnsi="Times New Roman"/>
              </w:rPr>
              <w:t>-</w:t>
            </w:r>
          </w:p>
        </w:tc>
      </w:tr>
      <w:tr w:rsidR="005549F7" w:rsidRPr="005549F7" w:rsidTr="00397FE2">
        <w:tc>
          <w:tcPr>
            <w:tcW w:w="3150" w:type="dxa"/>
          </w:tcPr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proofErr w:type="spellStart"/>
            <w:r w:rsidRPr="005549F7">
              <w:rPr>
                <w:rFonts w:ascii="Times New Roman" w:hAnsi="Times New Roman"/>
              </w:rPr>
              <w:t>Профицит</w:t>
            </w:r>
            <w:proofErr w:type="spellEnd"/>
            <w:r w:rsidRPr="005549F7">
              <w:rPr>
                <w:rFonts w:ascii="Times New Roman" w:hAnsi="Times New Roman"/>
              </w:rPr>
              <w:t>,+</w:t>
            </w:r>
          </w:p>
        </w:tc>
        <w:tc>
          <w:tcPr>
            <w:tcW w:w="2364" w:type="dxa"/>
          </w:tcPr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549F7">
              <w:rPr>
                <w:rFonts w:ascii="Times New Roman" w:hAnsi="Times New Roman"/>
              </w:rPr>
              <w:t>6 414,6</w:t>
            </w:r>
          </w:p>
        </w:tc>
        <w:tc>
          <w:tcPr>
            <w:tcW w:w="2428" w:type="dxa"/>
          </w:tcPr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549F7">
              <w:rPr>
                <w:rFonts w:ascii="Times New Roman" w:hAnsi="Times New Roman"/>
              </w:rPr>
              <w:t>6 370,3</w:t>
            </w:r>
          </w:p>
        </w:tc>
        <w:tc>
          <w:tcPr>
            <w:tcW w:w="2372" w:type="dxa"/>
          </w:tcPr>
          <w:p w:rsidR="005549F7" w:rsidRPr="005549F7" w:rsidRDefault="005549F7" w:rsidP="00554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5549F7">
              <w:rPr>
                <w:rFonts w:ascii="Times New Roman" w:hAnsi="Times New Roman"/>
              </w:rPr>
              <w:t>-44,3</w:t>
            </w:r>
          </w:p>
        </w:tc>
      </w:tr>
    </w:tbl>
    <w:p w:rsidR="005549F7" w:rsidRPr="005549F7" w:rsidRDefault="005549F7" w:rsidP="005549F7">
      <w:pPr>
        <w:pStyle w:val="1"/>
        <w:keepNext/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</w:t>
      </w:r>
      <w:r w:rsidRPr="005549F7">
        <w:rPr>
          <w:rFonts w:ascii="Times New Roman" w:hAnsi="Times New Roman"/>
          <w:b w:val="0"/>
          <w:i w:val="0"/>
          <w:sz w:val="24"/>
          <w:szCs w:val="24"/>
        </w:rPr>
        <w:t>Увеличение доходной части бюджета в проекте решения о внесении изменений в объеме 22 243,1 тыс. рублей произошло в следствии, дополнительно доведенных лимитов до городского бюджета безвозмездных поступлений в сумме 21 643,1 тыс. рублей и 600,0 тыс. рублей собственных доходов бюджета.</w:t>
      </w:r>
    </w:p>
    <w:p w:rsidR="005549F7" w:rsidRPr="005549F7" w:rsidRDefault="005549F7" w:rsidP="005549F7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5549F7">
        <w:rPr>
          <w:rFonts w:ascii="Times New Roman" w:hAnsi="Times New Roman"/>
          <w:sz w:val="24"/>
          <w:szCs w:val="24"/>
          <w:lang w:val="ru-RU"/>
        </w:rPr>
        <w:t>В проекте решения о внесении изменений в бюджет городского округа «Город Петровск-Забайкальский» расходная часть бюджета на 2021 год увеличена на 22</w:t>
      </w:r>
      <w:r w:rsidRPr="005549F7">
        <w:rPr>
          <w:rFonts w:ascii="Times New Roman" w:hAnsi="Times New Roman"/>
          <w:sz w:val="24"/>
          <w:szCs w:val="24"/>
        </w:rPr>
        <w:t> </w:t>
      </w:r>
      <w:r w:rsidRPr="005549F7">
        <w:rPr>
          <w:rFonts w:ascii="Times New Roman" w:hAnsi="Times New Roman"/>
          <w:sz w:val="24"/>
          <w:szCs w:val="24"/>
          <w:lang w:val="ru-RU"/>
        </w:rPr>
        <w:t>287,4 тыс. рублей, из которых 97% от внесенных изменений, это изменения расходов исходя из целевого назначения межбюджетных трансфертов.</w:t>
      </w:r>
    </w:p>
    <w:p w:rsidR="005549F7" w:rsidRDefault="005549F7" w:rsidP="005549F7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5549F7">
        <w:rPr>
          <w:rFonts w:ascii="Times New Roman" w:hAnsi="Times New Roman"/>
          <w:sz w:val="24"/>
          <w:szCs w:val="24"/>
          <w:lang w:val="ru-RU"/>
        </w:rPr>
        <w:t>Профицит бюджета городского округа в представленных изменениях предлагается утвердить в сумме 6</w:t>
      </w:r>
      <w:r w:rsidRPr="005549F7">
        <w:rPr>
          <w:rFonts w:ascii="Times New Roman" w:hAnsi="Times New Roman"/>
          <w:sz w:val="24"/>
          <w:szCs w:val="24"/>
        </w:rPr>
        <w:t> </w:t>
      </w:r>
      <w:r w:rsidRPr="005549F7">
        <w:rPr>
          <w:rFonts w:ascii="Times New Roman" w:hAnsi="Times New Roman"/>
          <w:sz w:val="24"/>
          <w:szCs w:val="24"/>
          <w:lang w:val="ru-RU"/>
        </w:rPr>
        <w:t>370,3 тыс. рублей.</w:t>
      </w:r>
    </w:p>
    <w:p w:rsidR="005549F7" w:rsidRPr="005549F7" w:rsidRDefault="005549F7" w:rsidP="005549F7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1E20" w:rsidRPr="00021E20" w:rsidRDefault="00021E20" w:rsidP="00021E20">
      <w:pPr>
        <w:pStyle w:val="ab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21E20">
        <w:rPr>
          <w:rFonts w:ascii="Times New Roman" w:hAnsi="Times New Roman"/>
          <w:b/>
          <w:sz w:val="24"/>
          <w:szCs w:val="24"/>
          <w:lang w:val="ru-RU"/>
        </w:rPr>
        <w:t>Э</w:t>
      </w:r>
      <w:r w:rsidRPr="00021E20">
        <w:rPr>
          <w:rFonts w:ascii="Times New Roman" w:hAnsi="Times New Roman"/>
          <w:b/>
          <w:sz w:val="24"/>
          <w:szCs w:val="24"/>
          <w:lang w:val="ru-RU"/>
        </w:rPr>
        <w:t>кспертиза</w:t>
      </w:r>
      <w:r w:rsidRPr="00021E20">
        <w:rPr>
          <w:rFonts w:ascii="Times New Roman" w:hAnsi="Times New Roman"/>
          <w:b/>
          <w:sz w:val="24"/>
          <w:szCs w:val="24"/>
          <w:lang w:val="ru-RU"/>
        </w:rPr>
        <w:t xml:space="preserve"> проекта Решения </w:t>
      </w:r>
      <w:r w:rsidRPr="00021E20">
        <w:rPr>
          <w:rFonts w:ascii="Times New Roman" w:hAnsi="Times New Roman"/>
          <w:b/>
          <w:sz w:val="24"/>
          <w:szCs w:val="24"/>
          <w:lang w:val="ru-RU"/>
        </w:rPr>
        <w:t>Думы ГО</w:t>
      </w:r>
      <w:r w:rsidRPr="00021E20">
        <w:rPr>
          <w:rFonts w:ascii="Times New Roman" w:hAnsi="Times New Roman"/>
          <w:b/>
          <w:sz w:val="24"/>
          <w:szCs w:val="24"/>
          <w:lang w:val="ru-RU"/>
        </w:rPr>
        <w:t xml:space="preserve"> «Город Петровск-Забайкальский» «О бюджете городского округа «Город Петровск-Забайкальский» на 2022 год и плановый период 2023 и 2024 годов» после внесения в первоначальный проект бюджета на 2022-2024 годы изменений по результатам нулевых чтений и публичных слушаний</w:t>
      </w:r>
    </w:p>
    <w:p w:rsidR="00021E20" w:rsidRPr="00021E20" w:rsidRDefault="00021E20" w:rsidP="00021E20">
      <w:pPr>
        <w:spacing w:line="240" w:lineRule="auto"/>
        <w:ind w:left="36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21E20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021E20">
        <w:rPr>
          <w:rFonts w:ascii="Times New Roman" w:hAnsi="Times New Roman"/>
          <w:sz w:val="24"/>
          <w:szCs w:val="24"/>
          <w:lang w:val="ru-RU"/>
        </w:rPr>
        <w:t>По результатам эксп</w:t>
      </w:r>
      <w:r w:rsidRPr="00021E20">
        <w:rPr>
          <w:rFonts w:ascii="Times New Roman" w:hAnsi="Times New Roman"/>
          <w:sz w:val="24"/>
          <w:szCs w:val="24"/>
          <w:lang w:val="ru-RU"/>
        </w:rPr>
        <w:t>ертизы</w:t>
      </w:r>
      <w:r w:rsidRPr="00021E20">
        <w:rPr>
          <w:rFonts w:ascii="Times New Roman" w:hAnsi="Times New Roman"/>
          <w:sz w:val="24"/>
          <w:szCs w:val="24"/>
          <w:lang w:val="ru-RU"/>
        </w:rPr>
        <w:t xml:space="preserve"> можно сделать следующие выводы:</w:t>
      </w:r>
    </w:p>
    <w:p w:rsidR="00021E20" w:rsidRPr="00021E20" w:rsidRDefault="00021E20" w:rsidP="00021E20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21E20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021E20">
        <w:rPr>
          <w:rFonts w:ascii="Times New Roman" w:hAnsi="Times New Roman"/>
          <w:sz w:val="24"/>
          <w:szCs w:val="24"/>
        </w:rPr>
        <w:t>Бюджетные</w:t>
      </w:r>
      <w:proofErr w:type="spellEnd"/>
      <w:r w:rsidRPr="00021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20">
        <w:rPr>
          <w:rFonts w:ascii="Times New Roman" w:hAnsi="Times New Roman"/>
          <w:sz w:val="24"/>
          <w:szCs w:val="24"/>
        </w:rPr>
        <w:t>назначения</w:t>
      </w:r>
      <w:proofErr w:type="spellEnd"/>
      <w:r w:rsidRPr="00021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20">
        <w:rPr>
          <w:rFonts w:ascii="Times New Roman" w:hAnsi="Times New Roman"/>
          <w:sz w:val="24"/>
          <w:szCs w:val="24"/>
        </w:rPr>
        <w:t>по</w:t>
      </w:r>
      <w:proofErr w:type="spellEnd"/>
      <w:r w:rsidRPr="00021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20">
        <w:rPr>
          <w:rFonts w:ascii="Times New Roman" w:hAnsi="Times New Roman"/>
          <w:sz w:val="24"/>
          <w:szCs w:val="24"/>
        </w:rPr>
        <w:t>доходам</w:t>
      </w:r>
      <w:proofErr w:type="spellEnd"/>
      <w:r w:rsidRPr="00021E20">
        <w:rPr>
          <w:rFonts w:ascii="Times New Roman" w:hAnsi="Times New Roman"/>
          <w:sz w:val="24"/>
          <w:szCs w:val="24"/>
        </w:rPr>
        <w:t>:</w:t>
      </w:r>
    </w:p>
    <w:p w:rsidR="00021E20" w:rsidRPr="00021E20" w:rsidRDefault="00021E20" w:rsidP="00021E20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21E20">
        <w:rPr>
          <w:rFonts w:ascii="Times New Roman" w:hAnsi="Times New Roman"/>
          <w:sz w:val="24"/>
          <w:szCs w:val="24"/>
          <w:lang w:val="ru-RU"/>
        </w:rPr>
        <w:t xml:space="preserve">1) Прогнозы поступления налоговых доходов увеличены на 14,8 млн. рублей, в том числе НДФЛ на 12,9 млн. рублей, патент на 0,4 млн. рублей, налог на имущество физических лиц – 0,3 млн. рублей, земельный налог на 1,2 млн. рублей. </w:t>
      </w:r>
    </w:p>
    <w:p w:rsidR="00021E20" w:rsidRPr="00021E20" w:rsidRDefault="00021E20" w:rsidP="00021E20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21E20">
        <w:rPr>
          <w:rFonts w:ascii="Times New Roman" w:hAnsi="Times New Roman"/>
          <w:sz w:val="24"/>
          <w:szCs w:val="24"/>
          <w:lang w:val="ru-RU"/>
        </w:rPr>
        <w:t xml:space="preserve">2)  Прогнозные поступления неналоговых доходов остались на прежнем уровне. </w:t>
      </w:r>
    </w:p>
    <w:p w:rsidR="00021E20" w:rsidRPr="00021E20" w:rsidRDefault="00021E20" w:rsidP="00021E20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21E20">
        <w:rPr>
          <w:rFonts w:ascii="Times New Roman" w:hAnsi="Times New Roman"/>
          <w:sz w:val="24"/>
          <w:szCs w:val="24"/>
          <w:lang w:val="ru-RU"/>
        </w:rPr>
        <w:t xml:space="preserve">3) Объем безвозмездных поступлений увеличен </w:t>
      </w:r>
      <w:bookmarkStart w:id="0" w:name="_GoBack"/>
      <w:bookmarkEnd w:id="0"/>
      <w:r w:rsidRPr="00021E20">
        <w:rPr>
          <w:rFonts w:ascii="Times New Roman" w:hAnsi="Times New Roman"/>
          <w:sz w:val="24"/>
          <w:szCs w:val="24"/>
          <w:lang w:val="ru-RU"/>
        </w:rPr>
        <w:t>на 8,6 млн. рублей и составляет 332,2 млн. рублей, бюджетные назначения на 2023-2024 годы остались без изменений.</w:t>
      </w:r>
    </w:p>
    <w:p w:rsidR="00021E20" w:rsidRPr="00021E20" w:rsidRDefault="00021E20" w:rsidP="00021E20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21E20">
        <w:rPr>
          <w:rFonts w:ascii="Times New Roman" w:hAnsi="Times New Roman"/>
          <w:sz w:val="24"/>
          <w:szCs w:val="24"/>
          <w:lang w:val="ru-RU"/>
        </w:rPr>
        <w:t>Бюджетные ассигнования по расходам:</w:t>
      </w:r>
    </w:p>
    <w:p w:rsidR="00021E20" w:rsidRPr="00021E20" w:rsidRDefault="00021E20" w:rsidP="00021E20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21E20">
        <w:rPr>
          <w:rFonts w:ascii="Times New Roman" w:hAnsi="Times New Roman"/>
          <w:sz w:val="24"/>
          <w:szCs w:val="24"/>
          <w:lang w:val="ru-RU"/>
        </w:rPr>
        <w:t>1) При планировании расходов предпочтение отдается первоочередным расходам, так заработная плата работникам бюджетных учреждений и ОМСУ запланирована на 11 месяцев 2022 года, а коммунальные услуги запланированы на 11,5 месяцев 2022 года.</w:t>
      </w:r>
    </w:p>
    <w:p w:rsidR="00021E20" w:rsidRPr="00021E20" w:rsidRDefault="00021E20" w:rsidP="00021E20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21E20">
        <w:rPr>
          <w:rFonts w:ascii="Times New Roman" w:hAnsi="Times New Roman"/>
          <w:sz w:val="24"/>
          <w:szCs w:val="24"/>
          <w:lang w:val="ru-RU"/>
        </w:rPr>
        <w:t>2) Межбюджетные трансферты распределены по кодам бюджетной классификации расходов местного бюджета строго по целевому назначению безвозмездных поступлений.</w:t>
      </w:r>
    </w:p>
    <w:p w:rsidR="005549F7" w:rsidRPr="00021E20" w:rsidRDefault="005549F7" w:rsidP="00021E20">
      <w:pPr>
        <w:pStyle w:val="ab"/>
        <w:spacing w:line="276" w:lineRule="auto"/>
        <w:ind w:firstLine="0"/>
        <w:jc w:val="both"/>
        <w:rPr>
          <w:lang w:val="ru-RU"/>
        </w:rPr>
      </w:pPr>
    </w:p>
    <w:p w:rsidR="005549F7" w:rsidRPr="005549F7" w:rsidRDefault="005549F7" w:rsidP="005549F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D20B3" w:rsidRPr="00266E46" w:rsidRDefault="00BD20B3" w:rsidP="00021E20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sectPr w:rsidR="00BD20B3" w:rsidRPr="00266E46" w:rsidSect="00691D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34D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BF5437"/>
    <w:multiLevelType w:val="hybridMultilevel"/>
    <w:tmpl w:val="84B6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71F8"/>
    <w:multiLevelType w:val="hybridMultilevel"/>
    <w:tmpl w:val="7D26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37D6"/>
    <w:multiLevelType w:val="hybridMultilevel"/>
    <w:tmpl w:val="D2CA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F20AA"/>
    <w:multiLevelType w:val="hybridMultilevel"/>
    <w:tmpl w:val="4FE44EC2"/>
    <w:lvl w:ilvl="0" w:tplc="56F8C7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4FB1679"/>
    <w:multiLevelType w:val="hybridMultilevel"/>
    <w:tmpl w:val="BF88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752EE"/>
    <w:multiLevelType w:val="hybridMultilevel"/>
    <w:tmpl w:val="B1A8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11C73"/>
    <w:multiLevelType w:val="hybridMultilevel"/>
    <w:tmpl w:val="ED742002"/>
    <w:lvl w:ilvl="0" w:tplc="507AC2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0B66600"/>
    <w:multiLevelType w:val="hybridMultilevel"/>
    <w:tmpl w:val="B1A8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384B"/>
    <w:multiLevelType w:val="hybridMultilevel"/>
    <w:tmpl w:val="B88E9B9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B21206"/>
    <w:multiLevelType w:val="hybridMultilevel"/>
    <w:tmpl w:val="9262496A"/>
    <w:lvl w:ilvl="0" w:tplc="6096AEB6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E2946A7"/>
    <w:multiLevelType w:val="hybridMultilevel"/>
    <w:tmpl w:val="06E4CC5A"/>
    <w:lvl w:ilvl="0" w:tplc="DFBCD0CE">
      <w:start w:val="1"/>
      <w:numFmt w:val="decimal"/>
      <w:lvlText w:val="%1."/>
      <w:lvlJc w:val="left"/>
      <w:pPr>
        <w:ind w:left="6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0B45344"/>
    <w:multiLevelType w:val="hybridMultilevel"/>
    <w:tmpl w:val="05BAF4B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F5708"/>
    <w:multiLevelType w:val="hybridMultilevel"/>
    <w:tmpl w:val="38F218DA"/>
    <w:lvl w:ilvl="0" w:tplc="3A74FD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0E574C3"/>
    <w:multiLevelType w:val="hybridMultilevel"/>
    <w:tmpl w:val="81BEE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8000E"/>
    <w:multiLevelType w:val="hybridMultilevel"/>
    <w:tmpl w:val="5CCA2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82D26"/>
    <w:multiLevelType w:val="hybridMultilevel"/>
    <w:tmpl w:val="738EB028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E2023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5"/>
  </w:num>
  <w:num w:numId="5">
    <w:abstractNumId w:val="18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"/>
  </w:num>
  <w:num w:numId="16">
    <w:abstractNumId w:val="5"/>
  </w:num>
  <w:num w:numId="17">
    <w:abstractNumId w:val="7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100"/>
    <w:rsid w:val="00021E20"/>
    <w:rsid w:val="000247D5"/>
    <w:rsid w:val="00041539"/>
    <w:rsid w:val="00045DF9"/>
    <w:rsid w:val="00054121"/>
    <w:rsid w:val="000730DB"/>
    <w:rsid w:val="000A7CE5"/>
    <w:rsid w:val="000D2E92"/>
    <w:rsid w:val="00116DE4"/>
    <w:rsid w:val="001D3C66"/>
    <w:rsid w:val="001F4798"/>
    <w:rsid w:val="00204454"/>
    <w:rsid w:val="00212CC5"/>
    <w:rsid w:val="00237B7B"/>
    <w:rsid w:val="00254381"/>
    <w:rsid w:val="00266E46"/>
    <w:rsid w:val="002B2021"/>
    <w:rsid w:val="002D2527"/>
    <w:rsid w:val="002E2F94"/>
    <w:rsid w:val="002F79B1"/>
    <w:rsid w:val="00336489"/>
    <w:rsid w:val="00352600"/>
    <w:rsid w:val="00385D51"/>
    <w:rsid w:val="003A0BE9"/>
    <w:rsid w:val="003A69F6"/>
    <w:rsid w:val="003D50BA"/>
    <w:rsid w:val="003D557F"/>
    <w:rsid w:val="00402EC9"/>
    <w:rsid w:val="00422414"/>
    <w:rsid w:val="004234BD"/>
    <w:rsid w:val="00447924"/>
    <w:rsid w:val="00464896"/>
    <w:rsid w:val="0048028E"/>
    <w:rsid w:val="004A2F69"/>
    <w:rsid w:val="004E4A34"/>
    <w:rsid w:val="005549F7"/>
    <w:rsid w:val="00586A19"/>
    <w:rsid w:val="005C6779"/>
    <w:rsid w:val="005D37CF"/>
    <w:rsid w:val="005D6259"/>
    <w:rsid w:val="005E66FE"/>
    <w:rsid w:val="005F17F6"/>
    <w:rsid w:val="00644FEF"/>
    <w:rsid w:val="00683288"/>
    <w:rsid w:val="00691D0C"/>
    <w:rsid w:val="006C2319"/>
    <w:rsid w:val="006D2D60"/>
    <w:rsid w:val="0070305E"/>
    <w:rsid w:val="00703A28"/>
    <w:rsid w:val="00711C45"/>
    <w:rsid w:val="00795C96"/>
    <w:rsid w:val="007F1924"/>
    <w:rsid w:val="00836602"/>
    <w:rsid w:val="00854FA0"/>
    <w:rsid w:val="00870ED6"/>
    <w:rsid w:val="008720F0"/>
    <w:rsid w:val="00872BA1"/>
    <w:rsid w:val="00896BB6"/>
    <w:rsid w:val="008A6340"/>
    <w:rsid w:val="008B3F03"/>
    <w:rsid w:val="008C3A0F"/>
    <w:rsid w:val="008C5EE4"/>
    <w:rsid w:val="00951393"/>
    <w:rsid w:val="009D27B3"/>
    <w:rsid w:val="009D5C4F"/>
    <w:rsid w:val="009F6C32"/>
    <w:rsid w:val="00A15B81"/>
    <w:rsid w:val="00A234B1"/>
    <w:rsid w:val="00A34951"/>
    <w:rsid w:val="00A45CF5"/>
    <w:rsid w:val="00A537FC"/>
    <w:rsid w:val="00AA2285"/>
    <w:rsid w:val="00AF7B27"/>
    <w:rsid w:val="00B07AD3"/>
    <w:rsid w:val="00B74B55"/>
    <w:rsid w:val="00B81A0A"/>
    <w:rsid w:val="00BB50B4"/>
    <w:rsid w:val="00BD20B3"/>
    <w:rsid w:val="00BD2302"/>
    <w:rsid w:val="00BF3D8A"/>
    <w:rsid w:val="00CD69BE"/>
    <w:rsid w:val="00CF4FE4"/>
    <w:rsid w:val="00D04FFE"/>
    <w:rsid w:val="00D108D7"/>
    <w:rsid w:val="00D10B5C"/>
    <w:rsid w:val="00D461CF"/>
    <w:rsid w:val="00D66357"/>
    <w:rsid w:val="00E10ED9"/>
    <w:rsid w:val="00E3092D"/>
    <w:rsid w:val="00E74100"/>
    <w:rsid w:val="00EB368E"/>
    <w:rsid w:val="00F0577F"/>
    <w:rsid w:val="00F06C50"/>
    <w:rsid w:val="00F23882"/>
    <w:rsid w:val="00F2537E"/>
    <w:rsid w:val="00F7285D"/>
    <w:rsid w:val="00F86DB1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styleId="af5">
    <w:name w:val="Hyperlink"/>
    <w:basedOn w:val="a0"/>
    <w:uiPriority w:val="99"/>
    <w:unhideWhenUsed/>
    <w:rsid w:val="00836602"/>
    <w:rPr>
      <w:color w:val="000080"/>
      <w:u w:val="single"/>
    </w:rPr>
  </w:style>
  <w:style w:type="character" w:customStyle="1" w:styleId="blk">
    <w:name w:val="blk"/>
    <w:basedOn w:val="a0"/>
    <w:rsid w:val="00836602"/>
  </w:style>
  <w:style w:type="paragraph" w:customStyle="1" w:styleId="Default">
    <w:name w:val="Default"/>
    <w:rsid w:val="00B81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E3092D"/>
    <w:pPr>
      <w:widowControl w:val="0"/>
      <w:spacing w:after="0" w:line="240" w:lineRule="auto"/>
      <w:ind w:firstLine="485"/>
      <w:jc w:val="both"/>
    </w:pPr>
    <w:rPr>
      <w:rFonts w:ascii="Times New Roman" w:eastAsia="SimSun" w:hAnsi="Times New Roman"/>
      <w:color w:val="000000"/>
      <w:sz w:val="28"/>
      <w:szCs w:val="20"/>
      <w:lang w:val="ru-RU" w:eastAsia="ru-RU" w:bidi="ar-SA"/>
    </w:rPr>
  </w:style>
  <w:style w:type="paragraph" w:styleId="af6">
    <w:name w:val="Body Text Indent"/>
    <w:aliases w:val="Основной текст 1,Нумерованный список !!"/>
    <w:basedOn w:val="a"/>
    <w:link w:val="af7"/>
    <w:rsid w:val="00AA2285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"/>
    <w:basedOn w:val="a0"/>
    <w:link w:val="af6"/>
    <w:rsid w:val="00AA2285"/>
    <w:rPr>
      <w:rFonts w:ascii="Times New Roman" w:hAnsi="Times New Roman"/>
      <w:sz w:val="28"/>
      <w:szCs w:val="24"/>
    </w:rPr>
  </w:style>
  <w:style w:type="paragraph" w:styleId="23">
    <w:name w:val="Body Text Indent 2"/>
    <w:basedOn w:val="a"/>
    <w:link w:val="24"/>
    <w:rsid w:val="00AA2285"/>
    <w:pPr>
      <w:spacing w:after="120"/>
      <w:ind w:left="283" w:firstLine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A228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71CC-154D-47AB-98F2-67086951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58</cp:revision>
  <dcterms:created xsi:type="dcterms:W3CDTF">2018-02-15T06:05:00Z</dcterms:created>
  <dcterms:modified xsi:type="dcterms:W3CDTF">2022-01-12T00:40:00Z</dcterms:modified>
</cp:coreProperties>
</file>