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64" w:rsidRPr="00372CF4" w:rsidRDefault="00233352" w:rsidP="009B6BD8">
      <w:pPr>
        <w:pStyle w:val="a3"/>
        <w:jc w:val="center"/>
        <w:rPr>
          <w:rFonts w:ascii="ДУTimes New Roman" w:hAnsi="ДУTimes New Roman" w:cs="Times New Roman"/>
          <w:b/>
          <w:sz w:val="36"/>
          <w:szCs w:val="36"/>
        </w:rPr>
      </w:pPr>
      <w:r w:rsidRPr="00372CF4">
        <w:rPr>
          <w:rFonts w:ascii="ДУTimes New Roman" w:hAnsi="ДУTimes New Roman" w:cs="Times New Roman"/>
          <w:b/>
          <w:sz w:val="36"/>
          <w:szCs w:val="36"/>
        </w:rPr>
        <w:t>ДУМА</w:t>
      </w:r>
      <w:r w:rsidR="00424C2F" w:rsidRPr="00372CF4">
        <w:rPr>
          <w:rFonts w:ascii="ДУTimes New Roman" w:hAnsi="ДУTimes New Roman" w:cs="Times New Roman"/>
          <w:b/>
          <w:sz w:val="36"/>
          <w:szCs w:val="36"/>
        </w:rPr>
        <w:t xml:space="preserve"> ГОРОДСКОГО ОКРУГА</w:t>
      </w:r>
    </w:p>
    <w:p w:rsidR="00424C2F" w:rsidRPr="00372CF4" w:rsidRDefault="00424C2F" w:rsidP="009B6BD8">
      <w:pPr>
        <w:pStyle w:val="a3"/>
        <w:jc w:val="center"/>
        <w:rPr>
          <w:rFonts w:ascii="ДУTimes New Roman" w:hAnsi="ДУTimes New Roman" w:cs="Times New Roman"/>
          <w:b/>
          <w:sz w:val="36"/>
          <w:szCs w:val="36"/>
        </w:rPr>
      </w:pPr>
      <w:r w:rsidRPr="00372CF4">
        <w:rPr>
          <w:rFonts w:ascii="ДУTimes New Roman" w:hAnsi="ДУTimes New Roman" w:cs="Times New Roman"/>
          <w:b/>
          <w:sz w:val="36"/>
          <w:szCs w:val="36"/>
        </w:rPr>
        <w:t>«ГОРОД ПЕТРОВСК-ЗАБАЙКАЛЬСКИЙ»</w:t>
      </w:r>
    </w:p>
    <w:p w:rsidR="00424C2F" w:rsidRPr="00424C2F" w:rsidRDefault="00424C2F" w:rsidP="009B6BD8">
      <w:pPr>
        <w:pStyle w:val="a3"/>
        <w:jc w:val="center"/>
        <w:rPr>
          <w:rFonts w:ascii="ДУTimes New Roman" w:hAnsi="ДУTimes New Roman" w:cs="Times New Roman"/>
          <w:b/>
          <w:sz w:val="28"/>
          <w:szCs w:val="28"/>
        </w:rPr>
      </w:pPr>
    </w:p>
    <w:p w:rsidR="00424C2F" w:rsidRPr="00372CF4" w:rsidRDefault="00424C2F" w:rsidP="009B6BD8">
      <w:pPr>
        <w:pStyle w:val="a3"/>
        <w:jc w:val="center"/>
        <w:rPr>
          <w:rFonts w:ascii="ДУTimes New Roman" w:hAnsi="ДУTimes New Roman" w:cs="Times New Roman"/>
          <w:b/>
          <w:sz w:val="44"/>
          <w:szCs w:val="44"/>
        </w:rPr>
      </w:pPr>
      <w:r w:rsidRPr="00372CF4">
        <w:rPr>
          <w:rFonts w:ascii="ДУTimes New Roman" w:hAnsi="ДУTimes New Roman" w:cs="Times New Roman"/>
          <w:b/>
          <w:sz w:val="44"/>
          <w:szCs w:val="44"/>
        </w:rPr>
        <w:t>РЕШЕНИЕ</w:t>
      </w:r>
    </w:p>
    <w:p w:rsidR="00372CF4" w:rsidRDefault="00372CF4" w:rsidP="009B6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CF4" w:rsidRDefault="00372CF4" w:rsidP="00424C2F">
      <w:pPr>
        <w:pStyle w:val="a3"/>
        <w:jc w:val="both"/>
        <w:rPr>
          <w:rFonts w:ascii="ДУTimes New Roman" w:hAnsi="ДУTimes New Roman" w:cs="Times New Roman"/>
          <w:sz w:val="28"/>
          <w:szCs w:val="28"/>
        </w:rPr>
      </w:pPr>
    </w:p>
    <w:p w:rsidR="00372CF4" w:rsidRDefault="00372CF4" w:rsidP="00424C2F">
      <w:pPr>
        <w:pStyle w:val="a3"/>
        <w:jc w:val="both"/>
        <w:rPr>
          <w:rFonts w:ascii="ДУTimes New Roman" w:hAnsi="ДУTimes New Roman" w:cs="Times New Roman"/>
          <w:sz w:val="28"/>
          <w:szCs w:val="28"/>
        </w:rPr>
      </w:pPr>
    </w:p>
    <w:p w:rsidR="00424C2F" w:rsidRDefault="00372CF4" w:rsidP="00424C2F">
      <w:pPr>
        <w:pStyle w:val="a3"/>
        <w:jc w:val="both"/>
        <w:rPr>
          <w:rFonts w:ascii="ДУTimes New Roman" w:hAnsi="ДУTimes New Roman" w:cs="Times New Roman"/>
          <w:sz w:val="28"/>
          <w:szCs w:val="28"/>
        </w:rPr>
      </w:pPr>
      <w:r>
        <w:rPr>
          <w:rFonts w:ascii="ДУTimes New Roman" w:hAnsi="ДУTimes New Roman" w:cs="Times New Roman"/>
          <w:sz w:val="28"/>
          <w:szCs w:val="28"/>
        </w:rPr>
        <w:t>25 марта 2022 года</w:t>
      </w:r>
      <w:r>
        <w:rPr>
          <w:rFonts w:ascii="ДУTimes New Roman" w:hAnsi="ДУTimes New Roman" w:cs="Times New Roman"/>
          <w:sz w:val="28"/>
          <w:szCs w:val="28"/>
        </w:rPr>
        <w:tab/>
      </w:r>
      <w:r>
        <w:rPr>
          <w:rFonts w:ascii="ДУTimes New Roman" w:hAnsi="ДУTimes New Roman" w:cs="Times New Roman"/>
          <w:sz w:val="28"/>
          <w:szCs w:val="28"/>
        </w:rPr>
        <w:tab/>
      </w:r>
      <w:r>
        <w:rPr>
          <w:rFonts w:ascii="ДУTimes New Roman" w:hAnsi="ДУTimes New Roman" w:cs="Times New Roman"/>
          <w:sz w:val="28"/>
          <w:szCs w:val="28"/>
        </w:rPr>
        <w:tab/>
      </w:r>
      <w:r>
        <w:rPr>
          <w:rFonts w:ascii="ДУTimes New Roman" w:hAnsi="ДУTimes New Roman" w:cs="Times New Roman"/>
          <w:sz w:val="28"/>
          <w:szCs w:val="28"/>
        </w:rPr>
        <w:tab/>
      </w:r>
      <w:r>
        <w:rPr>
          <w:rFonts w:ascii="ДУTimes New Roman" w:hAnsi="ДУTimes New Roman" w:cs="Times New Roman"/>
          <w:sz w:val="28"/>
          <w:szCs w:val="28"/>
        </w:rPr>
        <w:tab/>
      </w:r>
      <w:r>
        <w:rPr>
          <w:rFonts w:ascii="ДУTimes New Roman" w:hAnsi="ДУTimes New Roman" w:cs="Times New Roman"/>
          <w:sz w:val="28"/>
          <w:szCs w:val="28"/>
        </w:rPr>
        <w:tab/>
      </w:r>
      <w:r>
        <w:rPr>
          <w:rFonts w:ascii="ДУTimes New Roman" w:hAnsi="ДУTimes New Roman" w:cs="Times New Roman"/>
          <w:sz w:val="28"/>
          <w:szCs w:val="28"/>
        </w:rPr>
        <w:tab/>
      </w:r>
      <w:r>
        <w:rPr>
          <w:rFonts w:ascii="ДУTimes New Roman" w:hAnsi="ДУTimes New Roman" w:cs="Times New Roman"/>
          <w:sz w:val="28"/>
          <w:szCs w:val="28"/>
        </w:rPr>
        <w:tab/>
      </w:r>
      <w:r>
        <w:rPr>
          <w:rFonts w:ascii="ДУTimes New Roman" w:hAnsi="ДУTimes New Roman" w:cs="Times New Roman"/>
          <w:sz w:val="28"/>
          <w:szCs w:val="28"/>
        </w:rPr>
        <w:tab/>
        <w:t>№ 14</w:t>
      </w:r>
    </w:p>
    <w:p w:rsidR="00372CF4" w:rsidRDefault="00372CF4" w:rsidP="00372CF4">
      <w:pPr>
        <w:pStyle w:val="a3"/>
        <w:jc w:val="center"/>
        <w:rPr>
          <w:rFonts w:ascii="ДУTimes New Roman" w:hAnsi="ДУTimes New Roman" w:cs="Times New Roman"/>
          <w:sz w:val="28"/>
          <w:szCs w:val="28"/>
        </w:rPr>
      </w:pPr>
    </w:p>
    <w:p w:rsidR="00372CF4" w:rsidRPr="00372CF4" w:rsidRDefault="00372CF4" w:rsidP="00372CF4">
      <w:pPr>
        <w:pStyle w:val="a3"/>
        <w:jc w:val="center"/>
        <w:rPr>
          <w:rFonts w:ascii="ДУTimes New Roman" w:hAnsi="ДУTimes New Roman" w:cs="Times New Roman"/>
          <w:b/>
          <w:sz w:val="28"/>
          <w:szCs w:val="28"/>
        </w:rPr>
      </w:pPr>
      <w:r>
        <w:rPr>
          <w:rFonts w:ascii="ДУTimes New Roman" w:hAnsi="ДУTimes New Roman" w:cs="Times New Roman"/>
          <w:sz w:val="28"/>
          <w:szCs w:val="28"/>
        </w:rPr>
        <w:tab/>
      </w:r>
      <w:r w:rsidRPr="00372CF4">
        <w:rPr>
          <w:rFonts w:ascii="Times New Roman" w:hAnsi="Times New Roman" w:cs="Times New Roman"/>
          <w:b/>
          <w:sz w:val="28"/>
          <w:szCs w:val="28"/>
        </w:rPr>
        <w:t>г</w:t>
      </w:r>
      <w:r w:rsidRPr="00372CF4">
        <w:rPr>
          <w:rFonts w:ascii="ДУTimes New Roman" w:hAnsi="ДУTimes New Roman" w:cs="Times New Roman"/>
          <w:b/>
          <w:sz w:val="28"/>
          <w:szCs w:val="28"/>
        </w:rPr>
        <w:t>. Петровск-Забайкальский</w:t>
      </w:r>
    </w:p>
    <w:p w:rsidR="00424C2F" w:rsidRDefault="00424C2F" w:rsidP="00372CF4">
      <w:pPr>
        <w:pStyle w:val="a3"/>
        <w:tabs>
          <w:tab w:val="left" w:pos="5424"/>
        </w:tabs>
        <w:jc w:val="both"/>
        <w:rPr>
          <w:rFonts w:ascii="ДУTimes New Roman" w:hAnsi="ДУTimes New Roman" w:cs="Times New Roman"/>
          <w:sz w:val="28"/>
          <w:szCs w:val="28"/>
        </w:rPr>
      </w:pPr>
    </w:p>
    <w:p w:rsidR="00424C2F" w:rsidRPr="00372CF4" w:rsidRDefault="00424C2F" w:rsidP="00424C2F">
      <w:pPr>
        <w:pStyle w:val="a3"/>
        <w:jc w:val="both"/>
        <w:rPr>
          <w:rFonts w:ascii="ДУTimes New Roman" w:hAnsi="ДУTimes New Roman" w:cs="Times New Roman"/>
          <w:b/>
          <w:sz w:val="28"/>
          <w:szCs w:val="28"/>
        </w:rPr>
      </w:pPr>
      <w:r w:rsidRPr="00372CF4">
        <w:rPr>
          <w:rFonts w:ascii="ДУTimes New Roman" w:hAnsi="ДУTimes New Roman" w:cs="Times New Roman"/>
          <w:b/>
          <w:sz w:val="28"/>
          <w:szCs w:val="28"/>
        </w:rPr>
        <w:t>О внесении изменений в решение</w:t>
      </w:r>
    </w:p>
    <w:p w:rsidR="00424C2F" w:rsidRPr="00372CF4" w:rsidRDefault="00424C2F" w:rsidP="00424C2F">
      <w:pPr>
        <w:pStyle w:val="a3"/>
        <w:jc w:val="both"/>
        <w:rPr>
          <w:rFonts w:ascii="ДУTimes New Roman" w:hAnsi="ДУTimes New Roman" w:cs="Times New Roman"/>
          <w:b/>
          <w:sz w:val="28"/>
          <w:szCs w:val="28"/>
        </w:rPr>
      </w:pPr>
      <w:r w:rsidRPr="00372CF4">
        <w:rPr>
          <w:rFonts w:ascii="ДУTimes New Roman" w:hAnsi="ДУTimes New Roman" w:cs="Times New Roman"/>
          <w:b/>
          <w:sz w:val="28"/>
          <w:szCs w:val="28"/>
        </w:rPr>
        <w:t>Думы городского округа «Город</w:t>
      </w:r>
    </w:p>
    <w:p w:rsidR="00424C2F" w:rsidRPr="00372CF4" w:rsidRDefault="00424C2F" w:rsidP="00424C2F">
      <w:pPr>
        <w:pStyle w:val="a3"/>
        <w:jc w:val="both"/>
        <w:rPr>
          <w:rFonts w:ascii="ДУTimes New Roman" w:hAnsi="ДУTimes New Roman" w:cs="Times New Roman"/>
          <w:b/>
          <w:sz w:val="28"/>
          <w:szCs w:val="28"/>
        </w:rPr>
      </w:pPr>
      <w:r w:rsidRPr="00372CF4">
        <w:rPr>
          <w:rFonts w:ascii="ДУTimes New Roman" w:hAnsi="ДУTimes New Roman" w:cs="Times New Roman"/>
          <w:b/>
          <w:sz w:val="28"/>
          <w:szCs w:val="28"/>
        </w:rPr>
        <w:t>Петровск-Забайкальский» от 25.06.2021</w:t>
      </w:r>
    </w:p>
    <w:p w:rsidR="00424C2F" w:rsidRPr="00372CF4" w:rsidRDefault="00424C2F" w:rsidP="00424C2F">
      <w:pPr>
        <w:pStyle w:val="a3"/>
        <w:jc w:val="both"/>
        <w:rPr>
          <w:rFonts w:ascii="ДУTimes New Roman" w:hAnsi="ДУTimes New Roman" w:cs="Times New Roman"/>
          <w:b/>
          <w:sz w:val="28"/>
          <w:szCs w:val="28"/>
        </w:rPr>
      </w:pPr>
      <w:r w:rsidRPr="00372CF4">
        <w:rPr>
          <w:rFonts w:ascii="ДУTimes New Roman" w:hAnsi="ДУTimes New Roman" w:cs="Times New Roman"/>
          <w:b/>
          <w:sz w:val="28"/>
          <w:szCs w:val="28"/>
        </w:rPr>
        <w:t>№29 «Об утверждении Правил благоустройства</w:t>
      </w:r>
    </w:p>
    <w:p w:rsidR="00424C2F" w:rsidRPr="00372CF4" w:rsidRDefault="00424C2F" w:rsidP="00424C2F">
      <w:pPr>
        <w:pStyle w:val="a3"/>
        <w:jc w:val="both"/>
        <w:rPr>
          <w:rFonts w:ascii="ДУTimes New Roman" w:hAnsi="ДУTimes New Roman" w:cs="Times New Roman"/>
          <w:b/>
          <w:sz w:val="28"/>
          <w:szCs w:val="28"/>
        </w:rPr>
      </w:pPr>
      <w:r w:rsidRPr="00372CF4">
        <w:rPr>
          <w:rFonts w:ascii="Times New Roman" w:hAnsi="Times New Roman" w:cs="Times New Roman"/>
          <w:b/>
          <w:sz w:val="28"/>
          <w:szCs w:val="28"/>
        </w:rPr>
        <w:t>те</w:t>
      </w:r>
      <w:r w:rsidRPr="00372CF4">
        <w:rPr>
          <w:rFonts w:ascii="ДУTimes New Roman" w:hAnsi="ДУTimes New Roman" w:cs="Times New Roman"/>
          <w:b/>
          <w:sz w:val="28"/>
          <w:szCs w:val="28"/>
        </w:rPr>
        <w:t>рритории городского округа</w:t>
      </w:r>
    </w:p>
    <w:p w:rsidR="00424C2F" w:rsidRPr="00372CF4" w:rsidRDefault="00424C2F" w:rsidP="00424C2F">
      <w:pPr>
        <w:pStyle w:val="a3"/>
        <w:jc w:val="both"/>
        <w:rPr>
          <w:rFonts w:ascii="ДУTimes New Roman" w:hAnsi="ДУTimes New Roman" w:cs="Times New Roman"/>
          <w:b/>
          <w:sz w:val="28"/>
          <w:szCs w:val="28"/>
        </w:rPr>
      </w:pPr>
      <w:r w:rsidRPr="00372CF4">
        <w:rPr>
          <w:rFonts w:ascii="ДУTimes New Roman" w:hAnsi="ДУTimes New Roman" w:cs="Times New Roman"/>
          <w:b/>
          <w:sz w:val="28"/>
          <w:szCs w:val="28"/>
        </w:rPr>
        <w:t>«Город Петровск-Забайкальский»</w:t>
      </w:r>
    </w:p>
    <w:p w:rsidR="00834DB2" w:rsidRDefault="00834DB2" w:rsidP="00424C2F">
      <w:pPr>
        <w:pStyle w:val="a3"/>
        <w:jc w:val="both"/>
        <w:rPr>
          <w:rFonts w:ascii="ДУTimes New Roman" w:hAnsi="ДУTimes New Roman" w:cs="Times New Roman"/>
          <w:sz w:val="28"/>
          <w:szCs w:val="28"/>
        </w:rPr>
      </w:pPr>
    </w:p>
    <w:p w:rsidR="00834DB2" w:rsidRDefault="00834DB2" w:rsidP="00372CF4">
      <w:pPr>
        <w:pStyle w:val="a3"/>
        <w:ind w:firstLine="709"/>
        <w:jc w:val="both"/>
        <w:rPr>
          <w:rFonts w:ascii="ДУTimes New Roman" w:hAnsi="ДУTimes New Roman" w:cs="Times New Roman"/>
          <w:sz w:val="28"/>
          <w:szCs w:val="28"/>
        </w:rPr>
      </w:pPr>
      <w:r>
        <w:rPr>
          <w:rFonts w:ascii="ДУTimes New Roman" w:hAnsi="ДУTimes New Roman" w:cs="Times New Roman"/>
          <w:sz w:val="28"/>
          <w:szCs w:val="28"/>
        </w:rPr>
        <w:t xml:space="preserve">В соответствии с частями 1 и 4 статьи 7 Федерального закона от 06.10.2003 года №131-ФЗ «Об общих принципах организации местного самоуправления в Российской Федерации», статьей 9 Федерального закона от 10.01.2003 года №17-ФЗ «О железнодорожном транспорте в Российской Федерации», постановлением Правительства Российской Федерации от 12.10.2006 №611 «О порядке установления и использования полос отвода и охранных </w:t>
      </w:r>
      <w:proofErr w:type="gramStart"/>
      <w:r>
        <w:rPr>
          <w:rFonts w:ascii="ДУTimes New Roman" w:hAnsi="ДУTimes New Roman" w:cs="Times New Roman"/>
          <w:sz w:val="28"/>
          <w:szCs w:val="28"/>
        </w:rPr>
        <w:t>зон</w:t>
      </w:r>
      <w:proofErr w:type="gramEnd"/>
      <w:r>
        <w:rPr>
          <w:rFonts w:ascii="ДУTimes New Roman" w:hAnsi="ДУTimes New Roman" w:cs="Times New Roman"/>
          <w:sz w:val="28"/>
          <w:szCs w:val="28"/>
        </w:rPr>
        <w:t xml:space="preserve"> железных дорог» Дума городского округа «Город Петровск-Забайкальский»</w:t>
      </w:r>
      <w:r w:rsidR="00372CF4">
        <w:rPr>
          <w:rFonts w:ascii="ДУTimes New Roman" w:hAnsi="ДУTimes New Roman" w:cs="Times New Roman"/>
          <w:sz w:val="28"/>
          <w:szCs w:val="28"/>
        </w:rPr>
        <w:t>,</w:t>
      </w:r>
      <w:r>
        <w:rPr>
          <w:rFonts w:ascii="ДУTimes New Roman" w:hAnsi="ДУTimes New Roman" w:cs="Times New Roman"/>
          <w:sz w:val="28"/>
          <w:szCs w:val="28"/>
        </w:rPr>
        <w:t xml:space="preserve"> </w:t>
      </w:r>
      <w:r w:rsidRPr="00372CF4">
        <w:rPr>
          <w:rFonts w:ascii="ДУTimes New Roman" w:hAnsi="ДУTimes New Roman" w:cs="Times New Roman"/>
          <w:b/>
          <w:sz w:val="28"/>
          <w:szCs w:val="28"/>
        </w:rPr>
        <w:t>решила:</w:t>
      </w:r>
    </w:p>
    <w:p w:rsidR="0046756E" w:rsidRDefault="0046756E" w:rsidP="00372CF4">
      <w:pPr>
        <w:pStyle w:val="a3"/>
        <w:numPr>
          <w:ilvl w:val="0"/>
          <w:numId w:val="1"/>
        </w:numPr>
        <w:ind w:left="0" w:firstLine="709"/>
        <w:jc w:val="both"/>
        <w:rPr>
          <w:rFonts w:ascii="ДУTimes New Roman" w:hAnsi="ДУTimes New Roman" w:cs="Times New Roman"/>
          <w:sz w:val="28"/>
          <w:szCs w:val="28"/>
        </w:rPr>
      </w:pPr>
      <w:r>
        <w:rPr>
          <w:rFonts w:ascii="ДУTimes New Roman" w:hAnsi="ДУTimes New Roman" w:cs="Times New Roman"/>
          <w:sz w:val="28"/>
          <w:szCs w:val="28"/>
        </w:rPr>
        <w:t>В решение Думы городского округа «Город Петровск-Забайкальский» от 25.06.2021 года №29 «Об утверждении Правил благоустройства территории городского округа «Город Петровск-Забайкальский» (далее – Правила), внести следующие изменения:</w:t>
      </w:r>
    </w:p>
    <w:p w:rsidR="0046756E" w:rsidRDefault="0046756E" w:rsidP="00372CF4">
      <w:pPr>
        <w:pStyle w:val="a3"/>
        <w:numPr>
          <w:ilvl w:val="1"/>
          <w:numId w:val="1"/>
        </w:numPr>
        <w:ind w:left="0" w:firstLine="709"/>
        <w:jc w:val="both"/>
        <w:rPr>
          <w:rFonts w:ascii="ДУTimes New Roman" w:hAnsi="ДУTimes New Roman" w:cs="Times New Roman"/>
          <w:sz w:val="28"/>
          <w:szCs w:val="28"/>
        </w:rPr>
      </w:pPr>
      <w:r>
        <w:rPr>
          <w:rFonts w:ascii="ДУTimes New Roman" w:hAnsi="ДУTimes New Roman" w:cs="Times New Roman"/>
          <w:sz w:val="28"/>
          <w:szCs w:val="28"/>
        </w:rPr>
        <w:t>Пункт 196 Правил изложить в следующей редакции:</w:t>
      </w:r>
    </w:p>
    <w:p w:rsidR="0046756E" w:rsidRDefault="0046756E" w:rsidP="00372CF4">
      <w:pPr>
        <w:pStyle w:val="a3"/>
        <w:ind w:firstLine="709"/>
        <w:jc w:val="both"/>
        <w:rPr>
          <w:rFonts w:ascii="ДУTimes New Roman" w:hAnsi="ДУTimes New Roman" w:cs="Times New Roman"/>
          <w:sz w:val="28"/>
          <w:szCs w:val="28"/>
        </w:rPr>
      </w:pPr>
      <w:r>
        <w:rPr>
          <w:rFonts w:ascii="ДУTimes New Roman" w:hAnsi="ДУTimes New Roman" w:cs="Times New Roman"/>
          <w:sz w:val="28"/>
          <w:szCs w:val="28"/>
        </w:rPr>
        <w:t xml:space="preserve">«196. </w:t>
      </w:r>
      <w:proofErr w:type="gramStart"/>
      <w:r>
        <w:rPr>
          <w:rFonts w:ascii="ДУTimes New Roman" w:hAnsi="ДУTimes New Roman" w:cs="Times New Roman"/>
          <w:sz w:val="28"/>
          <w:szCs w:val="28"/>
        </w:rPr>
        <w:t>Для сбора мусора на улицах, площадях, объектах рекреации устанавливаются урны у входов: в объекты торговли и оказания услуг, объекты общественного питания, другие учреждения общественного назначения, подземные переходы, жилые многоквартирные дома»».</w:t>
      </w:r>
      <w:proofErr w:type="gramEnd"/>
    </w:p>
    <w:p w:rsidR="0046756E" w:rsidRDefault="0046756E" w:rsidP="00372CF4">
      <w:pPr>
        <w:pStyle w:val="a3"/>
        <w:numPr>
          <w:ilvl w:val="1"/>
          <w:numId w:val="1"/>
        </w:numPr>
        <w:ind w:left="0" w:firstLine="709"/>
        <w:jc w:val="both"/>
        <w:rPr>
          <w:rFonts w:ascii="ДУTimes New Roman" w:hAnsi="ДУTimes New Roman" w:cs="Times New Roman"/>
          <w:sz w:val="28"/>
          <w:szCs w:val="28"/>
        </w:rPr>
      </w:pPr>
      <w:r>
        <w:rPr>
          <w:rFonts w:ascii="ДУTimes New Roman" w:hAnsi="ДУTimes New Roman" w:cs="Times New Roman"/>
          <w:sz w:val="28"/>
          <w:szCs w:val="28"/>
        </w:rPr>
        <w:t>Абзац первый пункта 312 Правил изложить в следующей редакции:</w:t>
      </w:r>
    </w:p>
    <w:p w:rsidR="0046756E" w:rsidRDefault="0046756E" w:rsidP="00372CF4">
      <w:pPr>
        <w:pStyle w:val="a3"/>
        <w:ind w:firstLine="709"/>
        <w:jc w:val="both"/>
        <w:rPr>
          <w:rFonts w:ascii="ДУTimes New Roman" w:hAnsi="ДУTimes New Roman" w:cs="Times New Roman"/>
          <w:sz w:val="28"/>
          <w:szCs w:val="28"/>
        </w:rPr>
      </w:pPr>
      <w:r>
        <w:rPr>
          <w:rFonts w:ascii="ДУTimes New Roman" w:hAnsi="ДУTimes New Roman" w:cs="Times New Roman"/>
          <w:sz w:val="28"/>
          <w:szCs w:val="28"/>
        </w:rPr>
        <w:t xml:space="preserve">«312. Формирование снежных валов не допускается: на </w:t>
      </w:r>
      <w:proofErr w:type="gramStart"/>
      <w:r>
        <w:rPr>
          <w:rFonts w:ascii="ДУTimes New Roman" w:hAnsi="ДУTimes New Roman" w:cs="Times New Roman"/>
          <w:sz w:val="28"/>
          <w:szCs w:val="28"/>
        </w:rPr>
        <w:t>пересечениях</w:t>
      </w:r>
      <w:proofErr w:type="gramEnd"/>
      <w:r>
        <w:rPr>
          <w:rFonts w:ascii="ДУTimes New Roman" w:hAnsi="ДУTimes New Roman" w:cs="Times New Roman"/>
          <w:sz w:val="28"/>
          <w:szCs w:val="28"/>
        </w:rPr>
        <w:t xml:space="preserve"> всех дорог и улиц в одном уровне в зоне треугольника видимости».</w:t>
      </w:r>
    </w:p>
    <w:p w:rsidR="00762315" w:rsidRDefault="0046756E" w:rsidP="00372CF4">
      <w:pPr>
        <w:pStyle w:val="a3"/>
        <w:numPr>
          <w:ilvl w:val="1"/>
          <w:numId w:val="1"/>
        </w:numPr>
        <w:ind w:left="0" w:firstLine="709"/>
        <w:jc w:val="both"/>
        <w:rPr>
          <w:rFonts w:ascii="ДУTimes New Roman" w:hAnsi="ДУTimes New Roman" w:cs="Times New Roman"/>
          <w:sz w:val="28"/>
          <w:szCs w:val="28"/>
        </w:rPr>
      </w:pPr>
      <w:r>
        <w:rPr>
          <w:rFonts w:ascii="ДУTimes New Roman" w:hAnsi="ДУTimes New Roman" w:cs="Times New Roman"/>
          <w:sz w:val="28"/>
          <w:szCs w:val="28"/>
        </w:rPr>
        <w:t xml:space="preserve"> Пункт 328 </w:t>
      </w:r>
      <w:r w:rsidR="00762315">
        <w:rPr>
          <w:rFonts w:ascii="ДУTimes New Roman" w:hAnsi="ДУTimes New Roman" w:cs="Times New Roman"/>
          <w:sz w:val="28"/>
          <w:szCs w:val="28"/>
        </w:rPr>
        <w:t xml:space="preserve">Правил </w:t>
      </w:r>
      <w:r>
        <w:rPr>
          <w:rFonts w:ascii="ДУTimes New Roman" w:hAnsi="ДУTimes New Roman" w:cs="Times New Roman"/>
          <w:sz w:val="28"/>
          <w:szCs w:val="28"/>
        </w:rPr>
        <w:t>изложить в следующей редакции:</w:t>
      </w:r>
    </w:p>
    <w:p w:rsidR="0046756E" w:rsidRDefault="0046756E" w:rsidP="00372CF4">
      <w:pPr>
        <w:pStyle w:val="a3"/>
        <w:ind w:firstLine="709"/>
        <w:jc w:val="both"/>
        <w:rPr>
          <w:rFonts w:ascii="ДУTimes New Roman" w:hAnsi="ДУTimes New Roman" w:cs="Times New Roman"/>
          <w:sz w:val="28"/>
          <w:szCs w:val="28"/>
        </w:rPr>
      </w:pPr>
      <w:r>
        <w:rPr>
          <w:rFonts w:ascii="ДУTimes New Roman" w:hAnsi="ДУTimes New Roman" w:cs="Times New Roman"/>
          <w:sz w:val="28"/>
          <w:szCs w:val="28"/>
        </w:rPr>
        <w:t xml:space="preserve"> «</w:t>
      </w:r>
      <w:r w:rsidR="00762315">
        <w:rPr>
          <w:rFonts w:ascii="ДУTimes New Roman" w:hAnsi="ДУTimes New Roman" w:cs="Times New Roman"/>
          <w:sz w:val="28"/>
          <w:szCs w:val="28"/>
        </w:rPr>
        <w:t xml:space="preserve">328. </w:t>
      </w:r>
      <w:r>
        <w:rPr>
          <w:rFonts w:ascii="ДУTimes New Roman" w:hAnsi="ДУTimes New Roman" w:cs="Times New Roman"/>
          <w:sz w:val="28"/>
          <w:szCs w:val="28"/>
        </w:rPr>
        <w:t>Высота травяного покрова (газона) в полосе отвода автомобильных дорог, на разделительных полосах автомобильных дорог не должна превышать 15 см».</w:t>
      </w:r>
    </w:p>
    <w:p w:rsidR="00762315" w:rsidRDefault="00762315" w:rsidP="00372CF4">
      <w:pPr>
        <w:pStyle w:val="a3"/>
        <w:numPr>
          <w:ilvl w:val="1"/>
          <w:numId w:val="1"/>
        </w:numPr>
        <w:ind w:left="0" w:firstLine="709"/>
        <w:jc w:val="both"/>
        <w:rPr>
          <w:rFonts w:ascii="ДУTimes New Roman" w:hAnsi="ДУTimes New Roman" w:cs="Times New Roman"/>
          <w:sz w:val="28"/>
          <w:szCs w:val="28"/>
        </w:rPr>
      </w:pPr>
      <w:r>
        <w:rPr>
          <w:rFonts w:ascii="ДУTimes New Roman" w:hAnsi="ДУTimes New Roman" w:cs="Times New Roman"/>
          <w:sz w:val="28"/>
          <w:szCs w:val="28"/>
        </w:rPr>
        <w:t>Пункт 406 Правил изложить в следующей редакции:</w:t>
      </w:r>
    </w:p>
    <w:p w:rsidR="00762315" w:rsidRDefault="00762315" w:rsidP="00372CF4">
      <w:pPr>
        <w:pStyle w:val="a3"/>
        <w:ind w:firstLine="709"/>
        <w:jc w:val="both"/>
        <w:rPr>
          <w:rFonts w:ascii="ДУTimes New Roman" w:hAnsi="ДУTimes New Roman" w:cs="Times New Roman"/>
          <w:sz w:val="28"/>
          <w:szCs w:val="28"/>
        </w:rPr>
      </w:pPr>
      <w:r>
        <w:rPr>
          <w:rFonts w:ascii="ДУTimes New Roman" w:hAnsi="ДУTimes New Roman" w:cs="Times New Roman"/>
          <w:sz w:val="28"/>
          <w:szCs w:val="28"/>
        </w:rPr>
        <w:lastRenderedPageBreak/>
        <w:t xml:space="preserve">«406. </w:t>
      </w:r>
      <w:proofErr w:type="gramStart"/>
      <w:r>
        <w:rPr>
          <w:rFonts w:ascii="ДУTimes New Roman" w:hAnsi="ДУTimes New Roman" w:cs="Times New Roman"/>
          <w:sz w:val="28"/>
          <w:szCs w:val="28"/>
        </w:rPr>
        <w:t>За неисполнение или ненадлежащее исполнение настоящих Правил граждане, должностные лица, индивидуальные предприниматели и юридические лица, за исключением лиц, осуществляющих деятельность на землях федерального железнодорожного транспорта, землях, являющихся федеральной собственностью и предоставленных для размещения железнодорожных путей и сооружений инфраструктуры железнодорожного транспорта, несут ответственность, предусмотренную действующим законодательством Российской Федерации и Забайкальского края».</w:t>
      </w:r>
      <w:proofErr w:type="gramEnd"/>
    </w:p>
    <w:p w:rsidR="00AB5808" w:rsidRPr="00AB5808" w:rsidRDefault="00AB5808" w:rsidP="00372CF4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Настоящее решение</w:t>
      </w:r>
      <w:r w:rsidRPr="00AB5808">
        <w:rPr>
          <w:szCs w:val="28"/>
        </w:rPr>
        <w:t xml:space="preserve"> вступает в силу на следующий день после дня его официального обнародования.</w:t>
      </w:r>
    </w:p>
    <w:p w:rsidR="00AB5808" w:rsidRDefault="00AB5808" w:rsidP="00372CF4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Настоящее решение</w:t>
      </w:r>
      <w:r w:rsidRPr="00AB5808">
        <w:rPr>
          <w:szCs w:val="28"/>
        </w:rPr>
        <w:t xml:space="preserve"> обнародовать на официальных </w:t>
      </w:r>
      <w:proofErr w:type="gramStart"/>
      <w:r w:rsidRPr="00AB5808">
        <w:rPr>
          <w:szCs w:val="28"/>
        </w:rPr>
        <w:t>стендах</w:t>
      </w:r>
      <w:proofErr w:type="gramEnd"/>
      <w:r w:rsidRPr="00AB5808">
        <w:rPr>
          <w:szCs w:val="28"/>
        </w:rPr>
        <w:t>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AB5808" w:rsidRDefault="00AB5808" w:rsidP="00372CF4">
      <w:pPr>
        <w:spacing w:after="0" w:line="240" w:lineRule="auto"/>
        <w:ind w:firstLine="0"/>
        <w:rPr>
          <w:szCs w:val="28"/>
        </w:rPr>
      </w:pPr>
    </w:p>
    <w:p w:rsidR="00AB5808" w:rsidRDefault="00AB5808" w:rsidP="00372CF4">
      <w:pPr>
        <w:spacing w:after="0" w:line="240" w:lineRule="auto"/>
        <w:ind w:firstLine="0"/>
        <w:rPr>
          <w:szCs w:val="28"/>
        </w:rPr>
      </w:pPr>
    </w:p>
    <w:p w:rsidR="00AB5808" w:rsidRDefault="00AB5808" w:rsidP="00372CF4">
      <w:pPr>
        <w:spacing w:after="0" w:line="240" w:lineRule="auto"/>
        <w:ind w:firstLine="0"/>
        <w:rPr>
          <w:szCs w:val="28"/>
        </w:rPr>
      </w:pPr>
    </w:p>
    <w:p w:rsidR="00AB5808" w:rsidRDefault="00AB5808" w:rsidP="00372CF4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Глава городского округа</w:t>
      </w:r>
    </w:p>
    <w:p w:rsidR="00372CF4" w:rsidRDefault="00AB5808" w:rsidP="00372CF4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«Город Петровск-Забайкальский»                   </w:t>
      </w:r>
      <w:r w:rsidR="00372CF4">
        <w:rPr>
          <w:szCs w:val="28"/>
        </w:rPr>
        <w:t xml:space="preserve">         </w:t>
      </w:r>
      <w:r>
        <w:rPr>
          <w:szCs w:val="28"/>
        </w:rPr>
        <w:t xml:space="preserve">                      И.И. Зарыпов</w:t>
      </w:r>
    </w:p>
    <w:p w:rsidR="00372CF4" w:rsidRDefault="00372CF4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8C2CED" w:rsidRPr="008C2CED" w:rsidRDefault="00874ADE" w:rsidP="00372CF4">
      <w:pPr>
        <w:spacing w:after="0" w:line="240" w:lineRule="auto"/>
        <w:jc w:val="center"/>
        <w:rPr>
          <w:b/>
        </w:rPr>
      </w:pPr>
      <w:bookmarkStart w:id="0" w:name="_Toc402276796"/>
      <w:r>
        <w:rPr>
          <w:b/>
        </w:rPr>
        <w:lastRenderedPageBreak/>
        <w:t>СТАРАЯ РЕДАКЦИЯ</w:t>
      </w:r>
      <w:bookmarkStart w:id="1" w:name="_GoBack"/>
      <w:bookmarkEnd w:id="1"/>
      <w:r w:rsidR="008C2CED" w:rsidRPr="008C2CED">
        <w:rPr>
          <w:b/>
        </w:rPr>
        <w:t>:</w:t>
      </w:r>
    </w:p>
    <w:bookmarkEnd w:id="0"/>
    <w:p w:rsidR="008C2CED" w:rsidRDefault="00520911" w:rsidP="00372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CED">
        <w:rPr>
          <w:rFonts w:ascii="Times New Roman" w:hAnsi="Times New Roman" w:cs="Times New Roman"/>
          <w:sz w:val="28"/>
          <w:szCs w:val="28"/>
        </w:rPr>
        <w:t xml:space="preserve">196. </w:t>
      </w:r>
      <w:proofErr w:type="gramStart"/>
      <w:r w:rsidRPr="008C2CED">
        <w:rPr>
          <w:rFonts w:ascii="Times New Roman" w:hAnsi="Times New Roman" w:cs="Times New Roman"/>
          <w:sz w:val="28"/>
          <w:szCs w:val="28"/>
        </w:rPr>
        <w:t>Для сбора мусора на улицах, площадях, объектах рекреации устанавливаются урны у входов: в объекты торговли и оказания услуг, объекты общественного питания, другие учреждения общественного назначения, подземные переходы, жилые многоквартирные дома и сооружения транспорта (вокзалы или платформы пригородных электропоездов, станции метрополитена).</w:t>
      </w:r>
      <w:proofErr w:type="gramEnd"/>
      <w:r w:rsidRPr="008C2CED">
        <w:rPr>
          <w:rFonts w:ascii="Times New Roman" w:hAnsi="Times New Roman" w:cs="Times New Roman"/>
          <w:sz w:val="28"/>
          <w:szCs w:val="28"/>
        </w:rPr>
        <w:t xml:space="preserve"> Интервал при расстановке урн (без учета обязательной расстановки у вышеперечисленных объектов) должен составлять: на основных пешеходных коммуникациях - не более 60 м, других территориях городского округа - не более 100 м. На рекреационных территориях расстановка урн предусматривается у скамей, некапитальных объектов, ориентированных на продажу продуктов питания. Кроме того, урны следует устанавливать на </w:t>
      </w:r>
      <w:proofErr w:type="gramStart"/>
      <w:r w:rsidRPr="008C2CED">
        <w:rPr>
          <w:rFonts w:ascii="Times New Roman" w:hAnsi="Times New Roman" w:cs="Times New Roman"/>
          <w:sz w:val="28"/>
          <w:szCs w:val="28"/>
        </w:rPr>
        <w:t>остановках</w:t>
      </w:r>
      <w:proofErr w:type="gramEnd"/>
      <w:r w:rsidRPr="008C2CED">
        <w:rPr>
          <w:rFonts w:ascii="Times New Roman" w:hAnsi="Times New Roman" w:cs="Times New Roman"/>
          <w:sz w:val="28"/>
          <w:szCs w:val="28"/>
        </w:rPr>
        <w:t xml:space="preserve"> общественного транспорта. Во всех случаях расстановку урн, не должна мешать передвижению пешеходов, проезду инвалидных и детских колясок.</w:t>
      </w:r>
    </w:p>
    <w:p w:rsidR="008C2CED" w:rsidRPr="008C2CED" w:rsidRDefault="008C2CED" w:rsidP="00372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CED" w:rsidRPr="008C2CED" w:rsidRDefault="008C2CED" w:rsidP="00372CF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CED">
        <w:rPr>
          <w:rFonts w:ascii="Times New Roman" w:hAnsi="Times New Roman" w:cs="Times New Roman"/>
          <w:color w:val="000000"/>
          <w:sz w:val="28"/>
          <w:szCs w:val="28"/>
        </w:rPr>
        <w:t>312. Формирование снежных валов не допускается:</w:t>
      </w:r>
    </w:p>
    <w:p w:rsidR="008C2CED" w:rsidRPr="008C2CED" w:rsidRDefault="008C2CED" w:rsidP="00372CF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C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8C2CED">
        <w:rPr>
          <w:rFonts w:ascii="Times New Roman" w:hAnsi="Times New Roman" w:cs="Times New Roman"/>
          <w:color w:val="000000"/>
          <w:sz w:val="28"/>
          <w:szCs w:val="28"/>
        </w:rPr>
        <w:t>пересечениях</w:t>
      </w:r>
      <w:proofErr w:type="gramEnd"/>
      <w:r w:rsidRPr="008C2CED">
        <w:rPr>
          <w:rFonts w:ascii="Times New Roman" w:hAnsi="Times New Roman" w:cs="Times New Roman"/>
          <w:color w:val="000000"/>
          <w:sz w:val="28"/>
          <w:szCs w:val="28"/>
        </w:rPr>
        <w:t xml:space="preserve"> всех дорог и улиц в одном уровне и вблизи железнодорожных переездов в зоне треугольника видимости;</w:t>
      </w:r>
    </w:p>
    <w:p w:rsidR="008C2CED" w:rsidRPr="008C2CED" w:rsidRDefault="008C2CED" w:rsidP="00372CF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CED">
        <w:rPr>
          <w:rFonts w:ascii="Times New Roman" w:hAnsi="Times New Roman" w:cs="Times New Roman"/>
          <w:color w:val="000000"/>
          <w:sz w:val="28"/>
          <w:szCs w:val="28"/>
        </w:rPr>
        <w:t>ближе 5 м от пешеходного перехода;</w:t>
      </w:r>
    </w:p>
    <w:p w:rsidR="008C2CED" w:rsidRPr="008C2CED" w:rsidRDefault="008C2CED" w:rsidP="00372CF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CED">
        <w:rPr>
          <w:rFonts w:ascii="Times New Roman" w:hAnsi="Times New Roman" w:cs="Times New Roman"/>
          <w:color w:val="000000"/>
          <w:sz w:val="28"/>
          <w:szCs w:val="28"/>
        </w:rPr>
        <w:t>ближе 20 м от остановочного пункта;</w:t>
      </w:r>
    </w:p>
    <w:p w:rsidR="008C2CED" w:rsidRPr="008C2CED" w:rsidRDefault="008C2CED" w:rsidP="00372CF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C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8C2CED">
        <w:rPr>
          <w:rFonts w:ascii="Times New Roman" w:hAnsi="Times New Roman" w:cs="Times New Roman"/>
          <w:color w:val="000000"/>
          <w:sz w:val="28"/>
          <w:szCs w:val="28"/>
        </w:rPr>
        <w:t>участках</w:t>
      </w:r>
      <w:proofErr w:type="gramEnd"/>
      <w:r w:rsidRPr="008C2CED">
        <w:rPr>
          <w:rFonts w:ascii="Times New Roman" w:hAnsi="Times New Roman" w:cs="Times New Roman"/>
          <w:color w:val="000000"/>
          <w:sz w:val="28"/>
          <w:szCs w:val="28"/>
        </w:rPr>
        <w:t xml:space="preserve"> дорог, оборудованных транспортными ограждениями или повышенным бордюром;</w:t>
      </w:r>
    </w:p>
    <w:p w:rsidR="008C2CED" w:rsidRDefault="008C2CED" w:rsidP="00372CF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C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8C2CED">
        <w:rPr>
          <w:rFonts w:ascii="Times New Roman" w:hAnsi="Times New Roman" w:cs="Times New Roman"/>
          <w:color w:val="000000"/>
          <w:sz w:val="28"/>
          <w:szCs w:val="28"/>
        </w:rPr>
        <w:t>тротуарах</w:t>
      </w:r>
      <w:proofErr w:type="gramEnd"/>
      <w:r w:rsidRPr="008C2C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2CED" w:rsidRDefault="008C2CED" w:rsidP="00372CF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2CED" w:rsidRDefault="008C2CED" w:rsidP="00372CF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CED">
        <w:rPr>
          <w:rFonts w:ascii="Times New Roman" w:hAnsi="Times New Roman" w:cs="Times New Roman"/>
          <w:color w:val="000000"/>
          <w:sz w:val="28"/>
          <w:szCs w:val="28"/>
        </w:rPr>
        <w:t>328. Высота травяного покрова (газона) в полосе отвода автомобильных и железных дорог, на разделительных полосах автомобильных дорог не должна превышать 15 см.</w:t>
      </w:r>
    </w:p>
    <w:p w:rsidR="008C2CED" w:rsidRDefault="008C2CED" w:rsidP="00372CF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2CED" w:rsidRPr="008C2CED" w:rsidRDefault="008C2CED" w:rsidP="00372CF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CED">
        <w:rPr>
          <w:rFonts w:ascii="Times New Roman" w:hAnsi="Times New Roman" w:cs="Times New Roman"/>
          <w:color w:val="000000"/>
          <w:sz w:val="28"/>
          <w:szCs w:val="28"/>
        </w:rPr>
        <w:t>406. За неисполнение или ненадлежащее исполнение настоящих Правил юридические лица, индивидуальные предприниматели, должностные лица и граждане несут ответственность, предусмотренную действующим законодательством Российской Федерации и Забайкальского края.</w:t>
      </w:r>
    </w:p>
    <w:p w:rsidR="008C2CED" w:rsidRPr="008C2CED" w:rsidRDefault="008C2CED" w:rsidP="00372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911" w:rsidRDefault="00520911" w:rsidP="00372CF4">
      <w:pPr>
        <w:spacing w:after="0" w:line="240" w:lineRule="auto"/>
      </w:pPr>
    </w:p>
    <w:sectPr w:rsidR="00520911" w:rsidSect="0041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ДУ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CAE"/>
    <w:multiLevelType w:val="multilevel"/>
    <w:tmpl w:val="C3960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B01"/>
    <w:rsid w:val="00233352"/>
    <w:rsid w:val="00372CF4"/>
    <w:rsid w:val="00412ED0"/>
    <w:rsid w:val="00424C2F"/>
    <w:rsid w:val="0046756E"/>
    <w:rsid w:val="004E7B01"/>
    <w:rsid w:val="00520911"/>
    <w:rsid w:val="00762315"/>
    <w:rsid w:val="00777564"/>
    <w:rsid w:val="00834DB2"/>
    <w:rsid w:val="00874ADE"/>
    <w:rsid w:val="008C2CED"/>
    <w:rsid w:val="009B6BD8"/>
    <w:rsid w:val="00A653CB"/>
    <w:rsid w:val="00AB5808"/>
    <w:rsid w:val="00F6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08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B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58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C2CE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2022-03-25T05:53:00Z</cp:lastPrinted>
  <dcterms:created xsi:type="dcterms:W3CDTF">2022-03-25T05:53:00Z</dcterms:created>
  <dcterms:modified xsi:type="dcterms:W3CDTF">2022-03-25T05:53:00Z</dcterms:modified>
</cp:coreProperties>
</file>