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5C" w:rsidRPr="009642AF" w:rsidRDefault="009642AF">
      <w:pPr>
        <w:pStyle w:val="a3"/>
        <w:rPr>
          <w:sz w:val="36"/>
          <w:szCs w:val="36"/>
        </w:rPr>
      </w:pPr>
      <w:r w:rsidRPr="009642AF">
        <w:rPr>
          <w:sz w:val="36"/>
          <w:szCs w:val="36"/>
        </w:rPr>
        <w:t>АДМИНИСТРАЦИЯ ГОРОДСКОГО ОКРУГА</w:t>
      </w:r>
    </w:p>
    <w:p w:rsidR="00514A5C" w:rsidRPr="009642AF" w:rsidRDefault="009642AF">
      <w:pPr>
        <w:jc w:val="center"/>
        <w:rPr>
          <w:b/>
          <w:bCs/>
          <w:sz w:val="36"/>
          <w:szCs w:val="36"/>
        </w:rPr>
      </w:pPr>
      <w:r w:rsidRPr="009642AF">
        <w:rPr>
          <w:b/>
          <w:bCs/>
          <w:sz w:val="36"/>
          <w:szCs w:val="36"/>
        </w:rPr>
        <w:t>«ГОРОД ПЕТРОВСК-ЗАБАЙКАЛЬСКИЙ»</w:t>
      </w:r>
    </w:p>
    <w:p w:rsidR="009642AF" w:rsidRDefault="009642AF">
      <w:pPr>
        <w:jc w:val="center"/>
        <w:rPr>
          <w:b/>
          <w:bCs/>
          <w:sz w:val="48"/>
        </w:rPr>
      </w:pPr>
    </w:p>
    <w:p w:rsidR="00514A5C" w:rsidRPr="009642AF" w:rsidRDefault="00514A5C">
      <w:pPr>
        <w:jc w:val="center"/>
        <w:rPr>
          <w:b/>
          <w:bCs/>
          <w:sz w:val="44"/>
          <w:szCs w:val="44"/>
        </w:rPr>
      </w:pPr>
      <w:r w:rsidRPr="009642AF">
        <w:rPr>
          <w:b/>
          <w:bCs/>
          <w:sz w:val="44"/>
          <w:szCs w:val="44"/>
        </w:rPr>
        <w:t>П</w:t>
      </w:r>
      <w:r w:rsidR="00C112CE" w:rsidRPr="009642AF">
        <w:rPr>
          <w:b/>
          <w:bCs/>
          <w:sz w:val="44"/>
          <w:szCs w:val="44"/>
        </w:rPr>
        <w:t>ОСТАНОВЛЕНИ</w:t>
      </w:r>
      <w:r w:rsidR="009642AF" w:rsidRPr="009642AF">
        <w:rPr>
          <w:b/>
          <w:bCs/>
          <w:sz w:val="44"/>
          <w:szCs w:val="44"/>
        </w:rPr>
        <w:t>Е</w:t>
      </w:r>
    </w:p>
    <w:p w:rsidR="00A76477" w:rsidRDefault="00A76477">
      <w:pPr>
        <w:jc w:val="center"/>
        <w:rPr>
          <w:b/>
          <w:bCs/>
          <w:sz w:val="48"/>
        </w:rPr>
      </w:pPr>
    </w:p>
    <w:p w:rsidR="009642AF" w:rsidRDefault="009642AF" w:rsidP="009642AF">
      <w:pPr>
        <w:rPr>
          <w:sz w:val="28"/>
        </w:rPr>
      </w:pPr>
    </w:p>
    <w:p w:rsidR="00514A5C" w:rsidRDefault="00C112CE" w:rsidP="009642AF">
      <w:pPr>
        <w:rPr>
          <w:sz w:val="28"/>
        </w:rPr>
      </w:pPr>
      <w:r>
        <w:rPr>
          <w:sz w:val="28"/>
        </w:rPr>
        <w:t>02 декабря</w:t>
      </w:r>
      <w:r w:rsidR="003319F1">
        <w:rPr>
          <w:sz w:val="28"/>
        </w:rPr>
        <w:t xml:space="preserve"> 2022</w:t>
      </w:r>
      <w:r w:rsidR="00514A5C">
        <w:rPr>
          <w:sz w:val="28"/>
        </w:rPr>
        <w:t xml:space="preserve"> г                                          </w:t>
      </w:r>
      <w:r w:rsidR="00A76477">
        <w:rPr>
          <w:sz w:val="28"/>
        </w:rPr>
        <w:t xml:space="preserve">      </w:t>
      </w:r>
      <w:r w:rsidR="009642AF">
        <w:rPr>
          <w:sz w:val="28"/>
        </w:rPr>
        <w:t xml:space="preserve">                      </w:t>
      </w:r>
      <w:r w:rsidR="00A76477">
        <w:rPr>
          <w:sz w:val="28"/>
        </w:rPr>
        <w:t xml:space="preserve">                     №</w:t>
      </w:r>
      <w:r w:rsidR="0021365A">
        <w:rPr>
          <w:sz w:val="28"/>
        </w:rPr>
        <w:t xml:space="preserve"> </w:t>
      </w:r>
      <w:r>
        <w:rPr>
          <w:sz w:val="28"/>
        </w:rPr>
        <w:t>895</w:t>
      </w:r>
    </w:p>
    <w:p w:rsidR="009642AF" w:rsidRDefault="009642AF">
      <w:pPr>
        <w:jc w:val="center"/>
        <w:rPr>
          <w:sz w:val="28"/>
        </w:rPr>
      </w:pPr>
    </w:p>
    <w:p w:rsidR="00514A5C" w:rsidRDefault="00514A5C">
      <w:pPr>
        <w:jc w:val="center"/>
        <w:rPr>
          <w:sz w:val="28"/>
        </w:rPr>
      </w:pPr>
      <w:r>
        <w:rPr>
          <w:sz w:val="28"/>
        </w:rPr>
        <w:t>г.</w:t>
      </w:r>
      <w:r w:rsidR="00A76477">
        <w:rPr>
          <w:sz w:val="28"/>
        </w:rPr>
        <w:t xml:space="preserve"> </w:t>
      </w:r>
      <w:r>
        <w:rPr>
          <w:sz w:val="28"/>
        </w:rPr>
        <w:t>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514A5C" w:rsidRPr="009642AF" w:rsidRDefault="00514A5C">
      <w:pPr>
        <w:jc w:val="both"/>
        <w:rPr>
          <w:b/>
          <w:bCs/>
          <w:iCs/>
          <w:sz w:val="28"/>
        </w:rPr>
      </w:pPr>
      <w:r w:rsidRPr="009642AF">
        <w:rPr>
          <w:b/>
          <w:bCs/>
          <w:iCs/>
          <w:sz w:val="28"/>
        </w:rPr>
        <w:t>О введении на территории городского</w:t>
      </w:r>
    </w:p>
    <w:p w:rsidR="00514A5C" w:rsidRPr="009642AF" w:rsidRDefault="00514A5C">
      <w:pPr>
        <w:jc w:val="both"/>
        <w:rPr>
          <w:b/>
          <w:bCs/>
          <w:iCs/>
          <w:sz w:val="28"/>
        </w:rPr>
      </w:pPr>
      <w:r w:rsidRPr="009642AF">
        <w:rPr>
          <w:b/>
          <w:bCs/>
          <w:iCs/>
          <w:sz w:val="28"/>
        </w:rPr>
        <w:t>округа «Город Петровск-Забайкальский</w:t>
      </w:r>
      <w:r w:rsidR="009642AF">
        <w:rPr>
          <w:b/>
          <w:bCs/>
          <w:iCs/>
          <w:sz w:val="28"/>
        </w:rPr>
        <w:t>»</w:t>
      </w:r>
    </w:p>
    <w:p w:rsidR="00514A5C" w:rsidRPr="009642AF" w:rsidRDefault="00A871C4">
      <w:pPr>
        <w:jc w:val="both"/>
        <w:rPr>
          <w:b/>
          <w:bCs/>
          <w:sz w:val="28"/>
        </w:rPr>
      </w:pPr>
      <w:r w:rsidRPr="009642AF">
        <w:rPr>
          <w:b/>
          <w:bCs/>
          <w:iCs/>
          <w:sz w:val="28"/>
        </w:rPr>
        <w:t xml:space="preserve">режима </w:t>
      </w:r>
      <w:r w:rsidR="00A07F92" w:rsidRPr="009642AF">
        <w:rPr>
          <w:b/>
          <w:bCs/>
          <w:iCs/>
          <w:sz w:val="28"/>
        </w:rPr>
        <w:t>повышенной готовности</w:t>
      </w:r>
    </w:p>
    <w:p w:rsidR="00514A5C" w:rsidRDefault="00514A5C">
      <w:pPr>
        <w:jc w:val="both"/>
        <w:rPr>
          <w:b/>
          <w:bCs/>
          <w:sz w:val="28"/>
        </w:rPr>
      </w:pPr>
    </w:p>
    <w:p w:rsidR="00514A5C" w:rsidRDefault="00514A5C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В соответствии с </w:t>
      </w:r>
      <w:r w:rsidR="006C5293">
        <w:rPr>
          <w:color w:val="000000"/>
          <w:sz w:val="28"/>
          <w:szCs w:val="28"/>
        </w:rPr>
        <w:t>федеральным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>
        <w:rPr>
          <w:sz w:val="28"/>
        </w:rPr>
        <w:t xml:space="preserve">г № </w:t>
      </w:r>
      <w:r w:rsidR="006C5293">
        <w:rPr>
          <w:sz w:val="28"/>
        </w:rPr>
        <w:t>304</w:t>
      </w:r>
      <w:r>
        <w:rPr>
          <w:sz w:val="28"/>
        </w:rPr>
        <w:t>, со 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края, утвержденное постановлением Правительства Забайкальского края от»</w:t>
      </w:r>
      <w:r w:rsidR="00A76477">
        <w:rPr>
          <w:sz w:val="28"/>
        </w:rPr>
        <w:t xml:space="preserve">, пункта </w:t>
      </w:r>
      <w:r>
        <w:rPr>
          <w:sz w:val="28"/>
        </w:rPr>
        <w:t>9 статьи 7 Устава городского округа «Город Петровск-Забайкальский» и, учитывая решение Комиссии по чрезвычайным ситуациям и обеспечения пожарной безопасности городского округа «Гор</w:t>
      </w:r>
      <w:r w:rsidR="00A76477">
        <w:rPr>
          <w:sz w:val="28"/>
        </w:rPr>
        <w:t>од Петро</w:t>
      </w:r>
      <w:r w:rsidR="00A34F47">
        <w:rPr>
          <w:sz w:val="28"/>
        </w:rPr>
        <w:t xml:space="preserve">вск-Забайкальский» от </w:t>
      </w:r>
      <w:r w:rsidR="00C112CE">
        <w:rPr>
          <w:sz w:val="28"/>
        </w:rPr>
        <w:t>02</w:t>
      </w:r>
      <w:r w:rsidR="00A07F92">
        <w:rPr>
          <w:sz w:val="28"/>
        </w:rPr>
        <w:t xml:space="preserve"> </w:t>
      </w:r>
      <w:r w:rsidR="00C112CE">
        <w:rPr>
          <w:sz w:val="28"/>
        </w:rPr>
        <w:t>декабря</w:t>
      </w:r>
      <w:r w:rsidR="00A76477">
        <w:rPr>
          <w:sz w:val="28"/>
        </w:rPr>
        <w:t xml:space="preserve"> </w:t>
      </w:r>
      <w:r w:rsidR="003319F1">
        <w:rPr>
          <w:sz w:val="28"/>
        </w:rPr>
        <w:t xml:space="preserve"> 2022</w:t>
      </w:r>
      <w:r>
        <w:rPr>
          <w:sz w:val="28"/>
        </w:rPr>
        <w:t>г</w:t>
      </w:r>
      <w:r w:rsidR="00C112CE">
        <w:rPr>
          <w:sz w:val="28"/>
        </w:rPr>
        <w:t xml:space="preserve"> </w:t>
      </w:r>
      <w:r>
        <w:rPr>
          <w:sz w:val="28"/>
        </w:rPr>
        <w:t xml:space="preserve"> </w:t>
      </w:r>
      <w:r w:rsidR="00A34F47">
        <w:rPr>
          <w:sz w:val="28"/>
        </w:rPr>
        <w:t>№</w:t>
      </w:r>
      <w:r w:rsidR="00C112CE">
        <w:rPr>
          <w:sz w:val="28"/>
        </w:rPr>
        <w:t xml:space="preserve"> 8</w:t>
      </w:r>
      <w:r w:rsidR="009642AF">
        <w:rPr>
          <w:sz w:val="28"/>
        </w:rPr>
        <w:t>,</w:t>
      </w:r>
      <w:r w:rsidR="0021365A">
        <w:rPr>
          <w:sz w:val="28"/>
        </w:rPr>
        <w:t xml:space="preserve">  </w:t>
      </w:r>
      <w:r>
        <w:rPr>
          <w:sz w:val="28"/>
        </w:rPr>
        <w:t xml:space="preserve"> </w:t>
      </w:r>
      <w:r w:rsidR="00CA5C9B">
        <w:rPr>
          <w:b/>
          <w:bCs/>
          <w:sz w:val="28"/>
        </w:rPr>
        <w:t>постановляю</w:t>
      </w:r>
      <w:r>
        <w:rPr>
          <w:b/>
          <w:bCs/>
          <w:sz w:val="28"/>
        </w:rPr>
        <w:t>:</w:t>
      </w:r>
    </w:p>
    <w:p w:rsidR="00514A5C" w:rsidRPr="00D10943" w:rsidRDefault="00C83502" w:rsidP="00D10943">
      <w:pPr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1. </w:t>
      </w:r>
      <w:r w:rsidR="00C112CE">
        <w:rPr>
          <w:bCs/>
          <w:sz w:val="28"/>
        </w:rPr>
        <w:t>В связи с предаварийным состоянием на центральной котельной, отсутствием резервного сетевого насоса и критическим запасом угля</w:t>
      </w:r>
      <w:r w:rsidR="003319F1" w:rsidRPr="00EE774A">
        <w:rPr>
          <w:sz w:val="28"/>
          <w:szCs w:val="28"/>
        </w:rPr>
        <w:t>, что может создать угрозу аварийной ситуации при прохож</w:t>
      </w:r>
      <w:r w:rsidR="00C112CE">
        <w:rPr>
          <w:sz w:val="28"/>
          <w:szCs w:val="28"/>
        </w:rPr>
        <w:t>дении отопительного периода 2022-2023</w:t>
      </w:r>
      <w:r w:rsidR="003319F1" w:rsidRPr="00EE774A">
        <w:rPr>
          <w:sz w:val="28"/>
          <w:szCs w:val="28"/>
        </w:rPr>
        <w:t xml:space="preserve"> годов, и причинение вреда жизни и здоровью граждан</w:t>
      </w:r>
      <w:r w:rsidR="00514A5C" w:rsidRPr="00D10943">
        <w:rPr>
          <w:sz w:val="28"/>
          <w:szCs w:val="28"/>
        </w:rPr>
        <w:t>,   ввести на  территории городского округа «Горо</w:t>
      </w:r>
      <w:r w:rsidR="00455CC8" w:rsidRPr="00D10943">
        <w:rPr>
          <w:sz w:val="28"/>
          <w:szCs w:val="28"/>
        </w:rPr>
        <w:t xml:space="preserve">д </w:t>
      </w:r>
      <w:r w:rsidR="00C112CE">
        <w:rPr>
          <w:sz w:val="28"/>
          <w:szCs w:val="28"/>
        </w:rPr>
        <w:t>Петровск-Забайкальский» с</w:t>
      </w:r>
      <w:r w:rsidR="00A1678B" w:rsidRPr="00D10943">
        <w:rPr>
          <w:sz w:val="28"/>
          <w:szCs w:val="28"/>
        </w:rPr>
        <w:t xml:space="preserve"> </w:t>
      </w:r>
      <w:r w:rsidR="00C112CE">
        <w:rPr>
          <w:sz w:val="28"/>
          <w:szCs w:val="28"/>
        </w:rPr>
        <w:t>02</w:t>
      </w:r>
      <w:r w:rsidR="00A07F92">
        <w:rPr>
          <w:sz w:val="28"/>
          <w:szCs w:val="28"/>
        </w:rPr>
        <w:t xml:space="preserve"> </w:t>
      </w:r>
      <w:r w:rsidR="00C112CE">
        <w:rPr>
          <w:sz w:val="28"/>
          <w:szCs w:val="28"/>
        </w:rPr>
        <w:t>декабря</w:t>
      </w:r>
      <w:r w:rsidR="003319F1">
        <w:rPr>
          <w:sz w:val="28"/>
          <w:szCs w:val="28"/>
        </w:rPr>
        <w:t xml:space="preserve">  2022</w:t>
      </w:r>
      <w:r w:rsidR="00514A5C" w:rsidRPr="00D10943">
        <w:rPr>
          <w:sz w:val="28"/>
          <w:szCs w:val="28"/>
        </w:rPr>
        <w:t xml:space="preserve"> режим </w:t>
      </w:r>
      <w:r w:rsidR="00A07F92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</w:p>
    <w:p w:rsidR="000607CE" w:rsidRPr="001762F0" w:rsidRDefault="000607CE" w:rsidP="00D10943">
      <w:pPr>
        <w:numPr>
          <w:ilvl w:val="0"/>
          <w:numId w:val="12"/>
        </w:numPr>
        <w:suppressAutoHyphens/>
        <w:ind w:left="0" w:firstLine="795"/>
        <w:jc w:val="both"/>
        <w:rPr>
          <w:b/>
          <w:bCs/>
          <w:sz w:val="28"/>
        </w:rPr>
      </w:pPr>
      <w:r>
        <w:rPr>
          <w:sz w:val="28"/>
        </w:rPr>
        <w:t xml:space="preserve">Привлечь к проведению мероприятий по </w:t>
      </w:r>
      <w:r w:rsidR="00A07F92">
        <w:rPr>
          <w:sz w:val="28"/>
        </w:rPr>
        <w:t>ликвидации аварийной ситуации</w:t>
      </w:r>
      <w:r>
        <w:rPr>
          <w:sz w:val="28"/>
        </w:rPr>
        <w:t xml:space="preserve"> силы и средства территориальной подсистемы единой государственной системы предупреждения и ликвидации чрезвычайных ситуаций городского округа «Город Петровск-Забайкальский».</w:t>
      </w:r>
    </w:p>
    <w:p w:rsidR="006C5293" w:rsidRDefault="006C5293" w:rsidP="00D10943">
      <w:pPr>
        <w:numPr>
          <w:ilvl w:val="0"/>
          <w:numId w:val="12"/>
        </w:numPr>
        <w:suppressAutoHyphens/>
        <w:ind w:left="0" w:firstLine="795"/>
        <w:jc w:val="both"/>
        <w:rPr>
          <w:sz w:val="28"/>
        </w:rPr>
      </w:pPr>
      <w:r>
        <w:rPr>
          <w:sz w:val="28"/>
        </w:rPr>
        <w:t xml:space="preserve">Руководство работ по </w:t>
      </w:r>
      <w:r w:rsidR="00A07F92">
        <w:rPr>
          <w:sz w:val="28"/>
        </w:rPr>
        <w:t>ликвидации аварийной ситуации</w:t>
      </w:r>
      <w:r>
        <w:rPr>
          <w:sz w:val="28"/>
        </w:rPr>
        <w:t xml:space="preserve"> оставляю за собой.</w:t>
      </w:r>
    </w:p>
    <w:p w:rsidR="00C112CE" w:rsidRDefault="00C112CE" w:rsidP="00C112CE">
      <w:pPr>
        <w:numPr>
          <w:ilvl w:val="0"/>
          <w:numId w:val="12"/>
        </w:numPr>
        <w:suppressAutoHyphens/>
        <w:jc w:val="both"/>
        <w:rPr>
          <w:sz w:val="28"/>
        </w:rPr>
      </w:pPr>
      <w:r>
        <w:rPr>
          <w:sz w:val="28"/>
          <w:szCs w:val="28"/>
        </w:rPr>
        <w:t>Создать оперативную группу составе:</w:t>
      </w:r>
    </w:p>
    <w:p w:rsidR="00C112CE" w:rsidRDefault="00C112CE" w:rsidP="009642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Шестопалов Н.Ю – первый заместитель главы городского округа «Город Петровск-Забайкальский»;</w:t>
      </w:r>
    </w:p>
    <w:p w:rsidR="009642AF" w:rsidRDefault="00C112CE" w:rsidP="009642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Коноваленко А.В. – начальник отдела по мобилизационной работе, делам ГО и ЧС администрации городского округа «Город Петровск-Забайкальский»;</w:t>
      </w:r>
    </w:p>
    <w:p w:rsidR="009642AF" w:rsidRDefault="00C112CE" w:rsidP="009642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Панова Л.Г. – председатель КЭУМИЗО</w:t>
      </w:r>
      <w:r w:rsidR="009642A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9642AF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«Город Петровск-Забайкальский»;</w:t>
      </w:r>
    </w:p>
    <w:p w:rsidR="00C112CE" w:rsidRDefault="00C112CE" w:rsidP="009642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Белоглазов В.А. – начальник структурного подразделения АО «ЗабТЭК»;</w:t>
      </w:r>
    </w:p>
    <w:p w:rsidR="00C112CE" w:rsidRDefault="00C112CE" w:rsidP="009642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Логинов Е.А. – ведущий специалист отдела ГО и ЧС.</w:t>
      </w:r>
    </w:p>
    <w:p w:rsidR="00C112CE" w:rsidRDefault="00C112CE" w:rsidP="00C112CE">
      <w:pPr>
        <w:numPr>
          <w:ilvl w:val="0"/>
          <w:numId w:val="12"/>
        </w:numPr>
        <w:suppressAutoHyphens/>
        <w:ind w:left="0" w:firstLine="795"/>
        <w:jc w:val="both"/>
        <w:rPr>
          <w:sz w:val="28"/>
        </w:rPr>
      </w:pPr>
      <w:r>
        <w:rPr>
          <w:sz w:val="28"/>
        </w:rPr>
        <w:t>АО «ЗабТЭК» (Белоглазов В.А.):</w:t>
      </w:r>
    </w:p>
    <w:p w:rsidR="00C112CE" w:rsidRDefault="00C112CE" w:rsidP="00C112CE">
      <w:pPr>
        <w:numPr>
          <w:ilvl w:val="1"/>
          <w:numId w:val="12"/>
        </w:numPr>
        <w:suppressAutoHyphens/>
        <w:ind w:left="0" w:firstLine="795"/>
        <w:jc w:val="both"/>
        <w:rPr>
          <w:sz w:val="28"/>
        </w:rPr>
      </w:pPr>
      <w:r>
        <w:rPr>
          <w:sz w:val="28"/>
        </w:rPr>
        <w:t>Изыскать возможность и необходимые финансовые средства для приобретения ремкомплекта для ремонта сетевого насоса и принять меры для его ремонта;</w:t>
      </w:r>
    </w:p>
    <w:p w:rsidR="00C112CE" w:rsidRPr="00C112CE" w:rsidRDefault="00C112CE" w:rsidP="00C112CE">
      <w:pPr>
        <w:numPr>
          <w:ilvl w:val="1"/>
          <w:numId w:val="12"/>
        </w:numPr>
        <w:suppressAutoHyphens/>
        <w:ind w:left="0" w:firstLine="795"/>
        <w:jc w:val="both"/>
        <w:rPr>
          <w:sz w:val="28"/>
        </w:rPr>
      </w:pPr>
      <w:r w:rsidRPr="00C112CE">
        <w:rPr>
          <w:sz w:val="28"/>
          <w:szCs w:val="28"/>
        </w:rPr>
        <w:t>АО «ЗабТЭК» обеспечить нормативные запасы твердого топлива  (угля) на объектах теплоснабжения городского округа "Город Петровск-Забайкальский"</w:t>
      </w:r>
    </w:p>
    <w:p w:rsidR="00C112CE" w:rsidRPr="00C112CE" w:rsidRDefault="00C112CE" w:rsidP="00A07F92">
      <w:pPr>
        <w:numPr>
          <w:ilvl w:val="0"/>
          <w:numId w:val="12"/>
        </w:numPr>
        <w:ind w:left="0" w:firstLine="795"/>
        <w:jc w:val="both"/>
        <w:rPr>
          <w:sz w:val="28"/>
        </w:rPr>
      </w:pPr>
      <w:r w:rsidRPr="001D3CF6">
        <w:rPr>
          <w:sz w:val="28"/>
          <w:szCs w:val="28"/>
        </w:rPr>
        <w:t>Перовому заместителю главы городского округа (Шестопалов Н.Ю.) подготовить в адрес министерства ЖКХ Забайкальского края информацию о сложившейся ситуации и необходимости выделения финансовых средств из краевого бюджета для приобретения агрегатов и запасных частей.</w:t>
      </w:r>
    </w:p>
    <w:p w:rsidR="007815DC" w:rsidRPr="003319F1" w:rsidRDefault="007815DC" w:rsidP="00A07F92">
      <w:pPr>
        <w:numPr>
          <w:ilvl w:val="0"/>
          <w:numId w:val="12"/>
        </w:numPr>
        <w:ind w:left="0" w:firstLine="795"/>
        <w:jc w:val="both"/>
        <w:rPr>
          <w:sz w:val="28"/>
        </w:rPr>
      </w:pPr>
      <w:r w:rsidRPr="003319F1">
        <w:rPr>
          <w:sz w:val="28"/>
        </w:rPr>
        <w:t>Отделу ГО и ЧС</w:t>
      </w:r>
      <w:r w:rsidR="003319F1" w:rsidRPr="003319F1">
        <w:rPr>
          <w:sz w:val="28"/>
        </w:rPr>
        <w:t xml:space="preserve"> (Коноваленко А.В.)</w:t>
      </w:r>
      <w:r w:rsidRPr="003319F1">
        <w:rPr>
          <w:sz w:val="28"/>
        </w:rPr>
        <w:t xml:space="preserve"> проинформировать о введении на территории городского округа</w:t>
      </w:r>
      <w:r w:rsidR="003319F1" w:rsidRPr="003319F1">
        <w:rPr>
          <w:sz w:val="28"/>
        </w:rPr>
        <w:t xml:space="preserve"> режима повышенной готовности</w:t>
      </w:r>
      <w:r w:rsidRPr="003319F1">
        <w:rPr>
          <w:sz w:val="28"/>
        </w:rPr>
        <w:t xml:space="preserve"> Главное Управление МЧС России по Забайкальскому краю, Департамент ГО и ЧС Забайкальского края, Петровск-Забайкальскую межрайпрокуратуру.</w:t>
      </w:r>
      <w:r w:rsidR="00406FCE" w:rsidRPr="003319F1">
        <w:rPr>
          <w:sz w:val="28"/>
        </w:rPr>
        <w:t xml:space="preserve"> </w:t>
      </w:r>
    </w:p>
    <w:p w:rsidR="00A07F92" w:rsidRDefault="00A07F92" w:rsidP="00A07F92">
      <w:pPr>
        <w:numPr>
          <w:ilvl w:val="0"/>
          <w:numId w:val="12"/>
        </w:numPr>
        <w:ind w:left="0" w:firstLine="795"/>
        <w:jc w:val="both"/>
        <w:rPr>
          <w:sz w:val="28"/>
        </w:rPr>
      </w:pPr>
      <w:r w:rsidRPr="003319F1">
        <w:rPr>
          <w:sz w:val="28"/>
        </w:rPr>
        <w:t>Руководителям организаций и учреждений городского округа привести в готовность силы и средства.</w:t>
      </w:r>
    </w:p>
    <w:p w:rsidR="00C112CE" w:rsidRDefault="00A1678B" w:rsidP="00C112CE">
      <w:pPr>
        <w:numPr>
          <w:ilvl w:val="0"/>
          <w:numId w:val="12"/>
        </w:numPr>
        <w:ind w:left="0" w:firstLine="795"/>
        <w:jc w:val="both"/>
        <w:rPr>
          <w:sz w:val="28"/>
        </w:rPr>
      </w:pPr>
      <w:r>
        <w:rPr>
          <w:sz w:val="28"/>
        </w:rPr>
        <w:t>Обнародовать данное постановление на официальном сайте администрации городского округа «Город Петровск-Забайкальский».</w:t>
      </w:r>
    </w:p>
    <w:p w:rsidR="00514A5C" w:rsidRPr="00C112CE" w:rsidRDefault="00514A5C" w:rsidP="00C112CE">
      <w:pPr>
        <w:numPr>
          <w:ilvl w:val="0"/>
          <w:numId w:val="12"/>
        </w:numPr>
        <w:ind w:left="0" w:firstLine="795"/>
        <w:jc w:val="both"/>
        <w:rPr>
          <w:sz w:val="28"/>
        </w:rPr>
      </w:pPr>
      <w:r w:rsidRPr="00C112CE">
        <w:rPr>
          <w:sz w:val="28"/>
        </w:rPr>
        <w:t>Контроль за исполнением настоящего постановления оставляю за собой.</w:t>
      </w:r>
    </w:p>
    <w:p w:rsidR="002304E6" w:rsidRDefault="00A76477" w:rsidP="00CB01BB">
      <w:pPr>
        <w:ind w:firstLine="795"/>
        <w:jc w:val="both"/>
        <w:rPr>
          <w:sz w:val="28"/>
        </w:rPr>
      </w:pPr>
      <w:r>
        <w:rPr>
          <w:sz w:val="28"/>
        </w:rPr>
        <w:t xml:space="preserve">                  </w:t>
      </w:r>
    </w:p>
    <w:p w:rsidR="00A76477" w:rsidRDefault="00A76477" w:rsidP="00D10943">
      <w:pPr>
        <w:ind w:firstLine="795"/>
        <w:jc w:val="both"/>
        <w:rPr>
          <w:sz w:val="28"/>
        </w:rPr>
      </w:pPr>
    </w:p>
    <w:p w:rsidR="009642AF" w:rsidRDefault="009642AF" w:rsidP="00D10943">
      <w:pPr>
        <w:ind w:firstLine="795"/>
        <w:jc w:val="both"/>
        <w:rPr>
          <w:sz w:val="28"/>
        </w:rPr>
      </w:pPr>
    </w:p>
    <w:p w:rsidR="009642AF" w:rsidRDefault="009642AF" w:rsidP="00D10943">
      <w:pPr>
        <w:ind w:firstLine="795"/>
        <w:jc w:val="both"/>
        <w:rPr>
          <w:sz w:val="28"/>
        </w:rPr>
      </w:pPr>
    </w:p>
    <w:p w:rsidR="009642AF" w:rsidRDefault="00A76477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>«Город Петровск-Забайкальск</w:t>
      </w:r>
      <w:r w:rsidR="00A76477">
        <w:rPr>
          <w:sz w:val="28"/>
        </w:rPr>
        <w:t xml:space="preserve">ий»           </w:t>
      </w:r>
      <w:r w:rsidR="009642AF">
        <w:rPr>
          <w:sz w:val="28"/>
        </w:rPr>
        <w:t xml:space="preserve">                     </w:t>
      </w:r>
      <w:r w:rsidR="00A76477">
        <w:rPr>
          <w:sz w:val="28"/>
        </w:rPr>
        <w:t xml:space="preserve">  </w:t>
      </w:r>
      <w:r w:rsidR="002304E6">
        <w:rPr>
          <w:sz w:val="28"/>
        </w:rPr>
        <w:t xml:space="preserve">           </w:t>
      </w:r>
      <w:r w:rsidR="00A76477">
        <w:rPr>
          <w:sz w:val="28"/>
        </w:rPr>
        <w:t xml:space="preserve">       И.И. Зарыпов</w:t>
      </w:r>
    </w:p>
    <w:sectPr w:rsidR="00514A5C" w:rsidSect="009642AF">
      <w:headerReference w:type="even" r:id="rId7"/>
      <w:headerReference w:type="default" r:id="rId8"/>
      <w:pgSz w:w="11906" w:h="16838" w:code="9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76" w:rsidRDefault="00491176">
      <w:r>
        <w:separator/>
      </w:r>
    </w:p>
  </w:endnote>
  <w:endnote w:type="continuationSeparator" w:id="1">
    <w:p w:rsidR="00491176" w:rsidRDefault="00491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76" w:rsidRDefault="00491176">
      <w:r>
        <w:separator/>
      </w:r>
    </w:p>
  </w:footnote>
  <w:footnote w:type="continuationSeparator" w:id="1">
    <w:p w:rsidR="00491176" w:rsidRDefault="00491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42AF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3A16926"/>
    <w:multiLevelType w:val="multilevel"/>
    <w:tmpl w:val="FD9AB9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3E5CA0"/>
    <w:multiLevelType w:val="multilevel"/>
    <w:tmpl w:val="B54E1952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0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19049D"/>
    <w:rsid w:val="001A29A9"/>
    <w:rsid w:val="001E3626"/>
    <w:rsid w:val="0021365A"/>
    <w:rsid w:val="002304E6"/>
    <w:rsid w:val="003319F1"/>
    <w:rsid w:val="003970AB"/>
    <w:rsid w:val="003C65B8"/>
    <w:rsid w:val="003E2DCA"/>
    <w:rsid w:val="003F2AB1"/>
    <w:rsid w:val="00406FCE"/>
    <w:rsid w:val="0044553E"/>
    <w:rsid w:val="00455CC8"/>
    <w:rsid w:val="00491176"/>
    <w:rsid w:val="00514A5C"/>
    <w:rsid w:val="0051673C"/>
    <w:rsid w:val="0063219C"/>
    <w:rsid w:val="006B3275"/>
    <w:rsid w:val="006C5293"/>
    <w:rsid w:val="00755A77"/>
    <w:rsid w:val="007815DC"/>
    <w:rsid w:val="00782E7D"/>
    <w:rsid w:val="007F2E44"/>
    <w:rsid w:val="00807613"/>
    <w:rsid w:val="00865A37"/>
    <w:rsid w:val="009642AF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871C4"/>
    <w:rsid w:val="00B830CD"/>
    <w:rsid w:val="00BE67B9"/>
    <w:rsid w:val="00C052F2"/>
    <w:rsid w:val="00C112CE"/>
    <w:rsid w:val="00C70021"/>
    <w:rsid w:val="00C83502"/>
    <w:rsid w:val="00CA5C9B"/>
    <w:rsid w:val="00CA67A1"/>
    <w:rsid w:val="00CB01BB"/>
    <w:rsid w:val="00D10943"/>
    <w:rsid w:val="00D57253"/>
    <w:rsid w:val="00D7222F"/>
    <w:rsid w:val="00DA4121"/>
    <w:rsid w:val="00DB35BC"/>
    <w:rsid w:val="00E82C39"/>
    <w:rsid w:val="00F7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2022-12-05T02:36:00Z</cp:lastPrinted>
  <dcterms:created xsi:type="dcterms:W3CDTF">2022-12-05T02:36:00Z</dcterms:created>
  <dcterms:modified xsi:type="dcterms:W3CDTF">2022-12-05T02:36:00Z</dcterms:modified>
</cp:coreProperties>
</file>