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B5F" w:rsidRDefault="005A615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ПРАВОВАЯ КУЛЬТУРА   </w:t>
      </w:r>
    </w:p>
    <w:p w:rsidR="00364B5F" w:rsidRDefault="005A615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«МЫ ВЫБИРАЕМ, НАС ВЫБИРАЮТ»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 февраля в Петровске-Забайкальском по старой доброй традиции в знаниях избирательного права вновь соревновались молодые избиратели. В рамках Всероссийского Дня молодого избирателя во Дворце культуры и спорта прошла, организованная Петровск-Забайкальской </w:t>
      </w:r>
      <w:r w:rsidR="00686D95">
        <w:rPr>
          <w:rFonts w:ascii="Times New Roman" w:hAnsi="Times New Roman"/>
          <w:sz w:val="28"/>
        </w:rPr>
        <w:t xml:space="preserve">городской </w:t>
      </w:r>
      <w:r>
        <w:rPr>
          <w:rFonts w:ascii="Times New Roman" w:hAnsi="Times New Roman"/>
          <w:sz w:val="28"/>
        </w:rPr>
        <w:t xml:space="preserve">территориальной избирательной комиссией и </w:t>
      </w:r>
      <w:proofErr w:type="spellStart"/>
      <w:r>
        <w:rPr>
          <w:rFonts w:ascii="Times New Roman" w:hAnsi="Times New Roman"/>
          <w:sz w:val="28"/>
        </w:rPr>
        <w:t>ДКиС</w:t>
      </w:r>
      <w:proofErr w:type="spellEnd"/>
      <w:r>
        <w:rPr>
          <w:rFonts w:ascii="Times New Roman" w:hAnsi="Times New Roman"/>
          <w:sz w:val="28"/>
        </w:rPr>
        <w:t xml:space="preserve">,  </w:t>
      </w:r>
      <w:r w:rsidR="00686D95">
        <w:rPr>
          <w:rFonts w:ascii="Times New Roman" w:hAnsi="Times New Roman"/>
          <w:sz w:val="28"/>
        </w:rPr>
        <w:t xml:space="preserve">развлекательно-познавательная </w:t>
      </w:r>
      <w:r>
        <w:rPr>
          <w:rFonts w:ascii="Times New Roman" w:hAnsi="Times New Roman"/>
          <w:sz w:val="28"/>
        </w:rPr>
        <w:t>игра «Юные путешественники в стране выборов». Главной целью игры стали формирование у будущих избирателей правовой грамотности и воспитание у них активной политической и жизненной позиции.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Напутственными словами мероприятие открыла  председатель Петровск-Забайкальской </w:t>
      </w:r>
      <w:r w:rsidR="00612942">
        <w:rPr>
          <w:rFonts w:ascii="Times New Roman" w:hAnsi="Times New Roman"/>
          <w:sz w:val="28"/>
        </w:rPr>
        <w:t xml:space="preserve">городской </w:t>
      </w:r>
      <w:r>
        <w:rPr>
          <w:rFonts w:ascii="Times New Roman" w:hAnsi="Times New Roman"/>
          <w:sz w:val="28"/>
        </w:rPr>
        <w:t>ТИК Татьяна Сидоренко, которая поприветствовала участников игры  от</w:t>
      </w:r>
      <w:r w:rsidR="00686D9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Избирательной</w:t>
      </w:r>
      <w:r w:rsidR="00686D9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комиссии Забайкальского края</w:t>
      </w:r>
      <w:r w:rsidR="00686D95">
        <w:rPr>
          <w:rFonts w:ascii="Times New Roman" w:hAnsi="Times New Roman"/>
          <w:sz w:val="28"/>
        </w:rPr>
        <w:t xml:space="preserve"> и Петровск-Забайкальской городской ТИК</w:t>
      </w:r>
      <w:r>
        <w:rPr>
          <w:rFonts w:ascii="Times New Roman" w:hAnsi="Times New Roman"/>
          <w:sz w:val="28"/>
        </w:rPr>
        <w:t xml:space="preserve">. Она отметила, </w:t>
      </w:r>
      <w:proofErr w:type="gramStart"/>
      <w:r>
        <w:rPr>
          <w:rFonts w:ascii="Times New Roman" w:hAnsi="Times New Roman"/>
          <w:sz w:val="28"/>
        </w:rPr>
        <w:t>что</w:t>
      </w:r>
      <w:proofErr w:type="gramEnd"/>
      <w:r>
        <w:rPr>
          <w:rFonts w:ascii="Times New Roman" w:hAnsi="Times New Roman"/>
          <w:sz w:val="28"/>
        </w:rPr>
        <w:t xml:space="preserve"> несмотря на юный возраст ребята должны знать избирательное право, с детских лет научиться осознанному участию в выборах и пожелала им активной плодотворной игры. Присоединился к поздравлениям  депутат Законодательного Собрания Забайкальского края Олег </w:t>
      </w:r>
      <w:proofErr w:type="spellStart"/>
      <w:r>
        <w:rPr>
          <w:rFonts w:ascii="Times New Roman" w:hAnsi="Times New Roman"/>
          <w:sz w:val="28"/>
        </w:rPr>
        <w:t>Бянкин</w:t>
      </w:r>
      <w:proofErr w:type="spellEnd"/>
      <w:r>
        <w:rPr>
          <w:rFonts w:ascii="Times New Roman" w:hAnsi="Times New Roman"/>
          <w:sz w:val="28"/>
        </w:rPr>
        <w:t>: «</w:t>
      </w:r>
      <w:r>
        <w:rPr>
          <w:rFonts w:ascii="Times New Roman" w:hAnsi="Times New Roman"/>
          <w:i/>
          <w:sz w:val="28"/>
        </w:rPr>
        <w:t xml:space="preserve">Я </w:t>
      </w:r>
      <w:proofErr w:type="gramStart"/>
      <w:r>
        <w:rPr>
          <w:rFonts w:ascii="Times New Roman" w:hAnsi="Times New Roman"/>
          <w:i/>
          <w:sz w:val="28"/>
        </w:rPr>
        <w:t>поздравляю вас с праздником от всего Законодательного Собрания Забайкальского края…Я надеюсь</w:t>
      </w:r>
      <w:proofErr w:type="gramEnd"/>
      <w:r>
        <w:rPr>
          <w:rFonts w:ascii="Times New Roman" w:hAnsi="Times New Roman"/>
          <w:i/>
          <w:sz w:val="28"/>
        </w:rPr>
        <w:t>, что вы  всегда будете активными жителями нашей страны, не только в политическом, но и в общественном решении»</w:t>
      </w:r>
      <w:r>
        <w:rPr>
          <w:rFonts w:ascii="Times New Roman" w:hAnsi="Times New Roman"/>
          <w:sz w:val="28"/>
        </w:rPr>
        <w:t xml:space="preserve">. С Днем молодого избирателя ребят поздравили председатель отдела культуры и спорта городской администрации Наталья Горбушина и главный специалист городского комитета образования, по делам молодежи, материнства и детства Елена </w:t>
      </w:r>
      <w:proofErr w:type="spellStart"/>
      <w:r>
        <w:rPr>
          <w:rFonts w:ascii="Times New Roman" w:hAnsi="Times New Roman"/>
          <w:sz w:val="28"/>
        </w:rPr>
        <w:t>Байбородина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Сказочный формат мероприятия позволил всем участникам игры</w:t>
      </w:r>
      <w:r w:rsidR="00686D9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учащимся городских школ и СКШИ - побывать в волшебной стране выборов вместе с мультипликационными героями Буратино, </w:t>
      </w:r>
      <w:proofErr w:type="spellStart"/>
      <w:r>
        <w:rPr>
          <w:rFonts w:ascii="Times New Roman" w:hAnsi="Times New Roman"/>
          <w:sz w:val="28"/>
        </w:rPr>
        <w:t>Мальвиной</w:t>
      </w:r>
      <w:proofErr w:type="spellEnd"/>
      <w:r>
        <w:rPr>
          <w:rFonts w:ascii="Times New Roman" w:hAnsi="Times New Roman"/>
          <w:sz w:val="28"/>
        </w:rPr>
        <w:t xml:space="preserve"> и ведущей - главной Умницей. Молодым избирателям представили фильм, где сказочные герои на воздушном шаре пролетели над нашим городом и узнали подробно об его трех ветвях власти, которые являются самостоятельными и независимыми в реализации своих полномочий. Про Законодательную власть (в нашем случае представительная власть) им рассказала председатель Думы ГО «Город Петровск-Забайкальский» Елена </w:t>
      </w:r>
      <w:proofErr w:type="spellStart"/>
      <w:r>
        <w:rPr>
          <w:rFonts w:ascii="Times New Roman" w:hAnsi="Times New Roman"/>
          <w:sz w:val="28"/>
        </w:rPr>
        <w:t>Лапухова</w:t>
      </w:r>
      <w:proofErr w:type="spellEnd"/>
      <w:r>
        <w:rPr>
          <w:rFonts w:ascii="Times New Roman" w:hAnsi="Times New Roman"/>
          <w:sz w:val="28"/>
        </w:rPr>
        <w:t>, про исполнительную –</w:t>
      </w:r>
      <w:r w:rsidR="00CE067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заместитель главы города Юрий Кривицкий, а про судебную власть – мировой судья судебного участка 47  Елена </w:t>
      </w:r>
      <w:proofErr w:type="spellStart"/>
      <w:r>
        <w:rPr>
          <w:rFonts w:ascii="Times New Roman" w:hAnsi="Times New Roman"/>
          <w:sz w:val="28"/>
        </w:rPr>
        <w:t>Плинокос</w:t>
      </w:r>
      <w:proofErr w:type="spellEnd"/>
      <w:r>
        <w:rPr>
          <w:rFonts w:ascii="Times New Roman" w:hAnsi="Times New Roman"/>
          <w:sz w:val="28"/>
        </w:rPr>
        <w:t>.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Знания избирательного права оценивало компетентное жюри: председатель Петровск-Забайкальской </w:t>
      </w:r>
      <w:r w:rsidR="00CE067D">
        <w:rPr>
          <w:rFonts w:ascii="Times New Roman" w:hAnsi="Times New Roman"/>
          <w:sz w:val="28"/>
        </w:rPr>
        <w:t xml:space="preserve">городской </w:t>
      </w:r>
      <w:r>
        <w:rPr>
          <w:rFonts w:ascii="Times New Roman" w:hAnsi="Times New Roman"/>
          <w:sz w:val="28"/>
        </w:rPr>
        <w:t xml:space="preserve">ТИК Т.Н.Сидоренко, системный администратор ГАС «ВЫБОРЫ» </w:t>
      </w:r>
      <w:proofErr w:type="spellStart"/>
      <w:r>
        <w:rPr>
          <w:rFonts w:ascii="Times New Roman" w:hAnsi="Times New Roman"/>
          <w:sz w:val="28"/>
        </w:rPr>
        <w:t>О.А.Пляскина</w:t>
      </w:r>
      <w:proofErr w:type="spellEnd"/>
      <w:r>
        <w:rPr>
          <w:rFonts w:ascii="Times New Roman" w:hAnsi="Times New Roman"/>
          <w:sz w:val="28"/>
        </w:rPr>
        <w:t xml:space="preserve"> и директор ДКС </w:t>
      </w:r>
      <w:proofErr w:type="spellStart"/>
      <w:r>
        <w:rPr>
          <w:rFonts w:ascii="Times New Roman" w:hAnsi="Times New Roman"/>
          <w:sz w:val="28"/>
        </w:rPr>
        <w:lastRenderedPageBreak/>
        <w:t>Ю.П.Грудинина</w:t>
      </w:r>
      <w:proofErr w:type="spellEnd"/>
      <w:r>
        <w:rPr>
          <w:rFonts w:ascii="Times New Roman" w:hAnsi="Times New Roman"/>
          <w:sz w:val="28"/>
        </w:rPr>
        <w:t xml:space="preserve">. В ходе игры юные избиратели интересно представили домашнее задание, где рассказали о своей команде,  а также после просмотра фильма ответили на главные вопросы выборной тематики. 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Затем вместе со сказочными героями выбрали среди капитанов команд Президента волшебной страны. Президентская гонка у кандидатов была очень активной, а предвыборная кампания интересной. Хочется отметить активную гражданскую позицию, стремления  юных жителей города сделать жизнь в нашей стране лучше словами великого мыслителя древности Абу </w:t>
      </w:r>
      <w:proofErr w:type="spellStart"/>
      <w:r>
        <w:rPr>
          <w:rFonts w:ascii="Times New Roman" w:hAnsi="Times New Roman"/>
          <w:sz w:val="28"/>
        </w:rPr>
        <w:t>Насир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Аль-Фараби</w:t>
      </w:r>
      <w:proofErr w:type="spellEnd"/>
      <w:r>
        <w:rPr>
          <w:rFonts w:ascii="Times New Roman" w:hAnsi="Times New Roman"/>
          <w:sz w:val="28"/>
        </w:rPr>
        <w:t>: «</w:t>
      </w:r>
      <w:r>
        <w:rPr>
          <w:rFonts w:ascii="Times New Roman" w:hAnsi="Times New Roman"/>
          <w:i/>
          <w:sz w:val="28"/>
        </w:rPr>
        <w:t>Покажите мне вашу молодежь, и я скажу вам ваше будущее.</w:t>
      </w:r>
      <w:r>
        <w:rPr>
          <w:rFonts w:ascii="Times New Roman" w:hAnsi="Times New Roman"/>
          <w:sz w:val="28"/>
        </w:rPr>
        <w:t xml:space="preserve">..». Несомненно, когда перед молодыми избирателями  встанет выбор выбирать и быть избранным, то будущее нашего государства будет в хороших руках. Молодые избиратели к выборам подошли ответственно - проголосовали в настоящих бюллетенях, которые отправили в урны для голосования. Убедительным числом голосов победу в выборах одержала учащаяся школы №1 Кристина Якушевская. Поддерживали команды и кандидатов самые активные группы поддержки с лозунгами, плакатами и </w:t>
      </w:r>
      <w:proofErr w:type="spellStart"/>
      <w:r>
        <w:rPr>
          <w:rFonts w:ascii="Times New Roman" w:hAnsi="Times New Roman"/>
          <w:sz w:val="28"/>
        </w:rPr>
        <w:t>триколорами</w:t>
      </w:r>
      <w:proofErr w:type="spellEnd"/>
      <w:r>
        <w:rPr>
          <w:rFonts w:ascii="Times New Roman" w:hAnsi="Times New Roman"/>
          <w:sz w:val="28"/>
        </w:rPr>
        <w:t xml:space="preserve"> в руках. 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Вместе с ведущей ребята не только испытали себя в знаниях избирательного права, но и веселились, танцевали и подпевали патриотическим песням в исполнении солистов ДКС. </w:t>
      </w:r>
    </w:p>
    <w:p w:rsidR="00364B5F" w:rsidRDefault="005A615D" w:rsidP="00686D9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церемонии награждения слова благодарности будущим избирателям и организаторам мероприятия также прозвучали  от заместителя главы города Юрия Кривицкого, председателя городской Думы, заместителя секретаря местного отделения политической партии «Единая Россия»  </w:t>
      </w:r>
      <w:proofErr w:type="spellStart"/>
      <w:r>
        <w:rPr>
          <w:rFonts w:ascii="Times New Roman" w:hAnsi="Times New Roman"/>
          <w:sz w:val="28"/>
        </w:rPr>
        <w:t>Е.В.Лапуховой</w:t>
      </w:r>
      <w:proofErr w:type="spellEnd"/>
      <w:r>
        <w:rPr>
          <w:rFonts w:ascii="Times New Roman" w:hAnsi="Times New Roman"/>
          <w:sz w:val="28"/>
        </w:rPr>
        <w:t xml:space="preserve"> и от всех приглашенных официальных лиц. По итогам познавательной игры Дипломы III степени завоевали команды школ №1 и №2, Дипломы II степени вручили командам школы № 4 и гимназии №1. Достойным победителем и обладателем Диплома I степени стала команда школы № 6. Остальным участникам деловой игры были вручены Сертификаты за участие, а руководителям, подготовившим команды – Благодарственные письма.  </w:t>
      </w:r>
      <w:proofErr w:type="gramStart"/>
      <w:r>
        <w:rPr>
          <w:rFonts w:ascii="Times New Roman" w:hAnsi="Times New Roman"/>
          <w:sz w:val="28"/>
        </w:rPr>
        <w:t xml:space="preserve">За совместное плодотворное сотрудничество Н.Н.Горбушина вручила Благодарственное письмо идейному вдохновителю мероприятий по избирательному праву председателю ТИК Т.Н.Сидоренко, которая в своей заключительной речи выразила слова благодарности за успешную игру – учащимся школ, за участие в фильме – Ю.Е.Кривицкому, </w:t>
      </w:r>
      <w:proofErr w:type="spellStart"/>
      <w:r>
        <w:rPr>
          <w:rFonts w:ascii="Times New Roman" w:hAnsi="Times New Roman"/>
          <w:sz w:val="28"/>
        </w:rPr>
        <w:t>Е.В.Лапуховой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Е.П.Плинокос</w:t>
      </w:r>
      <w:proofErr w:type="spellEnd"/>
      <w:r>
        <w:rPr>
          <w:rFonts w:ascii="Times New Roman" w:hAnsi="Times New Roman"/>
          <w:sz w:val="28"/>
        </w:rPr>
        <w:t xml:space="preserve">, за подготовку команд -  руководителям, за организацию мероприятия - сотрудникам </w:t>
      </w:r>
      <w:proofErr w:type="spellStart"/>
      <w:r>
        <w:rPr>
          <w:rFonts w:ascii="Times New Roman" w:hAnsi="Times New Roman"/>
          <w:sz w:val="28"/>
        </w:rPr>
        <w:t>ДКиС</w:t>
      </w:r>
      <w:proofErr w:type="spellEnd"/>
      <w:r>
        <w:rPr>
          <w:rFonts w:ascii="Times New Roman" w:hAnsi="Times New Roman"/>
          <w:sz w:val="28"/>
        </w:rPr>
        <w:t>, а также за</w:t>
      </w:r>
      <w:proofErr w:type="gramEnd"/>
      <w:r>
        <w:rPr>
          <w:rFonts w:ascii="Times New Roman" w:hAnsi="Times New Roman"/>
          <w:sz w:val="28"/>
        </w:rPr>
        <w:t xml:space="preserve"> информационное освещение редактору МАРИУ «Петровская новь» </w:t>
      </w:r>
      <w:proofErr w:type="spellStart"/>
      <w:r>
        <w:rPr>
          <w:rFonts w:ascii="Times New Roman" w:hAnsi="Times New Roman"/>
          <w:sz w:val="28"/>
        </w:rPr>
        <w:t>А.С.Чуповой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093E62" w:rsidRDefault="009764E3" w:rsidP="00686D95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Валентина ШТЫКИНА</w:t>
      </w:r>
    </w:p>
    <w:p w:rsidR="00093E62" w:rsidRDefault="00093E62" w:rsidP="00093E6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5024120</wp:posOffset>
            </wp:positionV>
            <wp:extent cx="6139815" cy="3282315"/>
            <wp:effectExtent l="19050" t="19050" r="13335" b="13335"/>
            <wp:wrapSquare wrapText="bothSides"/>
            <wp:docPr id="33" name="Рисунок 10" descr="C:\Users\Татьяна Николаевна\Desktop\09.02.2023 Юные путешественниаи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09.02.2023 Юные путешественниаи\IMG_2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28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br w:type="page"/>
      </w:r>
      <w:r w:rsidRPr="00093E62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9574</wp:posOffset>
            </wp:positionH>
            <wp:positionV relativeFrom="paragraph">
              <wp:posOffset>334987</wp:posOffset>
            </wp:positionV>
            <wp:extent cx="6147288" cy="4079631"/>
            <wp:effectExtent l="19050" t="19050" r="5862" b="16119"/>
            <wp:wrapSquare wrapText="bothSides"/>
            <wp:docPr id="1" name="Рисунок 4" descr="C:\Users\Татьяна Николаевна\Desktop\09.02.2023 Юные путешественниаи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09.02.2023 Юные путешественниаи\IMG_2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08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E62" w:rsidRDefault="00093E6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4320540</wp:posOffset>
            </wp:positionV>
            <wp:extent cx="6139815" cy="4621530"/>
            <wp:effectExtent l="19050" t="19050" r="13335" b="26670"/>
            <wp:wrapSquare wrapText="bothSides"/>
            <wp:docPr id="28" name="Рисунок 28" descr="C:\Users\Татьяна Николаевна\Desktop\09.02.2023 Юные путешественниаи\167634122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 Николаевна\Desktop\09.02.2023 Юные путешественниаи\16763412294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621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-254635</wp:posOffset>
            </wp:positionV>
            <wp:extent cx="6128385" cy="4089400"/>
            <wp:effectExtent l="19050" t="19050" r="24765" b="25400"/>
            <wp:wrapSquare wrapText="bothSides"/>
            <wp:docPr id="27" name="Рисунок 27" descr="C:\Users\Татьяна Николаевна\Desktop\09.02.2023 Юные путешественниаи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 Николаевна\Desktop\09.02.2023 Юные путешественниаи\IMG_2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408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4662170</wp:posOffset>
            </wp:positionV>
            <wp:extent cx="6136640" cy="4610735"/>
            <wp:effectExtent l="19050" t="19050" r="16510" b="18415"/>
            <wp:wrapSquare wrapText="bothSides"/>
            <wp:docPr id="29" name="Рисунок 29" descr="C:\Users\Татьяна Николаевна\Desktop\09.02.2023 Юные путешественниаи\167634122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 Николаевна\Desktop\09.02.2023 Юные путешественниаи\16763412294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610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-297180</wp:posOffset>
            </wp:positionV>
            <wp:extent cx="6146800" cy="4618355"/>
            <wp:effectExtent l="19050" t="19050" r="25400" b="10795"/>
            <wp:wrapTight wrapText="bothSides">
              <wp:wrapPolygon edited="0">
                <wp:start x="-67" y="-89"/>
                <wp:lineTo x="-67" y="21650"/>
                <wp:lineTo x="21689" y="21650"/>
                <wp:lineTo x="21689" y="-89"/>
                <wp:lineTo x="-67" y="-89"/>
              </wp:wrapPolygon>
            </wp:wrapTight>
            <wp:docPr id="16" name="Рисунок 16" descr="C:\Users\Татьяна Николаевна\Desktop\09.02.2023 Юные путешественниаи\IMG-ff8c32a0dfc45050c7a4a9b456c16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 Николаевна\Desktop\09.02.2023 Юные путешественниаи\IMG-ff8c32a0dfc45050c7a4a9b456c16a8c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br w:type="page"/>
      </w:r>
    </w:p>
    <w:p w:rsidR="00093E62" w:rsidRDefault="00093E6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-110490</wp:posOffset>
            </wp:positionV>
            <wp:extent cx="5895340" cy="4431030"/>
            <wp:effectExtent l="19050" t="19050" r="10160" b="26670"/>
            <wp:wrapSquare wrapText="bothSides"/>
            <wp:docPr id="32" name="Рисунок 32" descr="C:\Users\Татьяна Николаевна\Desktop\09.02.2023 Юные путешественниаи\167634122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 Николаевна\Desktop\09.02.2023 Юные путешественниаи\1676341229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43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439" w:rsidRDefault="00FD5439" w:rsidP="00686D95">
      <w:pPr>
        <w:jc w:val="both"/>
        <w:rPr>
          <w:rFonts w:ascii="Times New Roman" w:hAnsi="Times New Roman"/>
          <w:b/>
          <w:sz w:val="28"/>
        </w:rPr>
      </w:pPr>
    </w:p>
    <w:p w:rsidR="00FD5439" w:rsidRDefault="00093E6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4205605</wp:posOffset>
            </wp:positionV>
            <wp:extent cx="6149340" cy="4615180"/>
            <wp:effectExtent l="19050" t="19050" r="22860" b="13970"/>
            <wp:wrapSquare wrapText="bothSides"/>
            <wp:docPr id="30" name="Рисунок 30" descr="C:\Users\Татьяна Николаевна\Desktop\09.02.2023 Юные путешественниаи\167634122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 Николаевна\Desktop\09.02.2023 Юные путешественниаи\1676341229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15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39">
        <w:rPr>
          <w:rFonts w:ascii="Times New Roman" w:hAnsi="Times New Roman"/>
          <w:b/>
          <w:sz w:val="28"/>
        </w:rPr>
        <w:br w:type="page"/>
      </w:r>
    </w:p>
    <w:p w:rsidR="00FD5439" w:rsidRDefault="00093E62" w:rsidP="00686D95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4836160</wp:posOffset>
            </wp:positionV>
            <wp:extent cx="6146800" cy="4614545"/>
            <wp:effectExtent l="19050" t="19050" r="25400" b="14605"/>
            <wp:wrapSquare wrapText="bothSides"/>
            <wp:docPr id="14" name="Рисунок 14" descr="C:\Users\Татьяна Николаевна\Desktop\09.02.2023 Юные путешественниаи\IMG-cded35c36949dabbd2e80007c8dc2c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09.02.2023 Юные путешественниаи\IMG-cded35c36949dabbd2e80007c8dc2c01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4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-158115</wp:posOffset>
            </wp:positionV>
            <wp:extent cx="6146800" cy="4614545"/>
            <wp:effectExtent l="19050" t="19050" r="25400" b="14605"/>
            <wp:wrapSquare wrapText="bothSides"/>
            <wp:docPr id="15" name="Рисунок 15" descr="C:\Users\Татьяна Николаевна\Desktop\09.02.2023 Юные путешественниаи\IMG-e63935a6eae3acd44fc834d5f44d99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 Николаевна\Desktop\09.02.2023 Юные путешественниаи\IMG-e63935a6eae3acd44fc834d5f44d997a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4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439" w:rsidRDefault="00093E6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5093970</wp:posOffset>
            </wp:positionV>
            <wp:extent cx="6137910" cy="2789555"/>
            <wp:effectExtent l="19050" t="19050" r="15240" b="10795"/>
            <wp:wrapSquare wrapText="bothSides"/>
            <wp:docPr id="17" name="Рисунок 17" descr="C:\Users\Татьяна Николаевна\Desktop\09.02.2023 Юные путешественниаи\IMG-2bd3a3a6a75ed076e741677b223acd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 Николаевна\Desktop\09.02.2023 Юные путешественниаи\IMG-2bd3a3a6a75ed076e741677b223acd7c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78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39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-152400</wp:posOffset>
            </wp:positionV>
            <wp:extent cx="6142355" cy="4618355"/>
            <wp:effectExtent l="19050" t="19050" r="10795" b="10795"/>
            <wp:wrapSquare wrapText="bothSides"/>
            <wp:docPr id="18" name="Рисунок 18" descr="C:\Users\Татьяна Николаевна\Desktop\09.02.2023 Юные путешественниаи\IMG-4de636e0ae91342605c9c3633dab69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 Николаевна\Desktop\09.02.2023 Юные путешественниаи\IMG-4de636e0ae91342605c9c3633dab6921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61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39">
        <w:rPr>
          <w:rFonts w:ascii="Times New Roman" w:hAnsi="Times New Roman"/>
          <w:b/>
          <w:sz w:val="28"/>
        </w:rPr>
        <w:br w:type="page"/>
      </w:r>
    </w:p>
    <w:p w:rsidR="00FD5439" w:rsidRDefault="0021293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4976495</wp:posOffset>
            </wp:positionV>
            <wp:extent cx="6121400" cy="4079240"/>
            <wp:effectExtent l="19050" t="19050" r="12700" b="16510"/>
            <wp:wrapSquare wrapText="bothSides"/>
            <wp:docPr id="8" name="Рисунок 8" descr="C:\Users\Татьяна Николаевна\Desktop\09.02.2023 Юные путешественниаи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09.02.2023 Юные путешественниаи\IMG_2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79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E62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6350</wp:posOffset>
            </wp:positionV>
            <wp:extent cx="6614795" cy="4407535"/>
            <wp:effectExtent l="19050" t="19050" r="14605" b="12065"/>
            <wp:wrapSquare wrapText="bothSides"/>
            <wp:docPr id="11" name="Рисунок 11" descr="C:\Users\Татьяна Николаевна\Desktop\09.02.2023 Юные путешественниаи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09.02.2023 Юные путешественниаи\IMG_2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407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39">
        <w:rPr>
          <w:rFonts w:ascii="Times New Roman" w:hAnsi="Times New Roman"/>
          <w:b/>
          <w:sz w:val="28"/>
        </w:rPr>
        <w:br w:type="page"/>
      </w:r>
    </w:p>
    <w:p w:rsidR="009764E3" w:rsidRDefault="00212932" w:rsidP="00686D95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47625</wp:posOffset>
            </wp:positionV>
            <wp:extent cx="6125210" cy="4096385"/>
            <wp:effectExtent l="19050" t="19050" r="27940" b="18415"/>
            <wp:wrapSquare wrapText="bothSides"/>
            <wp:docPr id="6" name="Рисунок 6" descr="C:\Users\Татьяна Николаевна\Desktop\09.02.2023 Юные путешественниаи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09.02.2023 Юные путешественниаи\IMG_2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09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E3" w:rsidRDefault="009764E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552450</wp:posOffset>
            </wp:positionV>
            <wp:extent cx="6134100" cy="4095115"/>
            <wp:effectExtent l="19050" t="19050" r="19050" b="19685"/>
            <wp:wrapSquare wrapText="bothSides"/>
            <wp:docPr id="12" name="Рисунок 12" descr="C:\Users\Татьяна Николаевна\Desktop\09.02.2023 Юные путешественниаи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Николаевна\Desktop\09.02.2023 Юные путешественниаи\IMG_2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br w:type="page"/>
      </w:r>
    </w:p>
    <w:p w:rsidR="009764E3" w:rsidRDefault="0021293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5077460</wp:posOffset>
            </wp:positionV>
            <wp:extent cx="6136640" cy="4097020"/>
            <wp:effectExtent l="19050" t="19050" r="16510" b="17780"/>
            <wp:wrapSquare wrapText="bothSides"/>
            <wp:docPr id="2" name="Рисунок 2" descr="C:\Users\Татьяна Николаевна\Desktop\09.02.2023 Юные путешественниаи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09.02.2023 Юные путешественниаи\IMG_2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09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47625</wp:posOffset>
            </wp:positionV>
            <wp:extent cx="6121400" cy="4096385"/>
            <wp:effectExtent l="19050" t="19050" r="12700" b="18415"/>
            <wp:wrapSquare wrapText="bothSides"/>
            <wp:docPr id="9" name="Рисунок 9" descr="C:\Users\Татьяна Николаевна\Desktop\09.02.2023 Юные путешественниаи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09.02.2023 Юные путешественниаи\IMG_2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9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4E3">
        <w:rPr>
          <w:rFonts w:ascii="Times New Roman" w:hAnsi="Times New Roman"/>
          <w:b/>
          <w:sz w:val="28"/>
        </w:rPr>
        <w:br w:type="page"/>
      </w:r>
    </w:p>
    <w:p w:rsidR="009764E3" w:rsidRDefault="0021293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5158740</wp:posOffset>
            </wp:positionV>
            <wp:extent cx="6107430" cy="4095115"/>
            <wp:effectExtent l="19050" t="19050" r="26670" b="19685"/>
            <wp:wrapSquare wrapText="bothSides"/>
            <wp:docPr id="7" name="Рисунок 7" descr="C:\Users\Татьяна Николаевна\Desktop\09.02.2023 Юные путешественниаи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09.02.2023 Юные путешественниаи\IMG_2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095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120765" cy="4096385"/>
            <wp:effectExtent l="19050" t="19050" r="13335" b="18415"/>
            <wp:wrapSquare wrapText="bothSides"/>
            <wp:docPr id="13" name="Рисунок 13" descr="C:\Users\Татьяна Николаевна\Desktop\09.02.2023 Юные путешественниаи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 Николаевна\Desktop\09.02.2023 Юные путешественниаи\IMG_2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4E3">
        <w:rPr>
          <w:rFonts w:ascii="Times New Roman" w:hAnsi="Times New Roman"/>
          <w:b/>
          <w:sz w:val="28"/>
        </w:rPr>
        <w:br w:type="page"/>
      </w:r>
    </w:p>
    <w:p w:rsidR="00364B5F" w:rsidRDefault="00212932" w:rsidP="00686D95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5553075</wp:posOffset>
            </wp:positionV>
            <wp:extent cx="6988175" cy="3215640"/>
            <wp:effectExtent l="19050" t="19050" r="22225" b="22860"/>
            <wp:wrapSquare wrapText="bothSides"/>
            <wp:docPr id="3" name="Рисунок 3" descr="C:\Users\Татьяна Николаевна\Desktop\09.02.2023 Юные путешественниаи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09.02.2023 Юные путешественниаи\IMG_2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321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99060</wp:posOffset>
            </wp:positionV>
            <wp:extent cx="5484495" cy="3990340"/>
            <wp:effectExtent l="19050" t="19050" r="20955" b="10160"/>
            <wp:wrapSquare wrapText="bothSides"/>
            <wp:docPr id="34" name="Рисунок 20" descr="C:\Users\Татьяна Николаевна\Desktop\09.02.2023 Юные путешественниаи\IMG-c331a7218ed04909fdfbdcbad96066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09.02.2023 Юные путешественниаи\IMG-c331a7218ed04909fdfbdcbad9606606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871" r="1863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990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4B5F" w:rsidSect="009764E3">
      <w:pgSz w:w="11906" w:h="16838"/>
      <w:pgMar w:top="1134" w:right="850" w:bottom="1134" w:left="1418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364B5F"/>
    <w:rsid w:val="00093E62"/>
    <w:rsid w:val="00187E05"/>
    <w:rsid w:val="00212932"/>
    <w:rsid w:val="00364B5F"/>
    <w:rsid w:val="00370B1D"/>
    <w:rsid w:val="005A615D"/>
    <w:rsid w:val="005D1E87"/>
    <w:rsid w:val="00612942"/>
    <w:rsid w:val="00686D95"/>
    <w:rsid w:val="009764E3"/>
    <w:rsid w:val="00984361"/>
    <w:rsid w:val="00AA16D6"/>
    <w:rsid w:val="00CE067D"/>
    <w:rsid w:val="00FD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64B5F"/>
  </w:style>
  <w:style w:type="paragraph" w:styleId="10">
    <w:name w:val="heading 1"/>
    <w:next w:val="a"/>
    <w:link w:val="11"/>
    <w:uiPriority w:val="9"/>
    <w:qFormat/>
    <w:rsid w:val="00364B5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64B5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364B5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364B5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364B5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64B5F"/>
  </w:style>
  <w:style w:type="paragraph" w:styleId="21">
    <w:name w:val="toc 2"/>
    <w:next w:val="a"/>
    <w:link w:val="22"/>
    <w:uiPriority w:val="39"/>
    <w:rsid w:val="00364B5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64B5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64B5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64B5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64B5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64B5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64B5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64B5F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364B5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364B5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64B5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364B5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64B5F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364B5F"/>
    <w:rPr>
      <w:color w:val="0000FF"/>
      <w:u w:val="single"/>
    </w:rPr>
  </w:style>
  <w:style w:type="character" w:styleId="a3">
    <w:name w:val="Hyperlink"/>
    <w:link w:val="12"/>
    <w:rsid w:val="00364B5F"/>
    <w:rPr>
      <w:color w:val="0000FF"/>
      <w:u w:val="single"/>
    </w:rPr>
  </w:style>
  <w:style w:type="paragraph" w:customStyle="1" w:styleId="Footnote">
    <w:name w:val="Footnote"/>
    <w:link w:val="Footnote0"/>
    <w:rsid w:val="00364B5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364B5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364B5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364B5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64B5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64B5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64B5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64B5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64B5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64B5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364B5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64B5F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364B5F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364B5F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364B5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364B5F"/>
    <w:rPr>
      <w:rFonts w:ascii="XO Thames" w:hAnsi="XO Thames"/>
      <w:sz w:val="28"/>
    </w:rPr>
  </w:style>
  <w:style w:type="paragraph" w:styleId="a6">
    <w:name w:val="Title"/>
    <w:next w:val="a"/>
    <w:link w:val="a7"/>
    <w:uiPriority w:val="10"/>
    <w:qFormat/>
    <w:rsid w:val="00364B5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364B5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64B5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364B5F"/>
    <w:rPr>
      <w:rFonts w:ascii="XO Thames" w:hAnsi="XO Thames"/>
      <w:b/>
      <w:sz w:val="28"/>
    </w:rPr>
  </w:style>
  <w:style w:type="paragraph" w:customStyle="1" w:styleId="15">
    <w:name w:val="Основной шрифт абзаца1"/>
    <w:rsid w:val="00364B5F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4</cp:revision>
  <dcterms:created xsi:type="dcterms:W3CDTF">2023-02-14T02:41:00Z</dcterms:created>
  <dcterms:modified xsi:type="dcterms:W3CDTF">2023-02-14T06:06:00Z</dcterms:modified>
</cp:coreProperties>
</file>