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6" w:rsidRDefault="001A7896" w:rsidP="00026AC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АДМИНИСТРАЦИЯ ГОРОДСКОГО ОКРУГА</w:t>
      </w:r>
    </w:p>
    <w:p w:rsidR="001A7896" w:rsidRDefault="001A7896" w:rsidP="00026AC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«ГОРОД ПЕТРОВСК-ЗАБАЙКАЛЬСКИЙ»</w:t>
      </w:r>
    </w:p>
    <w:p w:rsidR="001A7896" w:rsidRDefault="001A7896" w:rsidP="00026ACC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1A7896" w:rsidRDefault="001A7896" w:rsidP="00026ACC">
      <w:pPr>
        <w:pStyle w:val="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11208E" w:rsidRDefault="0011208E" w:rsidP="00026ACC">
      <w:pPr>
        <w:pStyle w:val="1"/>
        <w:tabs>
          <w:tab w:val="left" w:pos="709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7896" w:rsidRDefault="008757B1" w:rsidP="00026ACC">
      <w:pPr>
        <w:pStyle w:val="1"/>
        <w:tabs>
          <w:tab w:val="left" w:pos="709"/>
        </w:tabs>
        <w:jc w:val="left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1A7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="001A7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 года                                                                    </w:t>
      </w:r>
      <w:r w:rsidR="00112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1A7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390</w:t>
      </w:r>
      <w:r w:rsidR="001A7896">
        <w:rPr>
          <w:rFonts w:cs="Times New Roman"/>
          <w:b w:val="0"/>
          <w:bCs w:val="0"/>
          <w:sz w:val="28"/>
          <w:szCs w:val="28"/>
        </w:rPr>
        <w:tab/>
      </w:r>
      <w:r w:rsidR="001A7896">
        <w:rPr>
          <w:rFonts w:cs="Times New Roman"/>
          <w:b w:val="0"/>
          <w:bCs w:val="0"/>
          <w:sz w:val="28"/>
          <w:szCs w:val="28"/>
        </w:rPr>
        <w:tab/>
      </w:r>
      <w:r w:rsidR="001A7896">
        <w:rPr>
          <w:rFonts w:cs="Times New Roman"/>
          <w:b w:val="0"/>
          <w:bCs w:val="0"/>
          <w:sz w:val="28"/>
          <w:szCs w:val="28"/>
        </w:rPr>
        <w:tab/>
      </w:r>
      <w:r w:rsidR="001A7896">
        <w:rPr>
          <w:rFonts w:cs="Times New Roman"/>
          <w:b w:val="0"/>
          <w:bCs w:val="0"/>
          <w:sz w:val="28"/>
          <w:szCs w:val="28"/>
        </w:rPr>
        <w:tab/>
      </w:r>
      <w:r w:rsidR="001A7896">
        <w:rPr>
          <w:rFonts w:cs="Times New Roman"/>
          <w:b w:val="0"/>
          <w:bCs w:val="0"/>
          <w:sz w:val="28"/>
          <w:szCs w:val="28"/>
        </w:rPr>
        <w:tab/>
      </w:r>
      <w:r w:rsidR="001A7896">
        <w:rPr>
          <w:rFonts w:cs="Times New Roman"/>
          <w:b w:val="0"/>
          <w:bCs w:val="0"/>
          <w:sz w:val="28"/>
          <w:szCs w:val="28"/>
        </w:rPr>
        <w:tab/>
      </w:r>
    </w:p>
    <w:p w:rsidR="001A7896" w:rsidRDefault="001A7896" w:rsidP="00026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Петровск-Забайкальский</w:t>
      </w:r>
    </w:p>
    <w:p w:rsidR="008757B1" w:rsidRDefault="008757B1" w:rsidP="00026ACC">
      <w:pPr>
        <w:spacing w:after="0" w:line="240" w:lineRule="auto"/>
        <w:ind w:left="23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896" w:rsidRDefault="001A7896" w:rsidP="00026AC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порядке осуществления бюджетных полномочий главны</w:t>
      </w:r>
      <w:r w:rsidR="00BB7AC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BB7A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BB7AC9">
        <w:rPr>
          <w:rFonts w:ascii="Times New Roman" w:hAnsi="Times New Roman" w:cs="Times New Roman"/>
          <w:sz w:val="28"/>
          <w:szCs w:val="28"/>
        </w:rPr>
        <w:t xml:space="preserve">городского округа «Город Петровск-Забайкальский» </w:t>
      </w:r>
    </w:p>
    <w:p w:rsidR="001A7896" w:rsidRDefault="001A7896" w:rsidP="00026ACC">
      <w:pPr>
        <w:spacing w:after="0" w:line="240" w:lineRule="auto"/>
        <w:jc w:val="both"/>
      </w:pPr>
    </w:p>
    <w:p w:rsidR="001A7896" w:rsidRPr="0011208E" w:rsidRDefault="001A7896" w:rsidP="00026A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proofErr w:type="gramStart"/>
      <w:r w:rsidRPr="001A789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B680D">
        <w:rPr>
          <w:rFonts w:ascii="Times New Roman" w:hAnsi="Times New Roman" w:cs="Times New Roman"/>
          <w:b w:val="0"/>
          <w:sz w:val="28"/>
          <w:szCs w:val="28"/>
        </w:rPr>
        <w:t>соответствии со статьей</w:t>
      </w:r>
      <w:r w:rsidRPr="001A7896">
        <w:rPr>
          <w:rFonts w:ascii="Times New Roman" w:hAnsi="Times New Roman" w:cs="Times New Roman"/>
          <w:b w:val="0"/>
          <w:sz w:val="28"/>
          <w:szCs w:val="28"/>
        </w:rPr>
        <w:t xml:space="preserve"> 160</w:t>
      </w:r>
      <w:r w:rsidR="00BF7DE0">
        <w:rPr>
          <w:rFonts w:ascii="Times New Roman" w:hAnsi="Times New Roman" w:cs="Times New Roman"/>
          <w:b w:val="0"/>
          <w:sz w:val="28"/>
          <w:szCs w:val="28"/>
        </w:rPr>
        <w:t>.1</w:t>
      </w:r>
      <w:r w:rsidRPr="001A7896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Правительства Забайкальского края от 10 мая 2011 года № 155 «О порядке осуществления органами государственной власти </w:t>
      </w:r>
      <w:r w:rsidR="00B117D2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государственными органами </w:t>
      </w:r>
      <w:r w:rsidRPr="001A7896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и </w:t>
      </w:r>
      <w:bookmarkStart w:id="0" w:name="_GoBack"/>
      <w:bookmarkEnd w:id="0"/>
      <w:r w:rsidRPr="001A7896">
        <w:rPr>
          <w:rFonts w:ascii="Times New Roman" w:hAnsi="Times New Roman" w:cs="Times New Roman"/>
          <w:b w:val="0"/>
          <w:sz w:val="28"/>
          <w:szCs w:val="28"/>
        </w:rPr>
        <w:t xml:space="preserve">(или) находящимисяв их ведении казенными учреждениями бюджетных полномочий главных администраторов доходов бюджета Забайкальского края </w:t>
      </w:r>
      <w:r w:rsidR="00B117D2">
        <w:rPr>
          <w:rFonts w:ascii="Times New Roman" w:hAnsi="Times New Roman" w:cs="Times New Roman"/>
          <w:b w:val="0"/>
          <w:sz w:val="28"/>
          <w:szCs w:val="28"/>
        </w:rPr>
        <w:t>(в ред. от 20.04.2023 г.</w:t>
      </w:r>
      <w:r w:rsidR="00BF7DE0">
        <w:rPr>
          <w:rFonts w:ascii="Times New Roman" w:hAnsi="Times New Roman" w:cs="Times New Roman"/>
          <w:b w:val="0"/>
          <w:sz w:val="28"/>
          <w:szCs w:val="28"/>
        </w:rPr>
        <w:t xml:space="preserve"> №194</w:t>
      </w:r>
      <w:r w:rsidR="00B117D2">
        <w:rPr>
          <w:rFonts w:ascii="Times New Roman" w:hAnsi="Times New Roman" w:cs="Times New Roman"/>
          <w:b w:val="0"/>
          <w:sz w:val="28"/>
          <w:szCs w:val="28"/>
        </w:rPr>
        <w:t>)</w:t>
      </w:r>
      <w:r w:rsidR="0011208E">
        <w:rPr>
          <w:rFonts w:ascii="Times New Roman" w:hAnsi="Times New Roman" w:cs="Times New Roman"/>
          <w:b w:val="0"/>
          <w:sz w:val="28"/>
          <w:szCs w:val="28"/>
        </w:rPr>
        <w:t>,</w:t>
      </w:r>
      <w:r w:rsidR="00B11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208E">
        <w:rPr>
          <w:rFonts w:ascii="Times New Roman" w:hAnsi="Times New Roman" w:cs="Times New Roman"/>
          <w:sz w:val="28"/>
          <w:szCs w:val="28"/>
        </w:rPr>
        <w:t>постановляет</w:t>
      </w:r>
      <w:r w:rsidRPr="0011208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A7896" w:rsidRDefault="001A7896" w:rsidP="00026ACC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1A78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117D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F7DE0">
        <w:rPr>
          <w:rFonts w:ascii="Times New Roman" w:hAnsi="Times New Roman" w:cs="Times New Roman"/>
          <w:b w:val="0"/>
          <w:sz w:val="28"/>
          <w:szCs w:val="28"/>
        </w:rPr>
        <w:t xml:space="preserve"> прилагаемый</w:t>
      </w:r>
      <w:r w:rsidR="00B117D2">
        <w:rPr>
          <w:rFonts w:ascii="Times New Roman" w:hAnsi="Times New Roman" w:cs="Times New Roman"/>
          <w:b w:val="0"/>
          <w:sz w:val="28"/>
          <w:szCs w:val="28"/>
        </w:rPr>
        <w:t xml:space="preserve"> Порядок осуществления </w:t>
      </w:r>
      <w:r w:rsidR="00BB7AC9" w:rsidRPr="001A7896">
        <w:rPr>
          <w:rFonts w:ascii="Times New Roman" w:hAnsi="Times New Roman" w:cs="Times New Roman"/>
          <w:b w:val="0"/>
          <w:sz w:val="28"/>
          <w:szCs w:val="28"/>
        </w:rPr>
        <w:t>бюджетных полномочий главны</w:t>
      </w:r>
      <w:r w:rsidR="009C0514">
        <w:rPr>
          <w:rFonts w:ascii="Times New Roman" w:hAnsi="Times New Roman" w:cs="Times New Roman"/>
          <w:b w:val="0"/>
          <w:sz w:val="28"/>
          <w:szCs w:val="28"/>
        </w:rPr>
        <w:t>ми</w:t>
      </w:r>
      <w:r w:rsidR="00BB7AC9" w:rsidRPr="001A78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</w:t>
      </w:r>
      <w:r w:rsidR="009C0514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BB7AC9" w:rsidRPr="001A7896">
        <w:rPr>
          <w:rFonts w:ascii="Times New Roman" w:hAnsi="Times New Roman" w:cs="Times New Roman"/>
          <w:b w:val="0"/>
          <w:sz w:val="28"/>
          <w:szCs w:val="28"/>
        </w:rPr>
        <w:t xml:space="preserve"> доходов бюджета</w:t>
      </w:r>
      <w:r w:rsidR="00BB7AC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«Город Петровск-Забайкальский» </w:t>
      </w:r>
    </w:p>
    <w:p w:rsidR="001A7896" w:rsidRDefault="001A7896" w:rsidP="00026A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A7896" w:rsidRDefault="001A7896" w:rsidP="0002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1A7896" w:rsidRDefault="001A7896" w:rsidP="0002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7D2" w:rsidRDefault="00B117D2" w:rsidP="0002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96" w:rsidRDefault="001A7896" w:rsidP="0002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96" w:rsidRDefault="00B117D2" w:rsidP="0002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78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89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1A7896" w:rsidRDefault="001A7896" w:rsidP="0002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="00B117D2">
        <w:rPr>
          <w:rFonts w:ascii="Times New Roman" w:hAnsi="Times New Roman" w:cs="Times New Roman"/>
          <w:sz w:val="28"/>
          <w:szCs w:val="28"/>
        </w:rPr>
        <w:tab/>
      </w:r>
      <w:r w:rsidR="00B117D2">
        <w:rPr>
          <w:rFonts w:ascii="Times New Roman" w:hAnsi="Times New Roman" w:cs="Times New Roman"/>
          <w:sz w:val="28"/>
          <w:szCs w:val="28"/>
        </w:rPr>
        <w:tab/>
      </w:r>
      <w:r w:rsidR="00B117D2">
        <w:rPr>
          <w:rFonts w:ascii="Times New Roman" w:hAnsi="Times New Roman" w:cs="Times New Roman"/>
          <w:sz w:val="28"/>
          <w:szCs w:val="28"/>
        </w:rPr>
        <w:tab/>
      </w:r>
      <w:r w:rsidR="00B117D2">
        <w:rPr>
          <w:rFonts w:ascii="Times New Roman" w:hAnsi="Times New Roman" w:cs="Times New Roman"/>
          <w:sz w:val="28"/>
          <w:szCs w:val="28"/>
        </w:rPr>
        <w:tab/>
      </w:r>
      <w:r w:rsidR="00B117D2">
        <w:rPr>
          <w:rFonts w:ascii="Times New Roman" w:hAnsi="Times New Roman" w:cs="Times New Roman"/>
          <w:sz w:val="28"/>
          <w:szCs w:val="28"/>
        </w:rPr>
        <w:tab/>
        <w:t>И.И. Зарыпов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7D2" w:rsidRDefault="00B117D2" w:rsidP="00026ACC">
      <w:pPr>
        <w:spacing w:after="0" w:line="259" w:lineRule="auto"/>
      </w:pPr>
      <w:r>
        <w:br w:type="page"/>
      </w:r>
    </w:p>
    <w:p w:rsidR="00B117D2" w:rsidRPr="004067E9" w:rsidRDefault="00B117D2" w:rsidP="00026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7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117D2" w:rsidRPr="004067E9" w:rsidRDefault="004067E9" w:rsidP="00026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7E9">
        <w:rPr>
          <w:rFonts w:ascii="Times New Roman" w:hAnsi="Times New Roman" w:cs="Times New Roman"/>
          <w:sz w:val="24"/>
          <w:szCs w:val="24"/>
        </w:rPr>
        <w:t>к</w:t>
      </w:r>
      <w:r w:rsidR="00B117D2" w:rsidRPr="004067E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117D2" w:rsidRPr="004067E9" w:rsidRDefault="004067E9" w:rsidP="00026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7E9">
        <w:rPr>
          <w:rFonts w:ascii="Times New Roman" w:hAnsi="Times New Roman" w:cs="Times New Roman"/>
          <w:sz w:val="24"/>
          <w:szCs w:val="24"/>
        </w:rPr>
        <w:t>г</w:t>
      </w:r>
      <w:r w:rsidR="00B117D2" w:rsidRPr="004067E9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</w:p>
    <w:p w:rsidR="00B117D2" w:rsidRPr="004067E9" w:rsidRDefault="00B117D2" w:rsidP="00026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7E9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B117D2" w:rsidRPr="004067E9" w:rsidRDefault="004067E9" w:rsidP="00026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7E9">
        <w:rPr>
          <w:rFonts w:ascii="Times New Roman" w:hAnsi="Times New Roman" w:cs="Times New Roman"/>
          <w:sz w:val="24"/>
          <w:szCs w:val="24"/>
        </w:rPr>
        <w:t>о</w:t>
      </w:r>
      <w:r w:rsidR="00B117D2" w:rsidRPr="004067E9">
        <w:rPr>
          <w:rFonts w:ascii="Times New Roman" w:hAnsi="Times New Roman" w:cs="Times New Roman"/>
          <w:sz w:val="24"/>
          <w:szCs w:val="24"/>
        </w:rPr>
        <w:t xml:space="preserve">т </w:t>
      </w:r>
      <w:r w:rsidR="0011208E">
        <w:rPr>
          <w:rFonts w:ascii="Times New Roman" w:hAnsi="Times New Roman" w:cs="Times New Roman"/>
          <w:sz w:val="24"/>
          <w:szCs w:val="24"/>
        </w:rPr>
        <w:t>22.05.</w:t>
      </w:r>
      <w:r w:rsidR="00B117D2" w:rsidRPr="004067E9">
        <w:rPr>
          <w:rFonts w:ascii="Times New Roman" w:hAnsi="Times New Roman" w:cs="Times New Roman"/>
          <w:sz w:val="24"/>
          <w:szCs w:val="24"/>
        </w:rPr>
        <w:t>2023 года №</w:t>
      </w:r>
      <w:r w:rsidR="0011208E">
        <w:rPr>
          <w:rFonts w:ascii="Times New Roman" w:hAnsi="Times New Roman" w:cs="Times New Roman"/>
          <w:sz w:val="24"/>
          <w:szCs w:val="24"/>
        </w:rPr>
        <w:t xml:space="preserve"> 390</w:t>
      </w:r>
    </w:p>
    <w:p w:rsidR="004067E9" w:rsidRPr="004067E9" w:rsidRDefault="004067E9" w:rsidP="00026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7E9" w:rsidRPr="00302475" w:rsidRDefault="004067E9" w:rsidP="000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E9" w:rsidRPr="0011208E" w:rsidRDefault="004067E9" w:rsidP="00112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08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E5294" w:rsidRPr="0011208E" w:rsidRDefault="00BF7DE0" w:rsidP="00112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08E">
        <w:rPr>
          <w:rFonts w:ascii="Times New Roman" w:hAnsi="Times New Roman" w:cs="Times New Roman"/>
          <w:b/>
          <w:sz w:val="24"/>
          <w:szCs w:val="24"/>
        </w:rPr>
        <w:t>о</w:t>
      </w:r>
      <w:r w:rsidR="00B117D2" w:rsidRPr="0011208E">
        <w:rPr>
          <w:rFonts w:ascii="Times New Roman" w:hAnsi="Times New Roman" w:cs="Times New Roman"/>
          <w:b/>
          <w:sz w:val="24"/>
          <w:szCs w:val="24"/>
        </w:rPr>
        <w:t>существления</w:t>
      </w:r>
      <w:r w:rsidR="00BB7AC9" w:rsidRPr="0011208E">
        <w:rPr>
          <w:rFonts w:ascii="Times New Roman" w:hAnsi="Times New Roman" w:cs="Times New Roman"/>
          <w:b/>
          <w:sz w:val="24"/>
          <w:szCs w:val="24"/>
        </w:rPr>
        <w:t xml:space="preserve"> бюджетных</w:t>
      </w:r>
      <w:r w:rsidR="00B117D2" w:rsidRPr="0011208E">
        <w:rPr>
          <w:rFonts w:ascii="Times New Roman" w:hAnsi="Times New Roman" w:cs="Times New Roman"/>
          <w:b/>
          <w:sz w:val="24"/>
          <w:szCs w:val="24"/>
        </w:rPr>
        <w:t xml:space="preserve"> полномочий главны</w:t>
      </w:r>
      <w:r w:rsidR="00BB7AC9" w:rsidRPr="0011208E">
        <w:rPr>
          <w:rFonts w:ascii="Times New Roman" w:hAnsi="Times New Roman" w:cs="Times New Roman"/>
          <w:b/>
          <w:sz w:val="24"/>
          <w:szCs w:val="24"/>
        </w:rPr>
        <w:t>ми</w:t>
      </w:r>
      <w:r w:rsidR="00B117D2" w:rsidRPr="0011208E">
        <w:rPr>
          <w:rFonts w:ascii="Times New Roman" w:hAnsi="Times New Roman" w:cs="Times New Roman"/>
          <w:b/>
          <w:sz w:val="24"/>
          <w:szCs w:val="24"/>
        </w:rPr>
        <w:t xml:space="preserve"> администратор</w:t>
      </w:r>
      <w:r w:rsidR="00BB7AC9" w:rsidRPr="0011208E">
        <w:rPr>
          <w:rFonts w:ascii="Times New Roman" w:hAnsi="Times New Roman" w:cs="Times New Roman"/>
          <w:b/>
          <w:sz w:val="24"/>
          <w:szCs w:val="24"/>
        </w:rPr>
        <w:t>ами</w:t>
      </w:r>
      <w:r w:rsidR="00B117D2" w:rsidRPr="0011208E">
        <w:rPr>
          <w:rFonts w:ascii="Times New Roman" w:hAnsi="Times New Roman" w:cs="Times New Roman"/>
          <w:b/>
          <w:sz w:val="24"/>
          <w:szCs w:val="24"/>
        </w:rPr>
        <w:t xml:space="preserve"> доходов бюджета</w:t>
      </w:r>
      <w:r w:rsidR="00BB7AC9" w:rsidRPr="001120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«Город Петровск-Забайкальский»</w:t>
      </w:r>
    </w:p>
    <w:p w:rsidR="004067E9" w:rsidRPr="00302475" w:rsidRDefault="004067E9" w:rsidP="00026ACC">
      <w:pPr>
        <w:spacing w:after="0"/>
        <w:jc w:val="both"/>
        <w:rPr>
          <w:sz w:val="28"/>
          <w:szCs w:val="28"/>
        </w:rPr>
      </w:pPr>
    </w:p>
    <w:p w:rsidR="004067E9" w:rsidRPr="00E8479D" w:rsidRDefault="00302475" w:rsidP="00112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067E9" w:rsidRPr="00302475">
        <w:rPr>
          <w:rFonts w:ascii="Times New Roman" w:hAnsi="Times New Roman" w:cs="Times New Roman"/>
          <w:sz w:val="24"/>
          <w:szCs w:val="24"/>
        </w:rPr>
        <w:t>Администраци</w:t>
      </w:r>
      <w:r w:rsidRPr="00302475">
        <w:rPr>
          <w:rFonts w:ascii="Times New Roman" w:hAnsi="Times New Roman" w:cs="Times New Roman"/>
          <w:sz w:val="24"/>
          <w:szCs w:val="24"/>
        </w:rPr>
        <w:t>я</w:t>
      </w:r>
      <w:r w:rsidR="004067E9" w:rsidRPr="00302475">
        <w:rPr>
          <w:rFonts w:ascii="Times New Roman" w:hAnsi="Times New Roman" w:cs="Times New Roman"/>
          <w:sz w:val="24"/>
          <w:szCs w:val="24"/>
        </w:rPr>
        <w:t xml:space="preserve"> городского округа «Город Петровск-Забайкальский» и находящи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067E9" w:rsidRPr="00302475">
        <w:rPr>
          <w:rFonts w:ascii="Times New Roman" w:hAnsi="Times New Roman" w:cs="Times New Roman"/>
          <w:sz w:val="24"/>
          <w:szCs w:val="24"/>
        </w:rPr>
        <w:t xml:space="preserve">ся в </w:t>
      </w:r>
      <w:r w:rsidR="00BF7DE0">
        <w:rPr>
          <w:rFonts w:ascii="Times New Roman" w:hAnsi="Times New Roman" w:cs="Times New Roman"/>
          <w:sz w:val="24"/>
          <w:szCs w:val="24"/>
        </w:rPr>
        <w:t>её</w:t>
      </w:r>
      <w:r w:rsidRPr="00302475">
        <w:rPr>
          <w:rFonts w:ascii="Times New Roman" w:hAnsi="Times New Roman" w:cs="Times New Roman"/>
          <w:sz w:val="24"/>
          <w:szCs w:val="24"/>
        </w:rPr>
        <w:t xml:space="preserve"> ведении казенные учреждения</w:t>
      </w:r>
      <w:r w:rsidR="007D5DA7">
        <w:rPr>
          <w:rFonts w:ascii="Times New Roman" w:hAnsi="Times New Roman" w:cs="Times New Roman"/>
          <w:sz w:val="24"/>
          <w:szCs w:val="24"/>
        </w:rPr>
        <w:t xml:space="preserve"> (Комитет по финансам администрации городского округа «Город Петровск-Забайкальский</w:t>
      </w:r>
      <w:r w:rsidR="00BB7AC9">
        <w:rPr>
          <w:rFonts w:ascii="Times New Roman" w:hAnsi="Times New Roman" w:cs="Times New Roman"/>
          <w:sz w:val="24"/>
          <w:szCs w:val="24"/>
        </w:rPr>
        <w:t xml:space="preserve"> и Комитет экономики, управ</w:t>
      </w:r>
      <w:r w:rsidR="008C7F16">
        <w:rPr>
          <w:rFonts w:ascii="Times New Roman" w:hAnsi="Times New Roman" w:cs="Times New Roman"/>
          <w:sz w:val="24"/>
          <w:szCs w:val="24"/>
        </w:rPr>
        <w:t>ления муниципальным имуществом и земельных отношений администрации городского округа «Город Петровск-Забайкальский»</w:t>
      </w:r>
      <w:r w:rsidRPr="00302475">
        <w:rPr>
          <w:rFonts w:ascii="Times New Roman" w:hAnsi="Times New Roman" w:cs="Times New Roman"/>
          <w:sz w:val="24"/>
          <w:szCs w:val="24"/>
        </w:rPr>
        <w:t>в качестве</w:t>
      </w:r>
      <w:r w:rsidR="004067E9" w:rsidRPr="0030247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302475">
        <w:rPr>
          <w:rFonts w:ascii="Times New Roman" w:hAnsi="Times New Roman" w:cs="Times New Roman"/>
          <w:sz w:val="24"/>
          <w:szCs w:val="24"/>
        </w:rPr>
        <w:t xml:space="preserve"> (далее главные </w:t>
      </w:r>
      <w:r w:rsidRPr="00E8479D">
        <w:rPr>
          <w:rFonts w:ascii="Times New Roman" w:hAnsi="Times New Roman" w:cs="Times New Roman"/>
          <w:sz w:val="24"/>
          <w:szCs w:val="24"/>
        </w:rPr>
        <w:t>администраторы доходов бюджета):</w:t>
      </w:r>
    </w:p>
    <w:p w:rsidR="00E8479D" w:rsidRPr="00E8479D" w:rsidRDefault="008C7F1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79D">
        <w:rPr>
          <w:rFonts w:ascii="Times New Roman" w:hAnsi="Times New Roman" w:cs="Times New Roman"/>
          <w:sz w:val="24"/>
          <w:szCs w:val="24"/>
        </w:rPr>
        <w:t>1</w:t>
      </w:r>
      <w:r w:rsidR="00302475" w:rsidRPr="00E8479D">
        <w:rPr>
          <w:rFonts w:ascii="Times New Roman" w:hAnsi="Times New Roman" w:cs="Times New Roman"/>
          <w:sz w:val="24"/>
          <w:szCs w:val="24"/>
        </w:rPr>
        <w:t>)</w:t>
      </w:r>
      <w:r w:rsidR="00E8479D" w:rsidRPr="00E8479D">
        <w:rPr>
          <w:rFonts w:ascii="Times New Roman" w:hAnsi="Times New Roman" w:cs="Times New Roman"/>
          <w:sz w:val="24"/>
          <w:szCs w:val="24"/>
        </w:rPr>
        <w:t xml:space="preserve">формируют и утверждают перечень подведомственных администраторов доходов бюджета </w:t>
      </w:r>
      <w:r w:rsidR="00E847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8479D" w:rsidRPr="00E8479D">
        <w:rPr>
          <w:rFonts w:ascii="Times New Roman" w:hAnsi="Times New Roman" w:cs="Times New Roman"/>
          <w:sz w:val="24"/>
          <w:szCs w:val="24"/>
        </w:rPr>
        <w:t>;</w:t>
      </w:r>
    </w:p>
    <w:p w:rsidR="00302475" w:rsidRPr="00302475" w:rsidRDefault="00E8479D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02475" w:rsidRPr="00302475">
        <w:rPr>
          <w:rFonts w:ascii="Times New Roman" w:hAnsi="Times New Roman" w:cs="Times New Roman"/>
          <w:sz w:val="24"/>
          <w:szCs w:val="24"/>
        </w:rPr>
        <w:t>формируют и представляют в Министерство финансов Забайкальского края (далее - Министерство финансов) на бумажном и электронном носителях:</w:t>
      </w:r>
    </w:p>
    <w:p w:rsidR="00302475" w:rsidRPr="00302475" w:rsidRDefault="00302475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 xml:space="preserve">а) сведения для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0247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302475" w:rsidRPr="00302475" w:rsidRDefault="00302475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0247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с разбивкой администрируемых источников доходов бюджета </w:t>
      </w:r>
      <w:r w:rsidR="008B01F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02475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 Российской Федерации;</w:t>
      </w:r>
    </w:p>
    <w:p w:rsidR="00302475" w:rsidRPr="00302475" w:rsidRDefault="00302475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 xml:space="preserve">пояснительную записку с обоснованием прогнозируемых объемов доходов бюджета </w:t>
      </w:r>
      <w:r w:rsidR="008B01F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0247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302475" w:rsidRPr="00302475" w:rsidRDefault="00302475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 xml:space="preserve">б) сведения для составления и ведения кассового плана бюджета </w:t>
      </w:r>
      <w:r w:rsidR="008B01F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02475">
        <w:rPr>
          <w:rFonts w:ascii="Times New Roman" w:hAnsi="Times New Roman" w:cs="Times New Roman"/>
          <w:sz w:val="24"/>
          <w:szCs w:val="24"/>
        </w:rPr>
        <w:t>на текущий финансовый год в порядке и сроки, установленные Министерством финансов;</w:t>
      </w:r>
    </w:p>
    <w:p w:rsidR="00302475" w:rsidRPr="00302475" w:rsidRDefault="00302475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>в) иные сведения в соответствии с законодательством Российской Федерации и Забайкальского края;</w:t>
      </w:r>
    </w:p>
    <w:p w:rsidR="00302475" w:rsidRPr="00302475" w:rsidRDefault="00302475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 xml:space="preserve">г) аналитические материалы по исполнению в текущем финансовом году администрируемых источников доходов бюджета </w:t>
      </w:r>
      <w:r w:rsidR="008B01F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02475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 Российской Федерации не позднее 20-го числа месяца, следующего за отчетным кварталом;</w:t>
      </w:r>
    </w:p>
    <w:p w:rsidR="00302475" w:rsidRPr="00302475" w:rsidRDefault="00302475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 xml:space="preserve"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8B01F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02475">
        <w:rPr>
          <w:rFonts w:ascii="Times New Roman" w:hAnsi="Times New Roman" w:cs="Times New Roman"/>
          <w:sz w:val="24"/>
          <w:szCs w:val="24"/>
        </w:rPr>
        <w:t xml:space="preserve"> в сроки, установленные Министерством финансов. Одновременно с бюджетной отчетностью главного администратора доходов представляется пояснительная записка;</w:t>
      </w:r>
    </w:p>
    <w:p w:rsidR="00302475" w:rsidRPr="00302475" w:rsidRDefault="00E8479D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2475" w:rsidRPr="00302475">
        <w:rPr>
          <w:rFonts w:ascii="Times New Roman" w:hAnsi="Times New Roman" w:cs="Times New Roman"/>
          <w:sz w:val="24"/>
          <w:szCs w:val="24"/>
        </w:rPr>
        <w:t xml:space="preserve">) представляют годовую бюджетную отчетность главного администратора доходов бюджета </w:t>
      </w:r>
      <w:r w:rsidR="00302475" w:rsidRPr="008C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B01F1" w:rsidRPr="008C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контрольно-счетный </w:t>
      </w:r>
      <w:r w:rsidR="00302475" w:rsidRPr="008C7F16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8B01F1" w:rsidRPr="008C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="00302475" w:rsidRPr="008C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внешней проверки </w:t>
      </w:r>
      <w:r w:rsidR="00BF7DE0">
        <w:rPr>
          <w:rFonts w:ascii="Times New Roman" w:hAnsi="Times New Roman" w:cs="Times New Roman"/>
          <w:color w:val="000000" w:themeColor="text1"/>
          <w:sz w:val="24"/>
          <w:szCs w:val="24"/>
        </w:rPr>
        <w:t>в течении месяца после срока сдачи в Министерство финансов Забайкальского края</w:t>
      </w:r>
      <w:r w:rsidR="00302475" w:rsidRPr="00302475">
        <w:rPr>
          <w:rFonts w:ascii="Times New Roman" w:hAnsi="Times New Roman" w:cs="Times New Roman"/>
          <w:sz w:val="24"/>
          <w:szCs w:val="24"/>
        </w:rPr>
        <w:t>;</w:t>
      </w:r>
    </w:p>
    <w:p w:rsidR="00302475" w:rsidRPr="00302475" w:rsidRDefault="00E8479D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475" w:rsidRPr="00302475">
        <w:rPr>
          <w:rFonts w:ascii="Times New Roman" w:hAnsi="Times New Roman" w:cs="Times New Roman"/>
          <w:sz w:val="24"/>
          <w:szCs w:val="24"/>
        </w:rPr>
        <w:t xml:space="preserve">) исполняют в случае необходимости полномочия администратора доходов бюджета </w:t>
      </w:r>
      <w:r w:rsidR="008B01F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02475" w:rsidRPr="00302475">
        <w:rPr>
          <w:rFonts w:ascii="Times New Roman" w:hAnsi="Times New Roman" w:cs="Times New Roman"/>
          <w:sz w:val="24"/>
          <w:szCs w:val="24"/>
        </w:rPr>
        <w:t>;</w:t>
      </w:r>
    </w:p>
    <w:p w:rsidR="00302475" w:rsidRPr="00302475" w:rsidRDefault="00E8479D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2475" w:rsidRPr="00302475">
        <w:rPr>
          <w:rFonts w:ascii="Times New Roman" w:hAnsi="Times New Roman" w:cs="Times New Roman"/>
          <w:sz w:val="24"/>
          <w:szCs w:val="24"/>
        </w:rPr>
        <w:t xml:space="preserve">) представляют информацию об изменении функций главного администратора доходов бюджета в Министерство финансов и Управление Федерального казначейства по </w:t>
      </w:r>
      <w:r w:rsidR="00302475" w:rsidRPr="00302475">
        <w:rPr>
          <w:rFonts w:ascii="Times New Roman" w:hAnsi="Times New Roman" w:cs="Times New Roman"/>
          <w:sz w:val="24"/>
          <w:szCs w:val="24"/>
        </w:rPr>
        <w:lastRenderedPageBreak/>
        <w:t xml:space="preserve">Забайкальскому краю (далее - Управление Федерального казначейства) для уточнения закрепленных за ними источников доходов бюджета </w:t>
      </w:r>
      <w:r w:rsidR="008B01F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02475" w:rsidRPr="00302475">
        <w:rPr>
          <w:rFonts w:ascii="Times New Roman" w:hAnsi="Times New Roman" w:cs="Times New Roman"/>
          <w:sz w:val="24"/>
          <w:szCs w:val="24"/>
        </w:rPr>
        <w:t>;</w:t>
      </w:r>
    </w:p>
    <w:p w:rsidR="00302475" w:rsidRPr="00302475" w:rsidRDefault="00E8479D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475" w:rsidRPr="00302475">
        <w:rPr>
          <w:rFonts w:ascii="Times New Roman" w:hAnsi="Times New Roman" w:cs="Times New Roman"/>
          <w:sz w:val="24"/>
          <w:szCs w:val="24"/>
        </w:rPr>
        <w:t>) доводят до плательщиков сведения по заполнению расчетных документов;</w:t>
      </w:r>
    </w:p>
    <w:p w:rsidR="00302475" w:rsidRPr="00302475" w:rsidRDefault="00E8479D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475" w:rsidRPr="00302475">
        <w:rPr>
          <w:rFonts w:ascii="Times New Roman" w:hAnsi="Times New Roman" w:cs="Times New Roman"/>
          <w:sz w:val="24"/>
          <w:szCs w:val="24"/>
        </w:rPr>
        <w:t xml:space="preserve">(1)) представляют для включения в перечень источников доходов Российской Федерации и реестр источников доходов бюджета </w:t>
      </w:r>
      <w:r w:rsidR="008D5D8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02475" w:rsidRPr="00302475">
        <w:rPr>
          <w:rFonts w:ascii="Times New Roman" w:hAnsi="Times New Roman" w:cs="Times New Roman"/>
          <w:sz w:val="24"/>
          <w:szCs w:val="24"/>
        </w:rPr>
        <w:t xml:space="preserve"> сведения о закрепленных за ними источниках доходов в соответствии с </w:t>
      </w:r>
      <w:hyperlink r:id="rId5">
        <w:r w:rsidR="00302475" w:rsidRPr="0030247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302475" w:rsidRPr="00302475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источников доходов бюджета </w:t>
      </w:r>
      <w:r w:rsidR="008D5D8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26ACC">
        <w:rPr>
          <w:rFonts w:ascii="Times New Roman" w:hAnsi="Times New Roman" w:cs="Times New Roman"/>
          <w:sz w:val="24"/>
          <w:szCs w:val="24"/>
        </w:rPr>
        <w:t>.</w:t>
      </w:r>
    </w:p>
    <w:p w:rsidR="00302475" w:rsidRDefault="00E8479D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475" w:rsidRPr="00302475">
        <w:rPr>
          <w:rFonts w:ascii="Times New Roman" w:hAnsi="Times New Roman" w:cs="Times New Roman"/>
          <w:sz w:val="24"/>
          <w:szCs w:val="24"/>
        </w:rPr>
        <w:t>(2)) утверждают методику прогнозирован</w:t>
      </w:r>
      <w:r w:rsidR="00BD491E">
        <w:rPr>
          <w:rFonts w:ascii="Times New Roman" w:hAnsi="Times New Roman" w:cs="Times New Roman"/>
          <w:sz w:val="24"/>
          <w:szCs w:val="24"/>
        </w:rPr>
        <w:t xml:space="preserve">ия поступлений доходов в бюджет, включающую все доходы, в отношении которых они осуществляют полномочия главных администраторов доходов, а также все доходы, полномочия главных администраторов которых осуществляют их территориальные органы (подразделения и казенные учреждения, находящиеся в их ведении, </w:t>
      </w:r>
      <w:r w:rsidR="00302475" w:rsidRPr="00302475">
        <w:rPr>
          <w:rFonts w:ascii="Times New Roman" w:hAnsi="Times New Roman" w:cs="Times New Roman"/>
          <w:sz w:val="24"/>
          <w:szCs w:val="24"/>
        </w:rPr>
        <w:t>в соответствии с общими требованиями к такой методике, установленными Правительством Российской Федерации;</w:t>
      </w:r>
    </w:p>
    <w:p w:rsidR="00BD491E" w:rsidRPr="00302475" w:rsidRDefault="00E8479D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491E">
        <w:rPr>
          <w:rFonts w:ascii="Times New Roman" w:hAnsi="Times New Roman" w:cs="Times New Roman"/>
          <w:sz w:val="24"/>
          <w:szCs w:val="24"/>
        </w:rPr>
        <w:t>(3</w:t>
      </w:r>
      <w:r w:rsidR="00BD491E" w:rsidRPr="00302475">
        <w:rPr>
          <w:rFonts w:ascii="Times New Roman" w:hAnsi="Times New Roman" w:cs="Times New Roman"/>
          <w:sz w:val="24"/>
          <w:szCs w:val="24"/>
        </w:rPr>
        <w:t>))</w:t>
      </w:r>
      <w:r w:rsidR="00BD491E">
        <w:rPr>
          <w:rFonts w:ascii="Times New Roman" w:hAnsi="Times New Roman" w:cs="Times New Roman"/>
          <w:sz w:val="24"/>
          <w:szCs w:val="24"/>
        </w:rPr>
        <w:t xml:space="preserve"> организуют осуществление контроля за исполнением подведомственными им администраторами доходов бюджета городского округа их бюджетных полномочий;</w:t>
      </w:r>
    </w:p>
    <w:p w:rsidR="00302475" w:rsidRDefault="00E8479D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475" w:rsidRPr="00302475">
        <w:rPr>
          <w:rFonts w:ascii="Times New Roman" w:hAnsi="Times New Roman" w:cs="Times New Roman"/>
          <w:sz w:val="24"/>
          <w:szCs w:val="24"/>
        </w:rPr>
        <w:t xml:space="preserve">) осуществляют иные бюджетные полномочия, установленные </w:t>
      </w:r>
      <w:r w:rsidR="00CD3B6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02475" w:rsidRPr="00302475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</w:t>
      </w:r>
      <w:r w:rsidR="00CD3B6E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актами;</w:t>
      </w:r>
    </w:p>
    <w:p w:rsidR="00CD3B6E" w:rsidRDefault="00E8479D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3B6E">
        <w:rPr>
          <w:rFonts w:ascii="Times New Roman" w:hAnsi="Times New Roman" w:cs="Times New Roman"/>
          <w:sz w:val="24"/>
          <w:szCs w:val="24"/>
        </w:rPr>
        <w:t xml:space="preserve">) </w:t>
      </w:r>
      <w:r w:rsidR="00DB4166">
        <w:rPr>
          <w:rFonts w:ascii="Times New Roman" w:hAnsi="Times New Roman" w:cs="Times New Roman"/>
          <w:sz w:val="24"/>
          <w:szCs w:val="24"/>
        </w:rPr>
        <w:t>принимают и доводят до соответствующих администраторов доходов бюджетов не позднее 5 рабочих дней после принятия правовые акты о наделении полномочиями администраторов доходов бюджета городского округа, которые должны содержать:</w:t>
      </w:r>
    </w:p>
    <w:p w:rsidR="00DB4166" w:rsidRDefault="00DB416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6ED2">
        <w:rPr>
          <w:rFonts w:ascii="Times New Roman" w:hAnsi="Times New Roman" w:cs="Times New Roman"/>
          <w:sz w:val="24"/>
          <w:szCs w:val="24"/>
        </w:rPr>
        <w:t xml:space="preserve">перечень учреждений, наделенных полномочиями администраторов доходов бюджета городского округа, с указанием переданных полномочий по оказанию </w:t>
      </w:r>
      <w:r w:rsidR="00BF7DE0">
        <w:rPr>
          <w:rFonts w:ascii="Times New Roman" w:hAnsi="Times New Roman" w:cs="Times New Roman"/>
          <w:sz w:val="24"/>
          <w:szCs w:val="24"/>
        </w:rPr>
        <w:t>муниципальных</w:t>
      </w:r>
      <w:r w:rsidR="00516E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108B6">
        <w:rPr>
          <w:rFonts w:ascii="Times New Roman" w:hAnsi="Times New Roman" w:cs="Times New Roman"/>
          <w:sz w:val="24"/>
          <w:szCs w:val="24"/>
        </w:rPr>
        <w:t>;</w:t>
      </w:r>
    </w:p>
    <w:p w:rsidR="00D108B6" w:rsidRDefault="00D108B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указание об осуществлении администраторами доходов бюджета городского округа следующих бюджетных полномочий:</w:t>
      </w:r>
    </w:p>
    <w:p w:rsidR="00D108B6" w:rsidRDefault="00D108B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порядка заполнения (составления) и отражения в бюджетном учете первичных документов по администрируемым доходам бюджета городского округа;</w:t>
      </w:r>
    </w:p>
    <w:p w:rsidR="00D108B6" w:rsidRDefault="00D108B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>начисление, учет и контроль за правильностью исчисления, полнотой и своевременностью осуществления платежей в бюджет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02475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D108B6" w:rsidRPr="00302475" w:rsidRDefault="00D108B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02475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D108B6" w:rsidRPr="00302475" w:rsidRDefault="00D108B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пеней и штрафов</w:t>
      </w:r>
      <w:r w:rsidRPr="00302475">
        <w:rPr>
          <w:rFonts w:ascii="Times New Roman" w:hAnsi="Times New Roman" w:cs="Times New Roman"/>
          <w:sz w:val="24"/>
          <w:szCs w:val="24"/>
        </w:rPr>
        <w:t>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2B549A" w:rsidRPr="00302475" w:rsidRDefault="002B549A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75">
        <w:rPr>
          <w:rFonts w:ascii="Times New Roman" w:hAnsi="Times New Roman" w:cs="Times New Roman"/>
          <w:sz w:val="24"/>
          <w:szCs w:val="24"/>
        </w:rPr>
        <w:t xml:space="preserve">принятие решения о зачете (уточнении) платежей в бюджет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02475">
        <w:rPr>
          <w:rFonts w:ascii="Times New Roman" w:hAnsi="Times New Roman" w:cs="Times New Roman"/>
          <w:sz w:val="24"/>
          <w:szCs w:val="24"/>
        </w:rPr>
        <w:t xml:space="preserve"> и представление соответствующего уведомления в Управление Федерального казначейства;</w:t>
      </w:r>
    </w:p>
    <w:p w:rsidR="00D108B6" w:rsidRDefault="002B549A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2B549A" w:rsidRDefault="002B549A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представление главному администратору доходов бюджета городского округа сведений и бюджетной отчетности, необходимых для осуществления полномочий главного администратора доходов бюджета городского округа;</w:t>
      </w:r>
    </w:p>
    <w:p w:rsidR="002B549A" w:rsidRDefault="00A02468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информации, необходимой для уплаты денежных средств физическими и юридическими лицами за </w:t>
      </w:r>
      <w:r w:rsidR="00BF7DE0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</w:t>
      </w:r>
      <w:r w:rsidRPr="00302475">
        <w:rPr>
          <w:rFonts w:ascii="Times New Roman" w:hAnsi="Times New Roman" w:cs="Times New Roman"/>
          <w:sz w:val="24"/>
          <w:szCs w:val="24"/>
        </w:rPr>
        <w:t xml:space="preserve">Федеральном </w:t>
      </w:r>
      <w:hyperlink r:id="rId6">
        <w:r w:rsidRPr="0030247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02475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 w:rsidRPr="00302475">
        <w:rPr>
          <w:rFonts w:ascii="Times New Roman" w:hAnsi="Times New Roman" w:cs="Times New Roman"/>
          <w:sz w:val="24"/>
          <w:szCs w:val="24"/>
        </w:rPr>
        <w:lastRenderedPageBreak/>
        <w:t>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468" w:rsidRDefault="00A02468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(восстановление) в бюджетном (бухгалтерском) учете задолженности по платежам в бюджет городского округа на основании решения о признании безнадежной к взысканию задолженности по платежам в бюджет городского округа, принимаемым в порядке, определенном главными администраторами доходов бюджета городского округа в соответствии с общими требованиями, установленными постановлением</w:t>
      </w:r>
      <w:r w:rsidR="00FA68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мая 2016 года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Федерации»;</w:t>
      </w:r>
    </w:p>
    <w:p w:rsidR="00FA6862" w:rsidRDefault="00FA6862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принудительного взыскания с плательщика платежей в бюджет городского округа,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</w:t>
      </w:r>
      <w:r w:rsidR="000A0336">
        <w:rPr>
          <w:rFonts w:ascii="Times New Roman" w:hAnsi="Times New Roman" w:cs="Times New Roman"/>
          <w:sz w:val="24"/>
          <w:szCs w:val="24"/>
        </w:rPr>
        <w:t>Федерации, в том числе доведение до суда (мирового судьи)и (или) судебного пристава информации, необходимой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0A0336" w:rsidRDefault="000A033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доведении до плательщиков сведений о реквизитах соответствующих счетов, открытых в Управлении Федерального казначейства,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440B02" w:rsidRDefault="000A033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03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A0336" w:rsidRPr="000A0336" w:rsidRDefault="00440B02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0A0336" w:rsidRDefault="000A033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49A" w:rsidRDefault="002B549A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8B6" w:rsidRPr="00302475" w:rsidRDefault="00D108B6" w:rsidP="00112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475" w:rsidRPr="00302475" w:rsidRDefault="00302475" w:rsidP="00026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</w:p>
    <w:p w:rsidR="0016093C" w:rsidRDefault="0016093C" w:rsidP="0002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7E9" w:rsidRPr="0016093C" w:rsidRDefault="0016093C" w:rsidP="0016093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067E9" w:rsidRPr="0016093C" w:rsidSect="00E3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5E49"/>
    <w:multiLevelType w:val="hybridMultilevel"/>
    <w:tmpl w:val="CCF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1447"/>
    <w:multiLevelType w:val="hybridMultilevel"/>
    <w:tmpl w:val="34A2BD00"/>
    <w:lvl w:ilvl="0" w:tplc="5810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19F0"/>
    <w:rsid w:val="000165C1"/>
    <w:rsid w:val="00026ACC"/>
    <w:rsid w:val="000A0336"/>
    <w:rsid w:val="0011208E"/>
    <w:rsid w:val="00154469"/>
    <w:rsid w:val="0016093C"/>
    <w:rsid w:val="001A7896"/>
    <w:rsid w:val="002B549A"/>
    <w:rsid w:val="00302475"/>
    <w:rsid w:val="003B680D"/>
    <w:rsid w:val="004067E9"/>
    <w:rsid w:val="00440B02"/>
    <w:rsid w:val="004555A3"/>
    <w:rsid w:val="00516ED2"/>
    <w:rsid w:val="00726A18"/>
    <w:rsid w:val="007D5DA7"/>
    <w:rsid w:val="008757B1"/>
    <w:rsid w:val="008B01F1"/>
    <w:rsid w:val="008C7F16"/>
    <w:rsid w:val="008D5D8F"/>
    <w:rsid w:val="009C0514"/>
    <w:rsid w:val="00A02468"/>
    <w:rsid w:val="00A719F0"/>
    <w:rsid w:val="00AF4A43"/>
    <w:rsid w:val="00B117D2"/>
    <w:rsid w:val="00BB7AC9"/>
    <w:rsid w:val="00BD491E"/>
    <w:rsid w:val="00BF7DE0"/>
    <w:rsid w:val="00CA7071"/>
    <w:rsid w:val="00CD3B6E"/>
    <w:rsid w:val="00CE5294"/>
    <w:rsid w:val="00D108B6"/>
    <w:rsid w:val="00DB4166"/>
    <w:rsid w:val="00E35A7E"/>
    <w:rsid w:val="00E8479D"/>
    <w:rsid w:val="00FA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9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7896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896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Title">
    <w:name w:val="ConsPlusTitle"/>
    <w:rsid w:val="001A7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302475"/>
    <w:pPr>
      <w:ind w:left="720"/>
      <w:contextualSpacing/>
    </w:pPr>
  </w:style>
  <w:style w:type="paragraph" w:customStyle="1" w:styleId="ConsPlusNormal">
    <w:name w:val="ConsPlusNormal"/>
    <w:rsid w:val="003024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C5983633E8AC5792620102797F48D37A782D77EC267E059386E42BC1880719BBE67015B7DE4EADA5A2DBB29Ek4hEC" TargetMode="External"/><Relationship Id="rId5" Type="http://schemas.openxmlformats.org/officeDocument/2006/relationships/hyperlink" Target="consultantplus://offline/ref=A2C5983633E8AC5792621F0F6F1314DB7F70737CEE257057C6D0E12194D05840EBA12113E39814A0A0BCD9B29D4D793E41F8E2B7E7D729BB03A8857A17k4h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2023-05-23T07:26:00Z</cp:lastPrinted>
  <dcterms:created xsi:type="dcterms:W3CDTF">2023-05-23T07:26:00Z</dcterms:created>
  <dcterms:modified xsi:type="dcterms:W3CDTF">2023-05-23T07:26:00Z</dcterms:modified>
</cp:coreProperties>
</file>