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C" w:rsidRPr="00604038" w:rsidRDefault="0086528D" w:rsidP="006040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Courier New"/>
          <w:b/>
          <w:bCs/>
          <w:sz w:val="36"/>
          <w:szCs w:val="20"/>
        </w:rPr>
      </w:pPr>
      <w:r w:rsidRPr="00604038">
        <w:rPr>
          <w:rFonts w:eastAsia="Times New Roman" w:cs="Courier New"/>
          <w:b/>
          <w:bCs/>
          <w:sz w:val="36"/>
          <w:szCs w:val="20"/>
        </w:rPr>
        <w:t>АДМИНИСТРАЦИЯ</w:t>
      </w:r>
      <w:r w:rsidR="00DA4E3C" w:rsidRPr="00604038">
        <w:rPr>
          <w:rFonts w:eastAsia="Times New Roman" w:cs="Courier New"/>
          <w:b/>
          <w:bCs/>
          <w:sz w:val="36"/>
          <w:szCs w:val="20"/>
        </w:rPr>
        <w:t xml:space="preserve"> ГОРОДСКОГО ОКРУГА</w:t>
      </w:r>
    </w:p>
    <w:p w:rsidR="00DA4E3C" w:rsidRPr="00604038" w:rsidRDefault="00DA4E3C" w:rsidP="006040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Courier New"/>
          <w:b/>
          <w:bCs/>
          <w:sz w:val="36"/>
          <w:szCs w:val="20"/>
        </w:rPr>
      </w:pPr>
      <w:r w:rsidRPr="00604038">
        <w:rPr>
          <w:rFonts w:eastAsia="Times New Roman" w:cs="Courier New"/>
          <w:b/>
          <w:bCs/>
          <w:sz w:val="36"/>
          <w:szCs w:val="20"/>
        </w:rPr>
        <w:t>«ГОРОД ПЕТРОВСК-ЗАБАЙКАЛЬСКИЙ»</w:t>
      </w:r>
    </w:p>
    <w:p w:rsidR="00604038" w:rsidRPr="00604038" w:rsidRDefault="00604038" w:rsidP="00604038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bCs/>
          <w:sz w:val="44"/>
          <w:szCs w:val="24"/>
          <w:lang w:eastAsia="ru-RU"/>
        </w:rPr>
      </w:pPr>
    </w:p>
    <w:p w:rsidR="00DA4E3C" w:rsidRPr="00604038" w:rsidRDefault="00DA4E3C" w:rsidP="00604038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bCs/>
          <w:sz w:val="44"/>
          <w:szCs w:val="24"/>
          <w:lang w:eastAsia="ru-RU"/>
        </w:rPr>
      </w:pPr>
      <w:r w:rsidRPr="00604038">
        <w:rPr>
          <w:rFonts w:eastAsia="Times New Roman"/>
          <w:b/>
          <w:bCs/>
          <w:sz w:val="44"/>
          <w:szCs w:val="24"/>
          <w:lang w:eastAsia="ru-RU"/>
        </w:rPr>
        <w:t>ПОСТАНОВЛЕНИЕ</w:t>
      </w:r>
    </w:p>
    <w:p w:rsidR="00DA4E3C" w:rsidRPr="00604038" w:rsidRDefault="00DA4E3C" w:rsidP="00604038">
      <w:pPr>
        <w:spacing w:after="0" w:line="240" w:lineRule="auto"/>
        <w:ind w:firstLine="0"/>
        <w:jc w:val="center"/>
        <w:rPr>
          <w:rFonts w:eastAsia="Times New Roman"/>
          <w:sz w:val="36"/>
          <w:szCs w:val="24"/>
          <w:lang w:eastAsia="ru-RU"/>
        </w:rPr>
      </w:pPr>
    </w:p>
    <w:p w:rsidR="00DA4E3C" w:rsidRPr="00604038" w:rsidRDefault="00DA4E3C" w:rsidP="00604038">
      <w:pPr>
        <w:spacing w:after="0"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DA4E3C" w:rsidRPr="00604038" w:rsidRDefault="00604038" w:rsidP="00604038">
      <w:pPr>
        <w:keepNext/>
        <w:spacing w:after="0" w:line="240" w:lineRule="auto"/>
        <w:ind w:firstLine="0"/>
        <w:outlineLvl w:val="2"/>
        <w:rPr>
          <w:rFonts w:eastAsia="Times New Roman"/>
          <w:szCs w:val="24"/>
          <w:lang w:eastAsia="ru-RU"/>
        </w:rPr>
      </w:pPr>
      <w:r w:rsidRPr="00604038">
        <w:rPr>
          <w:rFonts w:eastAsia="Times New Roman"/>
          <w:szCs w:val="24"/>
          <w:lang w:eastAsia="ru-RU"/>
        </w:rPr>
        <w:t>01 июня 2023 года</w:t>
      </w:r>
      <w:r w:rsidR="00DA4E3C" w:rsidRPr="0060403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№ </w:t>
      </w:r>
      <w:r w:rsidRPr="00604038">
        <w:rPr>
          <w:rFonts w:eastAsia="Times New Roman"/>
          <w:szCs w:val="24"/>
          <w:lang w:eastAsia="ru-RU"/>
        </w:rPr>
        <w:t>442</w:t>
      </w:r>
    </w:p>
    <w:p w:rsidR="00604038" w:rsidRPr="00604038" w:rsidRDefault="00604038" w:rsidP="00604038">
      <w:pPr>
        <w:spacing w:after="0" w:line="240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DA4E3C" w:rsidRPr="00604038" w:rsidRDefault="00DA4E3C" w:rsidP="00604038">
      <w:pPr>
        <w:spacing w:after="0" w:line="240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604038">
        <w:rPr>
          <w:rFonts w:eastAsia="Times New Roman"/>
          <w:b/>
          <w:bCs/>
          <w:szCs w:val="24"/>
          <w:lang w:eastAsia="ru-RU"/>
        </w:rPr>
        <w:t>г</w:t>
      </w:r>
      <w:proofErr w:type="gramStart"/>
      <w:r w:rsidRPr="00604038">
        <w:rPr>
          <w:rFonts w:eastAsia="Times New Roman"/>
          <w:b/>
          <w:bCs/>
          <w:szCs w:val="24"/>
          <w:lang w:eastAsia="ru-RU"/>
        </w:rPr>
        <w:t>.П</w:t>
      </w:r>
      <w:proofErr w:type="gramEnd"/>
      <w:r w:rsidRPr="00604038">
        <w:rPr>
          <w:rFonts w:eastAsia="Times New Roman"/>
          <w:b/>
          <w:bCs/>
          <w:szCs w:val="24"/>
          <w:lang w:eastAsia="ru-RU"/>
        </w:rPr>
        <w:t>етровск-Забайкальский</w:t>
      </w:r>
    </w:p>
    <w:p w:rsidR="00DA4E3C" w:rsidRPr="00604038" w:rsidRDefault="00DA4E3C" w:rsidP="00604038">
      <w:pPr>
        <w:spacing w:after="0"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DA4E3C" w:rsidRPr="00604038" w:rsidRDefault="00DA4E3C" w:rsidP="006040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Courier New"/>
          <w:b/>
          <w:bCs/>
          <w:szCs w:val="20"/>
        </w:rPr>
      </w:pPr>
      <w:r w:rsidRPr="00604038">
        <w:rPr>
          <w:rFonts w:eastAsia="Times New Roman" w:cs="Courier New"/>
          <w:b/>
          <w:bCs/>
          <w:szCs w:val="20"/>
        </w:rPr>
        <w:t>Об утверждении Порядка ведения</w:t>
      </w:r>
    </w:p>
    <w:p w:rsidR="00DA4E3C" w:rsidRPr="00604038" w:rsidRDefault="00DA4E3C" w:rsidP="006040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Courier New"/>
          <w:b/>
          <w:bCs/>
          <w:szCs w:val="20"/>
        </w:rPr>
      </w:pPr>
      <w:r w:rsidRPr="00604038">
        <w:rPr>
          <w:rFonts w:eastAsia="Times New Roman" w:cs="Courier New"/>
          <w:b/>
          <w:bCs/>
          <w:szCs w:val="20"/>
        </w:rPr>
        <w:t>реестра   расходных   обязательств</w:t>
      </w:r>
    </w:p>
    <w:p w:rsidR="00DA4E3C" w:rsidRPr="00604038" w:rsidRDefault="00DA4E3C" w:rsidP="006040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Courier New"/>
          <w:b/>
          <w:bCs/>
          <w:szCs w:val="20"/>
        </w:rPr>
      </w:pPr>
      <w:proofErr w:type="gramStart"/>
      <w:r w:rsidRPr="00604038">
        <w:rPr>
          <w:rFonts w:eastAsia="Times New Roman" w:cs="Courier New"/>
          <w:b/>
          <w:bCs/>
          <w:szCs w:val="20"/>
        </w:rPr>
        <w:t>Городского</w:t>
      </w:r>
      <w:proofErr w:type="gramEnd"/>
      <w:r w:rsidRPr="00604038">
        <w:rPr>
          <w:rFonts w:eastAsia="Times New Roman" w:cs="Courier New"/>
          <w:b/>
          <w:bCs/>
          <w:szCs w:val="20"/>
        </w:rPr>
        <w:t xml:space="preserve"> округа «Город Петровск-</w:t>
      </w:r>
    </w:p>
    <w:p w:rsidR="00DA4E3C" w:rsidRPr="00604038" w:rsidRDefault="00DA4E3C" w:rsidP="006040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Courier New"/>
          <w:b/>
          <w:bCs/>
          <w:szCs w:val="20"/>
        </w:rPr>
      </w:pPr>
      <w:r w:rsidRPr="00604038">
        <w:rPr>
          <w:rFonts w:eastAsia="Times New Roman" w:cs="Courier New"/>
          <w:b/>
          <w:bCs/>
          <w:szCs w:val="20"/>
        </w:rPr>
        <w:t>Забайкальский»</w:t>
      </w:r>
    </w:p>
    <w:p w:rsidR="00DA4E3C" w:rsidRPr="00604038" w:rsidRDefault="00DA4E3C" w:rsidP="00604038">
      <w:pPr>
        <w:autoSpaceDE w:val="0"/>
        <w:autoSpaceDN w:val="0"/>
        <w:adjustRightInd w:val="0"/>
        <w:spacing w:after="0" w:line="240" w:lineRule="auto"/>
        <w:ind w:right="19772" w:firstLine="0"/>
        <w:jc w:val="center"/>
        <w:rPr>
          <w:rFonts w:eastAsia="Times New Roman" w:cs="Arial"/>
          <w:b/>
          <w:bCs/>
          <w:sz w:val="24"/>
          <w:szCs w:val="16"/>
        </w:rPr>
      </w:pPr>
    </w:p>
    <w:p w:rsidR="001A3C14" w:rsidRPr="00604038" w:rsidRDefault="00DA4E3C" w:rsidP="0060403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604038">
        <w:rPr>
          <w:szCs w:val="28"/>
        </w:rPr>
        <w:t xml:space="preserve">В соответствии </w:t>
      </w:r>
      <w:r w:rsidR="00EF45C7" w:rsidRPr="00604038">
        <w:rPr>
          <w:szCs w:val="28"/>
        </w:rPr>
        <w:t>со статьями 86,</w:t>
      </w:r>
      <w:r w:rsidRPr="00604038">
        <w:rPr>
          <w:szCs w:val="28"/>
        </w:rPr>
        <w:t xml:space="preserve"> </w:t>
      </w:r>
      <w:r w:rsidR="001A3C14" w:rsidRPr="00604038">
        <w:rPr>
          <w:szCs w:val="28"/>
        </w:rPr>
        <w:t xml:space="preserve">87 Бюджетного кодекса Российской Федерации, руководствуясь </w:t>
      </w:r>
      <w:r w:rsidR="00CC403E" w:rsidRPr="00604038">
        <w:t>Приказ</w:t>
      </w:r>
      <w:r w:rsidR="0086528D" w:rsidRPr="00604038">
        <w:t>ом</w:t>
      </w:r>
      <w:r w:rsidR="00CC403E" w:rsidRPr="00604038">
        <w:t xml:space="preserve"> Министерства финансов </w:t>
      </w:r>
      <w:r w:rsidR="0086528D" w:rsidRPr="00604038">
        <w:t>Забайкальского края</w:t>
      </w:r>
      <w:r w:rsidR="00CC403E" w:rsidRPr="00604038">
        <w:t xml:space="preserve"> </w:t>
      </w:r>
      <w:r w:rsidR="0086528D" w:rsidRPr="00604038">
        <w:t xml:space="preserve">№ 6-нпа от 07 мая 2018 года, </w:t>
      </w:r>
      <w:r w:rsidR="001A3C14" w:rsidRPr="00604038">
        <w:rPr>
          <w:iCs/>
          <w:szCs w:val="28"/>
        </w:rPr>
        <w:t xml:space="preserve">администрация </w:t>
      </w:r>
      <w:r w:rsidR="0086528D" w:rsidRPr="00604038">
        <w:rPr>
          <w:iCs/>
          <w:szCs w:val="28"/>
        </w:rPr>
        <w:t>городского округа «Город Петровск-Забайкальский»</w:t>
      </w:r>
      <w:r w:rsidR="00604038">
        <w:rPr>
          <w:iCs/>
          <w:szCs w:val="28"/>
        </w:rPr>
        <w:t>,</w:t>
      </w:r>
      <w:r w:rsidR="001A3C14" w:rsidRPr="00604038">
        <w:rPr>
          <w:szCs w:val="28"/>
        </w:rPr>
        <w:t xml:space="preserve"> </w:t>
      </w:r>
      <w:r w:rsidR="001A3C14" w:rsidRPr="00604038">
        <w:rPr>
          <w:b/>
          <w:szCs w:val="28"/>
        </w:rPr>
        <w:t>постановляет</w:t>
      </w:r>
      <w:r w:rsidR="001A3C14" w:rsidRPr="00604038">
        <w:rPr>
          <w:szCs w:val="28"/>
        </w:rPr>
        <w:t>:</w:t>
      </w:r>
    </w:p>
    <w:p w:rsidR="001A3C14" w:rsidRPr="00604038" w:rsidRDefault="001A3C14" w:rsidP="0060403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604038">
        <w:rPr>
          <w:szCs w:val="28"/>
        </w:rPr>
        <w:t xml:space="preserve">1. Утвердить </w:t>
      </w:r>
      <w:r w:rsidRPr="00604038">
        <w:rPr>
          <w:rStyle w:val="a5"/>
          <w:color w:val="auto"/>
          <w:szCs w:val="28"/>
        </w:rPr>
        <w:t>Порядок ведения реестра расходных обязательств</w:t>
      </w:r>
      <w:r w:rsidRPr="00604038">
        <w:rPr>
          <w:szCs w:val="28"/>
        </w:rPr>
        <w:t xml:space="preserve"> </w:t>
      </w:r>
      <w:r w:rsidR="0086528D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bCs/>
          <w:iCs/>
          <w:szCs w:val="28"/>
        </w:rPr>
        <w:t>, согласно приложению.</w:t>
      </w:r>
    </w:p>
    <w:p w:rsidR="0086528D" w:rsidRPr="00604038" w:rsidRDefault="001A3C14" w:rsidP="0060403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04038">
        <w:rPr>
          <w:szCs w:val="28"/>
        </w:rPr>
        <w:t xml:space="preserve">2. Признать утратившим силу постановление администрации </w:t>
      </w:r>
      <w:r w:rsidR="0086528D" w:rsidRPr="00604038">
        <w:rPr>
          <w:iCs/>
          <w:szCs w:val="28"/>
        </w:rPr>
        <w:t>городского округа «Город Петровск-Забайкальский»</w:t>
      </w:r>
      <w:r w:rsidR="0086528D" w:rsidRPr="00604038">
        <w:rPr>
          <w:szCs w:val="28"/>
        </w:rPr>
        <w:t xml:space="preserve"> №597 от 21.11.2006 года</w:t>
      </w:r>
    </w:p>
    <w:p w:rsidR="0086528D" w:rsidRPr="00604038" w:rsidRDefault="001A3C14" w:rsidP="0060403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04038">
        <w:rPr>
          <w:szCs w:val="28"/>
        </w:rPr>
        <w:t xml:space="preserve">3. Настоящее постановление вступает в силу на следующий день, после дня его официального опубликования (обнародования) </w:t>
      </w:r>
    </w:p>
    <w:p w:rsidR="001A3C14" w:rsidRPr="00604038" w:rsidRDefault="001A3C14" w:rsidP="0060403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04038">
        <w:rPr>
          <w:szCs w:val="28"/>
        </w:rPr>
        <w:t>4. </w:t>
      </w:r>
      <w:proofErr w:type="gramStart"/>
      <w:r w:rsidRPr="00604038">
        <w:rPr>
          <w:szCs w:val="28"/>
        </w:rPr>
        <w:t>Настоя</w:t>
      </w:r>
      <w:r w:rsidR="00EF45C7" w:rsidRPr="00604038">
        <w:rPr>
          <w:szCs w:val="28"/>
        </w:rPr>
        <w:t xml:space="preserve">щее постановление опубликовать </w:t>
      </w:r>
      <w:r w:rsidRPr="00604038">
        <w:rPr>
          <w:szCs w:val="28"/>
        </w:rPr>
        <w:t>обнародо</w:t>
      </w:r>
      <w:r w:rsidR="00EF45C7" w:rsidRPr="00604038">
        <w:rPr>
          <w:szCs w:val="28"/>
        </w:rPr>
        <w:t>вать</w:t>
      </w:r>
      <w:r w:rsidRPr="00604038">
        <w:rPr>
          <w:szCs w:val="28"/>
        </w:rPr>
        <w:t xml:space="preserve"> </w:t>
      </w:r>
      <w:r w:rsidR="00EF45C7" w:rsidRPr="00604038">
        <w:rPr>
          <w:szCs w:val="28"/>
        </w:rPr>
        <w:t>на официальных сайтах</w:t>
      </w:r>
      <w:r w:rsidR="0086528D" w:rsidRPr="00604038">
        <w:rPr>
          <w:szCs w:val="28"/>
        </w:rPr>
        <w:t xml:space="preserve">  Администрации </w:t>
      </w:r>
      <w:r w:rsidR="0086528D" w:rsidRPr="00604038">
        <w:rPr>
          <w:iCs/>
          <w:szCs w:val="28"/>
        </w:rPr>
        <w:t>городского округа «Город Петровск-Забайкальский»</w:t>
      </w:r>
      <w:r w:rsidR="00EF45C7" w:rsidRPr="00604038">
        <w:rPr>
          <w:iCs/>
          <w:szCs w:val="28"/>
        </w:rPr>
        <w:t>, расположенных по адресам: г. Петровск-Забайкальский, пл. Ленина, д.1</w:t>
      </w:r>
      <w:r w:rsidR="00604038">
        <w:rPr>
          <w:iCs/>
          <w:szCs w:val="28"/>
        </w:rPr>
        <w:t xml:space="preserve"> </w:t>
      </w:r>
      <w:r w:rsidR="00EF45C7" w:rsidRPr="00604038">
        <w:rPr>
          <w:iCs/>
          <w:szCs w:val="28"/>
        </w:rPr>
        <w:t>(здание администрации городского округа «Город Петровск-Забайкальский»), г. Петровск-Забайкальский, ул.</w:t>
      </w:r>
      <w:r w:rsidR="007C7749" w:rsidRPr="00604038">
        <w:rPr>
          <w:iCs/>
          <w:szCs w:val="28"/>
        </w:rPr>
        <w:t xml:space="preserve"> </w:t>
      </w:r>
      <w:r w:rsidR="00EF45C7" w:rsidRPr="00604038">
        <w:rPr>
          <w:iCs/>
          <w:szCs w:val="28"/>
        </w:rPr>
        <w:t>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</w:t>
      </w:r>
      <w:proofErr w:type="gramEnd"/>
    </w:p>
    <w:p w:rsidR="001A3C14" w:rsidRPr="00604038" w:rsidRDefault="001A3C14" w:rsidP="0060403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1A3C14" w:rsidRPr="00604038" w:rsidRDefault="001A3C14" w:rsidP="0060403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1A3C14" w:rsidRPr="00604038" w:rsidRDefault="001A3C14" w:rsidP="0060403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86528D" w:rsidRPr="00604038" w:rsidRDefault="0086528D" w:rsidP="0060403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604038">
        <w:rPr>
          <w:rFonts w:ascii="Times New Roman" w:hAnsi="Times New Roman"/>
          <w:sz w:val="28"/>
        </w:rPr>
        <w:t>Глава городского округа</w:t>
      </w:r>
    </w:p>
    <w:p w:rsidR="00604038" w:rsidRDefault="0086528D" w:rsidP="0060403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604038">
        <w:rPr>
          <w:rFonts w:ascii="Times New Roman" w:hAnsi="Times New Roman"/>
          <w:sz w:val="28"/>
        </w:rPr>
        <w:t>«Город Петровск-Забайкальский»                                               И.И Зарыпов</w:t>
      </w:r>
    </w:p>
    <w:p w:rsidR="001A3C14" w:rsidRPr="00604038" w:rsidRDefault="00604038" w:rsidP="006040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="001A3C14" w:rsidRPr="006040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6528D" w:rsidRPr="00604038" w:rsidRDefault="0086528D" w:rsidP="00604038">
      <w:pPr>
        <w:spacing w:after="0" w:line="240" w:lineRule="auto"/>
        <w:jc w:val="right"/>
        <w:rPr>
          <w:sz w:val="24"/>
          <w:szCs w:val="24"/>
        </w:rPr>
      </w:pPr>
    </w:p>
    <w:p w:rsidR="00604038" w:rsidRDefault="001A3C14" w:rsidP="00604038">
      <w:pPr>
        <w:spacing w:after="0" w:line="240" w:lineRule="auto"/>
        <w:jc w:val="right"/>
        <w:rPr>
          <w:sz w:val="24"/>
          <w:szCs w:val="24"/>
        </w:rPr>
      </w:pPr>
      <w:r w:rsidRPr="00604038">
        <w:rPr>
          <w:sz w:val="24"/>
          <w:szCs w:val="24"/>
        </w:rPr>
        <w:t>к постановлению администрации</w:t>
      </w:r>
    </w:p>
    <w:p w:rsidR="00604038" w:rsidRDefault="001A3C14" w:rsidP="00604038">
      <w:pPr>
        <w:spacing w:after="0" w:line="240" w:lineRule="auto"/>
        <w:jc w:val="right"/>
        <w:rPr>
          <w:sz w:val="24"/>
          <w:szCs w:val="24"/>
        </w:rPr>
      </w:pPr>
      <w:r w:rsidRPr="00604038">
        <w:rPr>
          <w:sz w:val="24"/>
          <w:szCs w:val="24"/>
        </w:rPr>
        <w:t xml:space="preserve"> </w:t>
      </w:r>
      <w:r w:rsidR="0086528D" w:rsidRPr="00604038">
        <w:rPr>
          <w:sz w:val="24"/>
          <w:szCs w:val="24"/>
        </w:rPr>
        <w:t xml:space="preserve">городского округа </w:t>
      </w:r>
    </w:p>
    <w:p w:rsidR="001A3C14" w:rsidRPr="00604038" w:rsidRDefault="0086528D" w:rsidP="00604038">
      <w:pPr>
        <w:spacing w:after="0" w:line="240" w:lineRule="auto"/>
        <w:jc w:val="right"/>
        <w:rPr>
          <w:sz w:val="24"/>
          <w:szCs w:val="24"/>
        </w:rPr>
      </w:pPr>
      <w:r w:rsidRPr="00604038">
        <w:rPr>
          <w:sz w:val="24"/>
          <w:szCs w:val="24"/>
        </w:rPr>
        <w:t>«Город Петровск-Забайкальский»</w:t>
      </w:r>
    </w:p>
    <w:p w:rsidR="001A3C14" w:rsidRPr="00604038" w:rsidRDefault="001A3C14" w:rsidP="00604038">
      <w:pPr>
        <w:spacing w:after="0" w:line="240" w:lineRule="auto"/>
        <w:jc w:val="right"/>
        <w:rPr>
          <w:sz w:val="24"/>
          <w:szCs w:val="24"/>
        </w:rPr>
      </w:pPr>
      <w:r w:rsidRPr="00604038">
        <w:rPr>
          <w:sz w:val="24"/>
          <w:szCs w:val="24"/>
        </w:rPr>
        <w:t xml:space="preserve">от </w:t>
      </w:r>
      <w:r w:rsidR="00604038">
        <w:rPr>
          <w:sz w:val="24"/>
          <w:szCs w:val="24"/>
        </w:rPr>
        <w:t>01.06.</w:t>
      </w:r>
      <w:r w:rsidRPr="00604038">
        <w:rPr>
          <w:sz w:val="24"/>
          <w:szCs w:val="24"/>
        </w:rPr>
        <w:t>20</w:t>
      </w:r>
      <w:r w:rsidR="00604038">
        <w:rPr>
          <w:sz w:val="24"/>
          <w:szCs w:val="24"/>
        </w:rPr>
        <w:t xml:space="preserve">23 </w:t>
      </w:r>
      <w:r w:rsidRPr="00604038">
        <w:rPr>
          <w:sz w:val="24"/>
          <w:szCs w:val="24"/>
        </w:rPr>
        <w:t>года №</w:t>
      </w:r>
      <w:r w:rsidR="00604038">
        <w:rPr>
          <w:sz w:val="24"/>
          <w:szCs w:val="24"/>
        </w:rPr>
        <w:t xml:space="preserve"> 442</w:t>
      </w:r>
    </w:p>
    <w:p w:rsidR="001A3C14" w:rsidRPr="00604038" w:rsidRDefault="001A3C14" w:rsidP="0060403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A3C14" w:rsidRPr="00604038" w:rsidRDefault="001A3C14" w:rsidP="0060403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3C14" w:rsidRPr="00604038" w:rsidRDefault="00604038" w:rsidP="00604038">
      <w:pPr>
        <w:spacing w:after="0" w:line="240" w:lineRule="auto"/>
        <w:jc w:val="center"/>
        <w:rPr>
          <w:b/>
          <w:szCs w:val="28"/>
        </w:rPr>
      </w:pPr>
      <w:r w:rsidRPr="00604038">
        <w:rPr>
          <w:b/>
          <w:szCs w:val="28"/>
        </w:rPr>
        <w:t>ПОРЯДОК</w:t>
      </w:r>
    </w:p>
    <w:p w:rsidR="007C7749" w:rsidRPr="00604038" w:rsidRDefault="00604038" w:rsidP="00604038">
      <w:pPr>
        <w:spacing w:after="0" w:line="240" w:lineRule="auto"/>
        <w:jc w:val="center"/>
        <w:rPr>
          <w:b/>
          <w:szCs w:val="28"/>
        </w:rPr>
      </w:pPr>
      <w:r w:rsidRPr="00604038">
        <w:rPr>
          <w:b/>
          <w:szCs w:val="28"/>
        </w:rPr>
        <w:t xml:space="preserve">ВЕДЕНИЯ РЕЕСТРА РАСХОДНЫХ ОБЯЗАТЕЛЬСТВ </w:t>
      </w:r>
    </w:p>
    <w:p w:rsidR="00604038" w:rsidRDefault="00604038" w:rsidP="00604038">
      <w:pPr>
        <w:spacing w:after="0" w:line="240" w:lineRule="auto"/>
        <w:jc w:val="center"/>
        <w:rPr>
          <w:b/>
          <w:iCs/>
          <w:szCs w:val="28"/>
        </w:rPr>
      </w:pPr>
      <w:r w:rsidRPr="00604038">
        <w:rPr>
          <w:b/>
          <w:iCs/>
          <w:szCs w:val="28"/>
        </w:rPr>
        <w:t xml:space="preserve">ГОРОДСКОГО ОКРУГА </w:t>
      </w:r>
    </w:p>
    <w:p w:rsidR="001A3C14" w:rsidRPr="00604038" w:rsidRDefault="00604038" w:rsidP="00604038">
      <w:pPr>
        <w:spacing w:after="0" w:line="240" w:lineRule="auto"/>
        <w:jc w:val="center"/>
        <w:rPr>
          <w:b/>
          <w:szCs w:val="28"/>
        </w:rPr>
      </w:pPr>
      <w:r w:rsidRPr="00604038">
        <w:rPr>
          <w:b/>
          <w:iCs/>
          <w:szCs w:val="28"/>
        </w:rPr>
        <w:t>«ГОРОД ПЕТРОВСК-ЗАБАЙКАЛЬСКИЙ»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 xml:space="preserve">1. Реестр расходных обязательств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="004141B1" w:rsidRPr="00604038">
        <w:rPr>
          <w:szCs w:val="28"/>
        </w:rPr>
        <w:t xml:space="preserve"> </w:t>
      </w:r>
      <w:r w:rsidRPr="00604038">
        <w:rPr>
          <w:szCs w:val="28"/>
        </w:rPr>
        <w:t xml:space="preserve">(далее – реестр расходных обязательств) ведется с целью учета расходных обязательств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="004141B1" w:rsidRPr="00604038">
        <w:rPr>
          <w:szCs w:val="28"/>
        </w:rPr>
        <w:t xml:space="preserve"> </w:t>
      </w:r>
      <w:r w:rsidRPr="00604038">
        <w:rPr>
          <w:szCs w:val="28"/>
        </w:rPr>
        <w:t xml:space="preserve">(далее – расходные обязательства) и определения объема средств бюджета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, необходимого </w:t>
      </w:r>
      <w:proofErr w:type="gramStart"/>
      <w:r w:rsidRPr="00604038">
        <w:rPr>
          <w:szCs w:val="28"/>
        </w:rPr>
        <w:t>для</w:t>
      </w:r>
      <w:proofErr w:type="gramEnd"/>
      <w:r w:rsidRPr="00604038">
        <w:rPr>
          <w:szCs w:val="28"/>
        </w:rPr>
        <w:t xml:space="preserve"> </w:t>
      </w:r>
      <w:proofErr w:type="gramStart"/>
      <w:r w:rsidRPr="00604038">
        <w:rPr>
          <w:szCs w:val="28"/>
        </w:rPr>
        <w:t>его</w:t>
      </w:r>
      <w:proofErr w:type="gramEnd"/>
      <w:r w:rsidRPr="00604038">
        <w:rPr>
          <w:szCs w:val="28"/>
        </w:rPr>
        <w:t xml:space="preserve"> исполнения.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 xml:space="preserve">Данные реестра расходных обязательств используются при разработке проекта бюджета </w:t>
      </w:r>
      <w:r w:rsidR="004141B1" w:rsidRPr="00604038">
        <w:rPr>
          <w:iCs/>
          <w:szCs w:val="28"/>
        </w:rPr>
        <w:t xml:space="preserve">городского округа «Город Петровск-Забайкальский» </w:t>
      </w:r>
      <w:r w:rsidRPr="00604038">
        <w:rPr>
          <w:szCs w:val="28"/>
        </w:rPr>
        <w:t>на очередной финансовый год и плановый период, а также при определении объема бюджетных ассигнований на исполнение действующих и принимаемых расходных обязатель</w:t>
      </w:r>
      <w:proofErr w:type="gramStart"/>
      <w:r w:rsidRPr="00604038">
        <w:rPr>
          <w:szCs w:val="28"/>
        </w:rPr>
        <w:t>ств в пл</w:t>
      </w:r>
      <w:proofErr w:type="gramEnd"/>
      <w:r w:rsidRPr="00604038">
        <w:rPr>
          <w:szCs w:val="28"/>
        </w:rPr>
        <w:t>ановом периоде.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>2. Основные понятия, используемые в настоящем Порядке: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bookmarkStart w:id="0" w:name="sub_872"/>
      <w:proofErr w:type="gramStart"/>
      <w:r w:rsidRPr="00604038">
        <w:rPr>
          <w:szCs w:val="28"/>
        </w:rPr>
        <w:t xml:space="preserve">2.1. реестр расходных обязательств – это используемый при составлении проекта бюджета </w:t>
      </w:r>
      <w:r w:rsidR="004141B1" w:rsidRPr="00604038">
        <w:rPr>
          <w:iCs/>
          <w:szCs w:val="28"/>
        </w:rPr>
        <w:t xml:space="preserve">городского округа «Город Петровск-Забайкальский» </w:t>
      </w:r>
      <w:r w:rsidRPr="00604038">
        <w:rPr>
          <w:szCs w:val="28"/>
        </w:rPr>
        <w:t xml:space="preserve">свод (перечень) законов, иных нормативных правовых актов, муниципальных правовых актов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="004141B1" w:rsidRPr="00604038">
        <w:rPr>
          <w:iCs/>
          <w:szCs w:val="28"/>
        </w:rPr>
        <w:t>городского округа</w:t>
      </w:r>
      <w:proofErr w:type="gramEnd"/>
      <w:r w:rsidR="004141B1" w:rsidRPr="00604038">
        <w:rPr>
          <w:iCs/>
          <w:szCs w:val="28"/>
        </w:rPr>
        <w:t xml:space="preserve"> «Город Петровск-Забайкальский»</w:t>
      </w:r>
      <w:r w:rsidRPr="00604038">
        <w:rPr>
          <w:szCs w:val="28"/>
        </w:rPr>
        <w:t xml:space="preserve"> с оценкой объемов бюджетных ассигнований, необходимых для исполнения включенных в реестр обязательств;</w:t>
      </w:r>
    </w:p>
    <w:bookmarkEnd w:id="0"/>
    <w:p w:rsidR="001A3C14" w:rsidRPr="00604038" w:rsidRDefault="001A3C14" w:rsidP="00604038">
      <w:pPr>
        <w:spacing w:after="0" w:line="240" w:lineRule="auto"/>
        <w:rPr>
          <w:szCs w:val="28"/>
        </w:rPr>
      </w:pPr>
      <w:proofErr w:type="gramStart"/>
      <w:r w:rsidRPr="00604038">
        <w:rPr>
          <w:szCs w:val="28"/>
        </w:rPr>
        <w:t xml:space="preserve">2.2. реестр расходных обязательств главного распорядителя средств бюджета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 – свод (перечень) законов, иных нормативных правовых актов, муниципальных правовых актов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="004141B1" w:rsidRPr="00604038">
        <w:rPr>
          <w:iCs/>
          <w:szCs w:val="28"/>
        </w:rPr>
        <w:t>городского округа «Город Петровск-Забайкальский</w:t>
      </w:r>
      <w:proofErr w:type="gramEnd"/>
      <w:r w:rsidR="004141B1" w:rsidRPr="00604038">
        <w:rPr>
          <w:iCs/>
          <w:szCs w:val="28"/>
        </w:rPr>
        <w:t>»</w:t>
      </w:r>
      <w:r w:rsidRPr="00604038">
        <w:rPr>
          <w:szCs w:val="28"/>
        </w:rPr>
        <w:t xml:space="preserve"> с оценкой объемов бюджетных ассигнований, необходимых для исполнения включенных в реестр </w:t>
      </w:r>
      <w:r w:rsidRPr="00604038">
        <w:rPr>
          <w:szCs w:val="28"/>
        </w:rPr>
        <w:lastRenderedPageBreak/>
        <w:t xml:space="preserve">обязательств, которые в соответствии с действующим законодательством подлежат исполнению за счет бюджетных ассигнований, предусмотренных решением о бюджете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 на очередной финансовый год и плановый период главному распорядителю средств бюджета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>;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 xml:space="preserve">3. Перечень главных распорядителей средств бюджета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 устанавливается решением о бюджете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 на очередной финансовый год и плановый период в составе ведомственной структуры расходов;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>4. Ведение реестра расходных обязательств осуществляется по форме и в соответствии с рекомендациями, установленными Министерством финансов Забайкальского края.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 xml:space="preserve">5. Главные распорядители средств бюджета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 несут ответственность за полноту, своевременность и достоверность представляемой информации.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>6. Реестр расходных обязатель</w:t>
      </w:r>
      <w:proofErr w:type="gramStart"/>
      <w:r w:rsidRPr="00604038">
        <w:rPr>
          <w:szCs w:val="28"/>
        </w:rPr>
        <w:t>ств гл</w:t>
      </w:r>
      <w:proofErr w:type="gramEnd"/>
      <w:r w:rsidRPr="00604038">
        <w:rPr>
          <w:szCs w:val="28"/>
        </w:rPr>
        <w:t xml:space="preserve">авного распорядителя средств бюджета </w:t>
      </w:r>
      <w:r w:rsidR="004141B1" w:rsidRPr="00604038">
        <w:rPr>
          <w:iCs/>
          <w:szCs w:val="28"/>
        </w:rPr>
        <w:t>городского округа «Город Петровск-Забайкальский»</w:t>
      </w:r>
      <w:r w:rsidRPr="00604038">
        <w:rPr>
          <w:szCs w:val="28"/>
        </w:rPr>
        <w:t xml:space="preserve"> ведется главным распорядителем средств бюджета </w:t>
      </w:r>
      <w:r w:rsidR="004141B1" w:rsidRPr="00604038">
        <w:rPr>
          <w:iCs/>
          <w:szCs w:val="28"/>
        </w:rPr>
        <w:t xml:space="preserve">городского округа «Город Петровск-Забайкальский» </w:t>
      </w:r>
      <w:r w:rsidRPr="00604038">
        <w:rPr>
          <w:szCs w:val="28"/>
        </w:rPr>
        <w:t xml:space="preserve">и представляется в </w:t>
      </w:r>
      <w:r w:rsidR="004141B1" w:rsidRPr="00604038">
        <w:rPr>
          <w:szCs w:val="28"/>
        </w:rPr>
        <w:t xml:space="preserve">Министерство финансов Забайкальского края </w:t>
      </w:r>
      <w:r w:rsidRPr="00604038">
        <w:rPr>
          <w:szCs w:val="28"/>
        </w:rPr>
        <w:t>для составления:</w:t>
      </w:r>
    </w:p>
    <w:p w:rsidR="001A3C14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>6.1. планового реестра расходных обя</w:t>
      </w:r>
      <w:r w:rsidR="004141B1" w:rsidRPr="00604038">
        <w:rPr>
          <w:szCs w:val="28"/>
        </w:rPr>
        <w:t>зательств – в срок не позднее 12</w:t>
      </w:r>
      <w:r w:rsidRPr="00604038">
        <w:rPr>
          <w:szCs w:val="28"/>
        </w:rPr>
        <w:t xml:space="preserve"> мая текущего финансового года.</w:t>
      </w:r>
    </w:p>
    <w:p w:rsidR="004141B1" w:rsidRPr="00604038" w:rsidRDefault="001A3C14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 xml:space="preserve">Указанные реестры представляются </w:t>
      </w:r>
      <w:r w:rsidR="004141B1" w:rsidRPr="00604038">
        <w:rPr>
          <w:szCs w:val="28"/>
        </w:rPr>
        <w:t>в электронном виде с использованием информационной системы «Автоматизированная система управления региональными финансами Забайкальского края»</w:t>
      </w:r>
    </w:p>
    <w:p w:rsidR="001A3C14" w:rsidRPr="00604038" w:rsidRDefault="00B36AAA" w:rsidP="00604038">
      <w:pPr>
        <w:spacing w:after="0" w:line="240" w:lineRule="auto"/>
        <w:rPr>
          <w:szCs w:val="28"/>
        </w:rPr>
      </w:pPr>
      <w:r w:rsidRPr="00604038">
        <w:rPr>
          <w:szCs w:val="28"/>
        </w:rPr>
        <w:t>7</w:t>
      </w:r>
      <w:r w:rsidR="001A3C14" w:rsidRPr="00604038">
        <w:rPr>
          <w:szCs w:val="28"/>
        </w:rPr>
        <w:t>. Реестр расходных обязательств составляется и ведется с учетом рекомендаций по заполнению форм реестров расходных обязательств муниципальных образований Забайкальского края, утверждаемых Министерством финансов Забайкальского края.</w:t>
      </w:r>
    </w:p>
    <w:p w:rsidR="00B36AAA" w:rsidRDefault="00B36AAA" w:rsidP="0060403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604038">
        <w:rPr>
          <w:szCs w:val="28"/>
        </w:rPr>
        <w:t>8</w:t>
      </w:r>
      <w:r w:rsidR="001A3C14" w:rsidRPr="00604038">
        <w:rPr>
          <w:szCs w:val="28"/>
        </w:rPr>
        <w:t>. </w:t>
      </w:r>
      <w:r w:rsidRPr="00604038">
        <w:rPr>
          <w:szCs w:val="28"/>
        </w:rPr>
        <w:t>При наличии замечаний по итогам проверки Министерством финансов Забайкальского края доработанный реестр расходных обязательств предоставляется в течени</w:t>
      </w:r>
      <w:proofErr w:type="gramStart"/>
      <w:r w:rsidRPr="00604038">
        <w:rPr>
          <w:szCs w:val="28"/>
        </w:rPr>
        <w:t>и</w:t>
      </w:r>
      <w:proofErr w:type="gramEnd"/>
      <w:r w:rsidRPr="00604038">
        <w:rPr>
          <w:szCs w:val="28"/>
        </w:rPr>
        <w:t xml:space="preserve"> 2-х рабочих дней с даты их возврата финансовому органу городского округа «Город Петровск-Забайкальский» </w:t>
      </w:r>
    </w:p>
    <w:p w:rsidR="001A3C14" w:rsidRPr="0017442E" w:rsidRDefault="00B36AAA" w:rsidP="001A3C1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 </w:t>
      </w:r>
    </w:p>
    <w:p w:rsidR="008F4BA1" w:rsidRDefault="008F4BA1" w:rsidP="001A3C14">
      <w:pPr>
        <w:spacing w:after="0" w:line="240" w:lineRule="auto"/>
      </w:pPr>
    </w:p>
    <w:p w:rsidR="001A3C14" w:rsidRDefault="001A3C14" w:rsidP="001A3C14">
      <w:pPr>
        <w:spacing w:after="0" w:line="240" w:lineRule="auto"/>
      </w:pPr>
    </w:p>
    <w:p w:rsidR="00D1701D" w:rsidRPr="00D1701D" w:rsidRDefault="00D1701D" w:rsidP="001A3C14">
      <w:pPr>
        <w:spacing w:after="0" w:line="240" w:lineRule="auto"/>
        <w:jc w:val="center"/>
      </w:pPr>
    </w:p>
    <w:sectPr w:rsidR="00D1701D" w:rsidRPr="00D1701D" w:rsidSect="006040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C14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3C14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141B1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4038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749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528D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72C9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6AAA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C403E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A4E3C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45C7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1A3C14"/>
    <w:rPr>
      <w:color w:val="008000"/>
    </w:rPr>
  </w:style>
  <w:style w:type="paragraph" w:styleId="3">
    <w:name w:val="Body Text Indent 3"/>
    <w:basedOn w:val="a"/>
    <w:link w:val="30"/>
    <w:uiPriority w:val="99"/>
    <w:rsid w:val="001A3C1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1A3C14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8652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2023-06-02T01:54:00Z</cp:lastPrinted>
  <dcterms:created xsi:type="dcterms:W3CDTF">2023-06-02T01:55:00Z</dcterms:created>
  <dcterms:modified xsi:type="dcterms:W3CDTF">2023-06-02T01:55:00Z</dcterms:modified>
</cp:coreProperties>
</file>