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72" w:rsidRDefault="00EA1D13" w:rsidP="00EA793A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  <w:r w:rsidR="00EA793A" w:rsidRPr="00BF006F">
        <w:rPr>
          <w:sz w:val="26"/>
          <w:szCs w:val="26"/>
        </w:rPr>
        <w:t xml:space="preserve">Приложение </w:t>
      </w:r>
    </w:p>
    <w:p w:rsidR="00EA793A" w:rsidRPr="00BF006F" w:rsidRDefault="007D6290" w:rsidP="00EA793A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регламенту Мониторинга</w:t>
      </w:r>
    </w:p>
    <w:p w:rsidR="00EA793A" w:rsidRPr="00BF006F" w:rsidRDefault="00EA793A" w:rsidP="00EA793A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974972" w:rsidRDefault="00974972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Перечень</w:t>
      </w:r>
    </w:p>
    <w:p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вопросов мониторинга политических, социально-экономических</w:t>
      </w:r>
    </w:p>
    <w:p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и иных процессов, оказывающих влияние на ситуацию</w:t>
      </w:r>
    </w:p>
    <w:p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в области противодействия терроризму</w:t>
      </w:r>
      <w:r w:rsidR="00BF2CFF" w:rsidRPr="00082E11">
        <w:rPr>
          <w:rStyle w:val="a5"/>
          <w:b/>
          <w:bCs/>
          <w:sz w:val="26"/>
          <w:szCs w:val="26"/>
        </w:rPr>
        <w:footnoteReference w:id="1"/>
      </w:r>
      <w:r w:rsidRPr="00082E11">
        <w:rPr>
          <w:b/>
          <w:bCs/>
          <w:sz w:val="26"/>
          <w:szCs w:val="26"/>
        </w:rPr>
        <w:t xml:space="preserve"> </w:t>
      </w:r>
    </w:p>
    <w:p w:rsidR="00611600" w:rsidRDefault="00611600" w:rsidP="00774097">
      <w:pPr>
        <w:widowControl/>
        <w:autoSpaceDE/>
        <w:autoSpaceDN/>
        <w:adjustRightInd/>
        <w:rPr>
          <w:sz w:val="28"/>
          <w:szCs w:val="28"/>
        </w:rPr>
      </w:pPr>
    </w:p>
    <w:p w:rsidR="00974972" w:rsidRPr="00B87338" w:rsidRDefault="00974972" w:rsidP="0077409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1"/>
        <w:gridCol w:w="4753"/>
        <w:gridCol w:w="4037"/>
      </w:tblGrid>
      <w:tr w:rsidR="00611600" w:rsidRPr="00B87338" w:rsidTr="00BB562E">
        <w:tc>
          <w:tcPr>
            <w:tcW w:w="781" w:type="dxa"/>
            <w:vAlign w:val="center"/>
          </w:tcPr>
          <w:p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E1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2E1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82E1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3" w:type="dxa"/>
            <w:vAlign w:val="center"/>
          </w:tcPr>
          <w:p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37" w:type="dxa"/>
            <w:vAlign w:val="center"/>
          </w:tcPr>
          <w:p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>Субъекты мониторинга</w:t>
            </w:r>
            <w:r w:rsidR="00940F29" w:rsidRPr="00082E11">
              <w:rPr>
                <w:rStyle w:val="a5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Состояние социально-экономической обстановки в крае:</w:t>
            </w:r>
          </w:p>
        </w:tc>
        <w:tc>
          <w:tcPr>
            <w:tcW w:w="4037" w:type="dxa"/>
            <w:vMerge w:val="restart"/>
            <w:vAlign w:val="center"/>
          </w:tcPr>
          <w:p w:rsidR="00DE3EE0" w:rsidRPr="00B87338" w:rsidRDefault="00DE3EE0" w:rsidP="00A816CB">
            <w:pPr>
              <w:rPr>
                <w:sz w:val="24"/>
                <w:szCs w:val="24"/>
              </w:rPr>
            </w:pPr>
          </w:p>
          <w:p w:rsidR="0058373A" w:rsidRPr="00B87338" w:rsidRDefault="0058373A" w:rsidP="00A816CB">
            <w:pPr>
              <w:rPr>
                <w:i/>
                <w:sz w:val="24"/>
                <w:szCs w:val="24"/>
              </w:rPr>
            </w:pPr>
          </w:p>
          <w:p w:rsidR="00974972" w:rsidRPr="00B87338" w:rsidRDefault="00974972" w:rsidP="00974972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п.п. 1.1, 1.2, 1.3, 1.4, 1.5 – Министерства труда и социальной защиты населения</w:t>
            </w:r>
          </w:p>
          <w:p w:rsidR="0058373A" w:rsidRPr="00B87338" w:rsidRDefault="0058373A" w:rsidP="00A816CB">
            <w:pPr>
              <w:rPr>
                <w:i/>
                <w:sz w:val="24"/>
                <w:szCs w:val="24"/>
              </w:rPr>
            </w:pPr>
          </w:p>
          <w:p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Default="00DB7D21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Pr="00B87338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C94DBB" w:rsidRPr="00B87338" w:rsidRDefault="0009718F" w:rsidP="00C94DBB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1.6 –</w:t>
            </w:r>
            <w:r w:rsidR="00C94DBB" w:rsidRPr="00B87338">
              <w:rPr>
                <w:sz w:val="24"/>
                <w:szCs w:val="24"/>
              </w:rPr>
              <w:t xml:space="preserve"> </w:t>
            </w:r>
            <w:r w:rsidR="00A816CB" w:rsidRPr="00B87338">
              <w:rPr>
                <w:sz w:val="24"/>
                <w:szCs w:val="24"/>
              </w:rPr>
              <w:t>все субъекты мониторинга</w:t>
            </w:r>
          </w:p>
          <w:p w:rsidR="00DB7D21" w:rsidRPr="00B87338" w:rsidRDefault="00DB7D21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C94DBB">
            <w:pPr>
              <w:ind w:firstLine="278"/>
              <w:jc w:val="both"/>
              <w:rPr>
                <w:sz w:val="16"/>
                <w:szCs w:val="16"/>
              </w:rPr>
            </w:pPr>
          </w:p>
          <w:p w:rsidR="00D10B47" w:rsidRPr="00B87338" w:rsidRDefault="00D20899" w:rsidP="00C94DBB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09718F" w:rsidRPr="00B87338">
              <w:rPr>
                <w:sz w:val="24"/>
                <w:szCs w:val="24"/>
              </w:rPr>
              <w:t>п. 1.7</w:t>
            </w:r>
            <w:r w:rsidR="00C94DBB" w:rsidRPr="00B87338">
              <w:rPr>
                <w:sz w:val="24"/>
                <w:szCs w:val="24"/>
              </w:rPr>
              <w:t>, 1.10</w:t>
            </w:r>
            <w:r w:rsidR="0009718F" w:rsidRPr="00B87338">
              <w:rPr>
                <w:sz w:val="24"/>
                <w:szCs w:val="24"/>
              </w:rPr>
              <w:t xml:space="preserve"> –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Министерство жилищно - коммунального хозяйства, энергетики, цифровизации и связи Забайкальского края, </w:t>
            </w:r>
            <w:r w:rsidR="00C94DBB" w:rsidRPr="00B87338">
              <w:rPr>
                <w:sz w:val="24"/>
                <w:szCs w:val="24"/>
              </w:rPr>
              <w:t xml:space="preserve">Министерство экономического развития Забайкальского края,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Министерство строительства, дорожного хозяйства и транспорта Забайкальского края, </w:t>
            </w:r>
            <w:r w:rsidR="00C94DBB" w:rsidRPr="00B87338">
              <w:rPr>
                <w:i/>
                <w:sz w:val="24"/>
                <w:szCs w:val="24"/>
              </w:rPr>
              <w:t xml:space="preserve"> </w:t>
            </w:r>
            <w:r w:rsidR="00C94DBB" w:rsidRPr="00B87338">
              <w:rPr>
                <w:sz w:val="24"/>
                <w:szCs w:val="24"/>
              </w:rPr>
              <w:t xml:space="preserve">Прокуратура края, ВСТП, УФСБ,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="00C94DBB" w:rsidRPr="00B87338">
              <w:rPr>
                <w:sz w:val="24"/>
                <w:szCs w:val="24"/>
                <w:shd w:val="clear" w:color="auto" w:fill="FFFFFF"/>
              </w:rPr>
              <w:t>Р</w:t>
            </w:r>
            <w:r w:rsidR="00C94DBB" w:rsidRPr="00B87338">
              <w:rPr>
                <w:sz w:val="24"/>
                <w:szCs w:val="24"/>
              </w:rPr>
              <w:t>огвардии</w:t>
            </w:r>
            <w:proofErr w:type="spellEnd"/>
            <w:r w:rsidR="00C94DBB" w:rsidRPr="00B87338">
              <w:rPr>
                <w:sz w:val="24"/>
                <w:szCs w:val="24"/>
              </w:rPr>
              <w:t>, ОМСУ</w:t>
            </w:r>
          </w:p>
          <w:p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09718F" w:rsidRPr="00B87338" w:rsidRDefault="0009718F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1.8 – </w:t>
            </w:r>
            <w:r w:rsidR="00D10B47" w:rsidRPr="00B87338">
              <w:rPr>
                <w:sz w:val="24"/>
                <w:szCs w:val="24"/>
              </w:rPr>
              <w:t>ОИВ, ОМСУ</w:t>
            </w:r>
          </w:p>
          <w:p w:rsidR="0009718F" w:rsidRPr="00B87338" w:rsidRDefault="0009718F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1.9 – </w:t>
            </w:r>
            <w:r w:rsidR="00680EF7" w:rsidRPr="00B87338">
              <w:rPr>
                <w:sz w:val="24"/>
                <w:szCs w:val="24"/>
                <w:shd w:val="clear" w:color="auto" w:fill="FFFFFF"/>
              </w:rPr>
              <w:t xml:space="preserve">Министерство жилищно - коммунального хозяйства, </w:t>
            </w:r>
            <w:r w:rsidR="00680EF7" w:rsidRPr="00B87338">
              <w:rPr>
                <w:sz w:val="24"/>
                <w:szCs w:val="24"/>
                <w:shd w:val="clear" w:color="auto" w:fill="FFFFFF"/>
              </w:rPr>
              <w:lastRenderedPageBreak/>
              <w:t>энергетики, цифровизации и связи Забайкальского края</w:t>
            </w: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BF006F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BF006F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1.11 – Прокуратура края, УФСБ </w:t>
            </w:r>
          </w:p>
          <w:p w:rsidR="00BF006F" w:rsidRPr="00B87338" w:rsidRDefault="00BF006F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BF006F" w:rsidRPr="00B87338" w:rsidRDefault="00BF006F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09718F" w:rsidRPr="00B87338" w:rsidRDefault="007729DE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1.12</w:t>
            </w:r>
            <w:r w:rsidR="0009718F" w:rsidRPr="00B87338">
              <w:rPr>
                <w:sz w:val="24"/>
                <w:szCs w:val="24"/>
              </w:rPr>
              <w:t xml:space="preserve"> – </w:t>
            </w:r>
            <w:r w:rsidR="006A4A92" w:rsidRPr="00B87338">
              <w:rPr>
                <w:sz w:val="24"/>
                <w:szCs w:val="24"/>
              </w:rPr>
              <w:t>Прокуратура</w:t>
            </w:r>
            <w:r w:rsidR="00D20899" w:rsidRPr="00B87338">
              <w:rPr>
                <w:sz w:val="24"/>
                <w:szCs w:val="24"/>
              </w:rPr>
              <w:t xml:space="preserve"> края</w:t>
            </w:r>
            <w:r w:rsidR="006A4A92" w:rsidRPr="00B87338">
              <w:rPr>
                <w:sz w:val="24"/>
                <w:szCs w:val="24"/>
              </w:rPr>
              <w:t xml:space="preserve">, ВСТП, УФСБ, </w:t>
            </w:r>
            <w:proofErr w:type="gramStart"/>
            <w:r w:rsidR="0062286E" w:rsidRPr="00B87338">
              <w:rPr>
                <w:sz w:val="24"/>
                <w:szCs w:val="24"/>
              </w:rPr>
              <w:t>т</w:t>
            </w:r>
            <w:hyperlink r:id="rId7" w:history="1"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>ерриториальный</w:t>
              </w:r>
              <w:proofErr w:type="gramEnd"/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 xml:space="preserve"> отдел государственного автодорожного надзора по  Забайкальскому краю МТУ </w:t>
              </w:r>
              <w:proofErr w:type="spellStart"/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>Ространснадзора</w:t>
              </w:r>
              <w:proofErr w:type="spellEnd"/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 xml:space="preserve"> по ДФО</w:t>
              </w:r>
              <w:r w:rsidR="00C94DBB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>, ОМСУ</w:t>
              </w:r>
              <w:r w:rsidR="006A4A92" w:rsidRPr="00B87338">
                <w:rPr>
                  <w:b/>
                  <w:bCs/>
                  <w:spacing w:val="-3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09718F" w:rsidRPr="00B87338" w:rsidRDefault="0062286E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7729DE" w:rsidRPr="00B87338">
              <w:rPr>
                <w:sz w:val="24"/>
                <w:szCs w:val="24"/>
              </w:rPr>
              <w:t>п. 1.13</w:t>
            </w:r>
            <w:r w:rsidRPr="00B87338">
              <w:rPr>
                <w:sz w:val="24"/>
                <w:szCs w:val="24"/>
              </w:rPr>
              <w:t>,</w:t>
            </w:r>
            <w:r w:rsidR="0009718F" w:rsidRPr="00B87338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1.1</w:t>
            </w:r>
            <w:r w:rsidR="007729DE" w:rsidRPr="00B87338">
              <w:rPr>
                <w:sz w:val="24"/>
                <w:szCs w:val="24"/>
              </w:rPr>
              <w:t>4</w:t>
            </w:r>
            <w:r w:rsidRPr="00B87338">
              <w:rPr>
                <w:sz w:val="24"/>
                <w:szCs w:val="24"/>
              </w:rPr>
              <w:t xml:space="preserve"> </w:t>
            </w:r>
            <w:r w:rsidR="0009718F" w:rsidRPr="00B87338">
              <w:rPr>
                <w:sz w:val="24"/>
                <w:szCs w:val="24"/>
              </w:rPr>
              <w:t xml:space="preserve">– </w:t>
            </w:r>
            <w:r w:rsidRPr="00B87338">
              <w:rPr>
                <w:sz w:val="24"/>
                <w:szCs w:val="24"/>
              </w:rPr>
              <w:t>ГУ МЧС</w:t>
            </w: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B7D21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DB7D21" w:rsidRPr="00B87338" w:rsidRDefault="00DB7D21" w:rsidP="00DB7D21">
            <w:pPr>
              <w:ind w:firstLine="278"/>
              <w:jc w:val="both"/>
              <w:rPr>
                <w:sz w:val="24"/>
                <w:szCs w:val="24"/>
              </w:rPr>
            </w:pPr>
          </w:p>
          <w:p w:rsidR="003E42FB" w:rsidRPr="00B87338" w:rsidRDefault="007729DE" w:rsidP="00DB7D21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1.15</w:t>
            </w:r>
            <w:r w:rsidR="0062286E" w:rsidRPr="00B87338">
              <w:rPr>
                <w:sz w:val="24"/>
                <w:szCs w:val="24"/>
              </w:rPr>
              <w:t xml:space="preserve"> –</w:t>
            </w:r>
            <w:r w:rsidR="0009718F" w:rsidRPr="00B87338">
              <w:rPr>
                <w:sz w:val="24"/>
                <w:szCs w:val="24"/>
              </w:rPr>
              <w:t xml:space="preserve"> </w:t>
            </w:r>
            <w:r w:rsidR="0062286E" w:rsidRPr="00B87338">
              <w:rPr>
                <w:sz w:val="24"/>
                <w:szCs w:val="24"/>
              </w:rPr>
              <w:t>УФСБ, УМВД, Забайкальское ЛУ</w:t>
            </w:r>
            <w:r w:rsidR="00D20899" w:rsidRPr="00B87338">
              <w:rPr>
                <w:sz w:val="24"/>
                <w:szCs w:val="24"/>
              </w:rPr>
              <w:t xml:space="preserve"> МВД России</w:t>
            </w:r>
            <w:r w:rsidR="0062286E" w:rsidRPr="00B87338">
              <w:rPr>
                <w:sz w:val="24"/>
                <w:szCs w:val="24"/>
              </w:rPr>
              <w:t xml:space="preserve">, </w:t>
            </w:r>
            <w:r w:rsidR="00AF1F8C" w:rsidRPr="00B87338">
              <w:rPr>
                <w:sz w:val="24"/>
                <w:szCs w:val="24"/>
              </w:rPr>
              <w:br/>
            </w:r>
            <w:r w:rsidR="0062286E" w:rsidRPr="00B87338">
              <w:rPr>
                <w:sz w:val="24"/>
                <w:szCs w:val="24"/>
              </w:rPr>
              <w:t>ГУ МЧС</w:t>
            </w:r>
            <w:r w:rsidR="00C94DBB" w:rsidRPr="00B87338">
              <w:rPr>
                <w:sz w:val="24"/>
                <w:szCs w:val="24"/>
              </w:rPr>
              <w:t>, ОМСУ</w:t>
            </w: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доходов населения (руб.)</w:t>
            </w:r>
          </w:p>
        </w:tc>
        <w:tc>
          <w:tcPr>
            <w:tcW w:w="4037" w:type="dxa"/>
            <w:vMerge/>
          </w:tcPr>
          <w:p w:rsidR="00BF2CFF" w:rsidRPr="00B87338" w:rsidRDefault="00BF2CFF" w:rsidP="00611600">
            <w:pPr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1.2.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4037" w:type="dxa"/>
            <w:vMerge/>
          </w:tcPr>
          <w:p w:rsidR="00BF2CFF" w:rsidRPr="00B87338" w:rsidRDefault="00BF2CF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1.3.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1.4.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занятости населения по сравнению с аналог</w:t>
            </w:r>
            <w:r w:rsidR="00290B18" w:rsidRPr="00B87338">
              <w:rPr>
                <w:sz w:val="24"/>
                <w:szCs w:val="24"/>
              </w:rPr>
              <w:t>ичным периодом прошлого года (%</w:t>
            </w:r>
            <w:r w:rsidRPr="00B87338">
              <w:rPr>
                <w:sz w:val="24"/>
                <w:szCs w:val="24"/>
              </w:rPr>
              <w:t xml:space="preserve"> повысился или понизился)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1.5.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1.6.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1.7.</w:t>
            </w:r>
          </w:p>
        </w:tc>
        <w:tc>
          <w:tcPr>
            <w:tcW w:w="4753" w:type="dxa"/>
            <w:vAlign w:val="center"/>
          </w:tcPr>
          <w:p w:rsidR="00B106F1" w:rsidRPr="00B87338" w:rsidRDefault="00BF2CFF" w:rsidP="00B106F1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B106F1" w:rsidRPr="00B87338">
              <w:rPr>
                <w:sz w:val="24"/>
                <w:szCs w:val="24"/>
              </w:rPr>
              <w:t xml:space="preserve">факторы, способствующие формированию неблагоприятной обстановки на объектах промышленности, транспорта и транспортной инфраструктуры, связи в контексте формирования террористических угроз, </w:t>
            </w:r>
            <w:r w:rsidR="00AE68FB">
              <w:rPr>
                <w:sz w:val="24"/>
                <w:szCs w:val="24"/>
              </w:rPr>
              <w:br/>
            </w:r>
            <w:r w:rsidR="00B106F1" w:rsidRPr="00B87338">
              <w:rPr>
                <w:sz w:val="24"/>
                <w:szCs w:val="24"/>
              </w:rPr>
              <w:t>в том числе предпосылки к возникновению масштабных аварий и катастроф с прогнозируемо тяжелыми последствиями, совершению террористических акций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1.8.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E12D14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причины и факторы, способствующие возник</w:t>
            </w:r>
            <w:r w:rsidR="00E12D14" w:rsidRPr="00B87338">
              <w:rPr>
                <w:sz w:val="24"/>
                <w:szCs w:val="24"/>
              </w:rPr>
              <w:t xml:space="preserve">новению социально-экономических </w:t>
            </w:r>
            <w:r w:rsidRPr="00B87338">
              <w:rPr>
                <w:sz w:val="24"/>
                <w:szCs w:val="24"/>
              </w:rPr>
              <w:t>проблем в регионе, а также формирующих предпосылки к росту социальной напряженности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4F1517">
            <w:pPr>
              <w:jc w:val="both"/>
              <w:rPr>
                <w:sz w:val="24"/>
                <w:szCs w:val="24"/>
              </w:rPr>
            </w:pPr>
            <w:proofErr w:type="gramStart"/>
            <w:r w:rsidRPr="00B87338">
              <w:rPr>
                <w:sz w:val="24"/>
                <w:szCs w:val="24"/>
              </w:rPr>
              <w:t>- проблемы жилищно-коммунального и топливно-энергетического комплексов, формирующие предпосылки к</w:t>
            </w:r>
            <w:r w:rsidR="00D10B47" w:rsidRPr="00B87338">
              <w:rPr>
                <w:sz w:val="24"/>
                <w:szCs w:val="24"/>
              </w:rPr>
              <w:t xml:space="preserve"> росту социальной напряженности</w:t>
            </w:r>
            <w:proofErr w:type="gramEnd"/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753" w:type="dxa"/>
            <w:vAlign w:val="center"/>
          </w:tcPr>
          <w:p w:rsidR="00BF2CFF" w:rsidRPr="00B87338" w:rsidRDefault="00BF2CFF" w:rsidP="007729DE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проблемные вопросы в обеспечении антитеррористической защищенности, безопасного функционирования объектов промышленности, транспорта, связи и жизнеобеспечения, топливн</w:t>
            </w:r>
            <w:r w:rsidR="007729DE" w:rsidRPr="00B87338">
              <w:rPr>
                <w:sz w:val="24"/>
                <w:szCs w:val="24"/>
              </w:rPr>
              <w:t xml:space="preserve">о-энергетического комплекса, </w:t>
            </w:r>
            <w:r w:rsidRPr="00B87338">
              <w:rPr>
                <w:sz w:val="24"/>
                <w:szCs w:val="24"/>
              </w:rPr>
              <w:t>расположенных на территории края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729DE" w:rsidRPr="00B87338" w:rsidTr="00BB562E">
        <w:tc>
          <w:tcPr>
            <w:tcW w:w="781" w:type="dxa"/>
            <w:vAlign w:val="center"/>
          </w:tcPr>
          <w:p w:rsidR="007729DE" w:rsidRPr="00B87338" w:rsidRDefault="007729DE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1.11.</w:t>
            </w:r>
          </w:p>
        </w:tc>
        <w:tc>
          <w:tcPr>
            <w:tcW w:w="4753" w:type="dxa"/>
            <w:vAlign w:val="center"/>
          </w:tcPr>
          <w:p w:rsidR="007729DE" w:rsidRPr="00B87338" w:rsidRDefault="007729DE" w:rsidP="007729DE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причины и условия, </w:t>
            </w:r>
            <w:r w:rsidRPr="00B87338">
              <w:rPr>
                <w:sz w:val="24"/>
                <w:szCs w:val="24"/>
              </w:rPr>
              <w:br/>
              <w:t>способствующие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      </w:r>
          </w:p>
        </w:tc>
        <w:tc>
          <w:tcPr>
            <w:tcW w:w="4037" w:type="dxa"/>
            <w:vMerge/>
          </w:tcPr>
          <w:p w:rsidR="007729DE" w:rsidRPr="00B87338" w:rsidRDefault="007729DE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:rsidTr="00BB562E">
        <w:tc>
          <w:tcPr>
            <w:tcW w:w="781" w:type="dxa"/>
            <w:vAlign w:val="center"/>
          </w:tcPr>
          <w:p w:rsidR="00BF2CFF" w:rsidRPr="00B87338" w:rsidRDefault="007729DE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1.12.</w:t>
            </w:r>
          </w:p>
        </w:tc>
        <w:tc>
          <w:tcPr>
            <w:tcW w:w="4753" w:type="dxa"/>
            <w:vAlign w:val="center"/>
          </w:tcPr>
          <w:p w:rsidR="00BF2CFF" w:rsidRPr="00B87338" w:rsidRDefault="00455E58" w:rsidP="00B106F1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недостатки в обеспечении безопасности объектов транспорта и транспортной инфраструктуры, предпосылках к возникновению чрезвычайных ситуаций на них</w:t>
            </w:r>
          </w:p>
        </w:tc>
        <w:tc>
          <w:tcPr>
            <w:tcW w:w="4037" w:type="dxa"/>
            <w:vMerge/>
          </w:tcPr>
          <w:p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1.13.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создание, использование и восполнение ресурсов материальных и финансовых резервов для осуществления профилактической работы с лицами, пострадавшими от террористической деятельности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1.14.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угрозы чрезвычайных ситуаций, возникновения ЧС, при которых необходимо немедленное принятие решения о реагировании сил и средств МЧС на межрегиональном уровне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1.15.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социально-значимые происшествия на потенциально-опасных объектах, объектах жизнеобеспечения, объектах с массовым пребыванием людей, сопровождаемые эвакуационными мероприятиями, массовыми волнениями и беспорядками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F24" w:rsidRPr="00B87338" w:rsidTr="00BB562E">
        <w:tc>
          <w:tcPr>
            <w:tcW w:w="781" w:type="dxa"/>
            <w:vAlign w:val="center"/>
          </w:tcPr>
          <w:p w:rsidR="00952F24" w:rsidRPr="00B87338" w:rsidRDefault="00974972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4753" w:type="dxa"/>
            <w:vAlign w:val="center"/>
          </w:tcPr>
          <w:p w:rsidR="00952F24" w:rsidRPr="00B87338" w:rsidRDefault="00974972" w:rsidP="0097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972">
              <w:rPr>
                <w:sz w:val="24"/>
                <w:szCs w:val="24"/>
              </w:rPr>
              <w:t>сведения о проблемных вопросах расследования преступлений террористической и экстремистской направленности, в том числе установления обстоятельств, способствующих их совершению</w:t>
            </w:r>
          </w:p>
        </w:tc>
        <w:tc>
          <w:tcPr>
            <w:tcW w:w="4037" w:type="dxa"/>
          </w:tcPr>
          <w:p w:rsidR="00974972" w:rsidRDefault="00974972" w:rsidP="00EA79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A17C5" w:rsidRDefault="002A17C5" w:rsidP="00EA79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 СК</w:t>
            </w:r>
            <w:r w:rsidR="00952F24" w:rsidRPr="0097497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РФ</w:t>
            </w:r>
            <w:r w:rsidR="00952F24" w:rsidRPr="00974972">
              <w:rPr>
                <w:bCs/>
                <w:sz w:val="24"/>
                <w:szCs w:val="24"/>
              </w:rPr>
              <w:t xml:space="preserve"> </w:t>
            </w:r>
          </w:p>
          <w:p w:rsidR="00952F24" w:rsidRPr="00974972" w:rsidRDefault="00952F24" w:rsidP="00EA79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972">
              <w:rPr>
                <w:bCs/>
                <w:sz w:val="24"/>
                <w:szCs w:val="24"/>
              </w:rPr>
              <w:t>по Забайкальскому краю</w:t>
            </w:r>
          </w:p>
        </w:tc>
      </w:tr>
      <w:tr w:rsidR="00BF006F" w:rsidRPr="00B87338" w:rsidTr="00156877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Динамика численности населения региона за счет внутренней и внешней миграции:</w:t>
            </w:r>
          </w:p>
        </w:tc>
        <w:tc>
          <w:tcPr>
            <w:tcW w:w="4037" w:type="dxa"/>
            <w:vMerge w:val="restart"/>
          </w:tcPr>
          <w:p w:rsidR="00156877" w:rsidRPr="00B87338" w:rsidRDefault="00156877" w:rsidP="001568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  <w:p w:rsidR="00E94C6D" w:rsidRPr="00B87338" w:rsidRDefault="00E94C6D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156877" w:rsidRPr="00B87338">
              <w:rPr>
                <w:sz w:val="24"/>
                <w:szCs w:val="24"/>
              </w:rPr>
              <w:t xml:space="preserve"> </w:t>
            </w:r>
            <w:r w:rsidR="00AF1F8C" w:rsidRPr="00B87338">
              <w:rPr>
                <w:sz w:val="24"/>
                <w:szCs w:val="24"/>
              </w:rPr>
              <w:t>2.1 -  Министерство труда и социальной защиты населения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653AEF" w:rsidRPr="00B87338" w:rsidRDefault="00653AEF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E94C6D" w:rsidRPr="00B87338">
              <w:rPr>
                <w:sz w:val="24"/>
                <w:szCs w:val="24"/>
              </w:rPr>
              <w:t>п. 2.2, 2.3, 2.4, 2.5</w:t>
            </w:r>
            <w:r w:rsidR="005F2792" w:rsidRPr="00B87338">
              <w:rPr>
                <w:sz w:val="24"/>
                <w:szCs w:val="24"/>
              </w:rPr>
              <w:t>, 2.6</w:t>
            </w:r>
            <w:r w:rsidRPr="00B87338">
              <w:rPr>
                <w:sz w:val="24"/>
                <w:szCs w:val="24"/>
              </w:rPr>
              <w:t xml:space="preserve"> </w:t>
            </w:r>
            <w:r w:rsidR="00E94C6D" w:rsidRPr="00B87338">
              <w:rPr>
                <w:sz w:val="24"/>
                <w:szCs w:val="24"/>
              </w:rPr>
              <w:t>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="00E94C6D" w:rsidRPr="00B87338">
              <w:rPr>
                <w:sz w:val="24"/>
                <w:szCs w:val="24"/>
              </w:rPr>
              <w:t>УМВД, ОМСУ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E94C6D" w:rsidRPr="00B87338" w:rsidRDefault="00653AEF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п.п. 2.7, 2.8 - УФСБ, УМВД, Забайкальское ЛУ МВД России, ОМСУ</w:t>
            </w: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2.1.</w:t>
            </w:r>
          </w:p>
        </w:tc>
        <w:tc>
          <w:tcPr>
            <w:tcW w:w="4753" w:type="dxa"/>
          </w:tcPr>
          <w:p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общая численность населения края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2.2.</w:t>
            </w:r>
          </w:p>
        </w:tc>
        <w:tc>
          <w:tcPr>
            <w:tcW w:w="4753" w:type="dxa"/>
          </w:tcPr>
          <w:p w:rsidR="002C76BF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коэффициент миграционного прироста (на 1000 человек среднегодового населения)</w:t>
            </w:r>
          </w:p>
          <w:p w:rsidR="00974972" w:rsidRPr="00B87338" w:rsidRDefault="00974972" w:rsidP="004F1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2.3.</w:t>
            </w:r>
          </w:p>
        </w:tc>
        <w:tc>
          <w:tcPr>
            <w:tcW w:w="4753" w:type="dxa"/>
          </w:tcPr>
          <w:p w:rsidR="002C76BF" w:rsidRPr="00B87338" w:rsidRDefault="002C76BF" w:rsidP="00E94C6D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основные группы мигрантов, их </w:t>
            </w:r>
            <w:r w:rsidRPr="00B87338">
              <w:rPr>
                <w:sz w:val="24"/>
                <w:szCs w:val="24"/>
              </w:rPr>
              <w:lastRenderedPageBreak/>
              <w:t>численность в процентном соотношении к постоянно проживающему населению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53" w:type="dxa"/>
          </w:tcPr>
          <w:p w:rsidR="002C76BF" w:rsidRPr="00B87338" w:rsidRDefault="002C76BF" w:rsidP="00E94C6D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иностранных граждан (с указанием стран)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2.5.</w:t>
            </w:r>
          </w:p>
        </w:tc>
        <w:tc>
          <w:tcPr>
            <w:tcW w:w="4753" w:type="dxa"/>
          </w:tcPr>
          <w:p w:rsidR="002C76BF" w:rsidRPr="00B87338" w:rsidRDefault="002C76BF" w:rsidP="00E94C6D">
            <w:p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2.6.</w:t>
            </w:r>
          </w:p>
        </w:tc>
        <w:tc>
          <w:tcPr>
            <w:tcW w:w="4753" w:type="dxa"/>
          </w:tcPr>
          <w:p w:rsidR="002C76BF" w:rsidRPr="00B87338" w:rsidRDefault="002C76BF" w:rsidP="00F10C25">
            <w:p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граждан из Центрально-Азиатского региона (с указанием страны)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2.7.</w:t>
            </w:r>
          </w:p>
        </w:tc>
        <w:tc>
          <w:tcPr>
            <w:tcW w:w="4753" w:type="dxa"/>
          </w:tcPr>
          <w:p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места сосредоточения мигрантов, ориентировочная численность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2.8.</w:t>
            </w:r>
          </w:p>
        </w:tc>
        <w:tc>
          <w:tcPr>
            <w:tcW w:w="4753" w:type="dxa"/>
          </w:tcPr>
          <w:p w:rsidR="002C76BF" w:rsidRPr="00B87338" w:rsidRDefault="002C76BF" w:rsidP="005F2792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миграционных процессов на обстановку в сфере противодействия терроризму (краткий анализ, с указанием отношения жителей)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:rsidTr="00156877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4037" w:type="dxa"/>
            <w:vMerge w:val="restart"/>
          </w:tcPr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EA2B73" w:rsidRPr="00B87338" w:rsidRDefault="00EA2B73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3.1 – Министерство юстиции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:rsidR="00EA2B73" w:rsidRPr="00B87338" w:rsidRDefault="00EA2B73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i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3.2 </w:t>
            </w:r>
            <w:r w:rsidR="000F489E" w:rsidRPr="00B87338">
              <w:rPr>
                <w:sz w:val="24"/>
                <w:szCs w:val="24"/>
              </w:rPr>
              <w:t xml:space="preserve">– </w:t>
            </w:r>
            <w:r w:rsidR="00B71EF6" w:rsidRPr="00B87338">
              <w:rPr>
                <w:sz w:val="24"/>
                <w:szCs w:val="24"/>
              </w:rPr>
              <w:t>УМВД,</w:t>
            </w:r>
            <w:r w:rsidR="00A21E50" w:rsidRPr="00B87338">
              <w:rPr>
                <w:sz w:val="24"/>
                <w:szCs w:val="24"/>
              </w:rPr>
              <w:t xml:space="preserve"> </w:t>
            </w:r>
            <w:r w:rsidR="00ED4F1A" w:rsidRPr="00B87338">
              <w:rPr>
                <w:sz w:val="24"/>
                <w:szCs w:val="24"/>
              </w:rPr>
              <w:t>Управление по внутренней политике Губернатора Забайкальского края,</w:t>
            </w:r>
            <w:r w:rsidR="00A21E50" w:rsidRPr="00B87338">
              <w:rPr>
                <w:sz w:val="24"/>
                <w:szCs w:val="24"/>
              </w:rPr>
              <w:t xml:space="preserve"> </w:t>
            </w:r>
            <w:r w:rsidR="0081123A" w:rsidRPr="00B87338">
              <w:rPr>
                <w:sz w:val="24"/>
                <w:szCs w:val="24"/>
              </w:rPr>
              <w:t>ОМСУ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:rsidR="00B71EF6" w:rsidRPr="00B87338" w:rsidRDefault="00B71EF6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i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п.3.3 – </w:t>
            </w:r>
            <w:r w:rsidR="00A21E50" w:rsidRPr="00B87338">
              <w:rPr>
                <w:sz w:val="24"/>
                <w:szCs w:val="24"/>
              </w:rPr>
              <w:t xml:space="preserve">Центр </w:t>
            </w:r>
            <w:r w:rsidR="00A21E50"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B71EF6" w:rsidRPr="00B87338" w:rsidRDefault="00B71EF6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3.4 –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:rsidR="002C76BF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3.5 - Центр </w:t>
            </w:r>
            <w:r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крае, УФСБ</w:t>
            </w: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3.1.</w:t>
            </w:r>
          </w:p>
        </w:tc>
        <w:tc>
          <w:tcPr>
            <w:tcW w:w="4753" w:type="dxa"/>
          </w:tcPr>
          <w:p w:rsidR="002C76BF" w:rsidRPr="00B87338" w:rsidRDefault="002C76BF" w:rsidP="00DF3084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  <w:lang w:eastAsia="en-US"/>
              </w:rPr>
              <w:t>- количество зарегистрированных региональных отделений политических партий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3.2.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EA13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</w:t>
            </w:r>
            <w:r w:rsidR="00EA13B6" w:rsidRPr="00B87338">
              <w:rPr>
                <w:sz w:val="24"/>
                <w:szCs w:val="24"/>
              </w:rPr>
              <w:t xml:space="preserve">протестных </w:t>
            </w:r>
            <w:r w:rsidRPr="00B87338">
              <w:rPr>
                <w:sz w:val="24"/>
                <w:szCs w:val="24"/>
              </w:rPr>
              <w:t>мероприятий, проведенных общественными объединениями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3.3.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проведенных протестных акций, митингов, шествий и их участников (с указанием выдвигаемых требований, в том числе политической направленности)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3.4.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D03B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лиц, привлеченных </w:t>
            </w:r>
            <w:r w:rsidR="00E12D14" w:rsidRPr="00B87338">
              <w:rPr>
                <w:sz w:val="24"/>
                <w:szCs w:val="24"/>
              </w:rPr>
              <w:br/>
            </w:r>
            <w:r w:rsidRPr="00B87338">
              <w:rPr>
                <w:sz w:val="24"/>
                <w:szCs w:val="24"/>
              </w:rPr>
              <w:t>к административной ответственности за</w:t>
            </w:r>
            <w:r w:rsidRPr="00B87338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нарушение установленного порядка организации либо проведения собрания, митинга, демонстрации, шествия или пикетирования</w:t>
            </w:r>
            <w:r w:rsidR="00B71EF6" w:rsidRPr="00B87338">
              <w:rPr>
                <w:bCs/>
                <w:sz w:val="24"/>
                <w:szCs w:val="24"/>
                <w:shd w:val="clear" w:color="auto" w:fill="FFFFFF"/>
              </w:rPr>
              <w:t xml:space="preserve"> (с разбивкой по статьям </w:t>
            </w:r>
            <w:proofErr w:type="spellStart"/>
            <w:r w:rsidR="00B71EF6" w:rsidRPr="00B87338">
              <w:rPr>
                <w:bCs/>
                <w:sz w:val="24"/>
                <w:szCs w:val="24"/>
                <w:shd w:val="clear" w:color="auto" w:fill="FFFFFF"/>
              </w:rPr>
              <w:t>Ко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АП</w:t>
            </w:r>
            <w:proofErr w:type="spellEnd"/>
            <w:r w:rsidRPr="00B87338">
              <w:rPr>
                <w:bCs/>
                <w:sz w:val="24"/>
                <w:szCs w:val="24"/>
                <w:shd w:val="clear" w:color="auto" w:fill="FFFFFF"/>
              </w:rPr>
              <w:t xml:space="preserve"> РФ)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3.5.</w:t>
            </w:r>
          </w:p>
        </w:tc>
        <w:tc>
          <w:tcPr>
            <w:tcW w:w="4753" w:type="dxa"/>
          </w:tcPr>
          <w:p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:rsidTr="00156877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Вовлеченность населения региона </w:t>
            </w:r>
            <w:r w:rsidRPr="00B87338">
              <w:rPr>
                <w:sz w:val="24"/>
                <w:szCs w:val="24"/>
              </w:rPr>
              <w:br/>
              <w:t>в террористическую деятельность, в том числе:</w:t>
            </w:r>
          </w:p>
        </w:tc>
        <w:tc>
          <w:tcPr>
            <w:tcW w:w="4037" w:type="dxa"/>
            <w:vMerge w:val="restart"/>
          </w:tcPr>
          <w:p w:rsidR="000106B2" w:rsidRPr="00B87338" w:rsidRDefault="000106B2" w:rsidP="0015687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03E8A" w:rsidRPr="00B87338" w:rsidRDefault="00603E8A" w:rsidP="0015687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4.1 – УФСБ,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4.2 -  ПУ ФСБ, </w:t>
            </w:r>
            <w:r w:rsidR="00A21E50" w:rsidRPr="00B87338">
              <w:rPr>
                <w:sz w:val="24"/>
                <w:szCs w:val="24"/>
              </w:rPr>
              <w:t xml:space="preserve">УМВД, </w:t>
            </w:r>
            <w:r w:rsidRPr="00B87338">
              <w:rPr>
                <w:sz w:val="24"/>
                <w:szCs w:val="24"/>
              </w:rPr>
              <w:t>ОМСУ</w:t>
            </w: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4.3 – ПУ ФСБ</w:t>
            </w:r>
          </w:p>
          <w:p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2A17C5" w:rsidRDefault="002A17C5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8"/>
                <w:szCs w:val="28"/>
              </w:rPr>
            </w:pPr>
            <w:r w:rsidRPr="00B87338">
              <w:rPr>
                <w:sz w:val="24"/>
                <w:szCs w:val="24"/>
              </w:rPr>
              <w:t>п. 4.4 – Министерство образования и науки, Министерство культуры, Министерство физической культуры и спорта, ВУЗы</w:t>
            </w:r>
            <w:r w:rsidR="000E66F7" w:rsidRPr="00B87338">
              <w:rPr>
                <w:sz w:val="24"/>
                <w:szCs w:val="24"/>
              </w:rPr>
              <w:t>, УФСБ</w:t>
            </w:r>
          </w:p>
          <w:p w:rsidR="005770C3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4.5 </w:t>
            </w:r>
            <w:r w:rsidR="005770C3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</w:t>
            </w:r>
            <w:r w:rsidR="005770C3" w:rsidRPr="00B87338">
              <w:rPr>
                <w:sz w:val="24"/>
                <w:szCs w:val="24"/>
              </w:rPr>
              <w:t>УФСБ,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  <w:r w:rsidR="005770C3" w:rsidRPr="00B87338">
              <w:rPr>
                <w:sz w:val="24"/>
                <w:szCs w:val="24"/>
              </w:rPr>
              <w:t>, УФСИН, Министерство образования и науки, Министерство культуры, Министерство физической культуры и спорта, ВУЗы</w:t>
            </w:r>
            <w:r w:rsidR="00C004E8" w:rsidRPr="00B87338">
              <w:rPr>
                <w:sz w:val="24"/>
                <w:szCs w:val="24"/>
              </w:rPr>
              <w:t>, ОМСУ</w:t>
            </w:r>
          </w:p>
          <w:p w:rsidR="00240DAE" w:rsidRPr="00B87338" w:rsidRDefault="00ED4F1A" w:rsidP="00DC797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5770C3" w:rsidRPr="00B87338">
              <w:rPr>
                <w:sz w:val="24"/>
                <w:szCs w:val="24"/>
              </w:rPr>
              <w:t>п. 4.6</w:t>
            </w:r>
            <w:r w:rsidRPr="00B87338">
              <w:rPr>
                <w:sz w:val="24"/>
                <w:szCs w:val="24"/>
              </w:rPr>
              <w:t>,</w:t>
            </w:r>
            <w:r w:rsidR="00701065" w:rsidRPr="00B87338">
              <w:rPr>
                <w:sz w:val="24"/>
                <w:szCs w:val="24"/>
              </w:rPr>
              <w:t xml:space="preserve"> 4.7</w:t>
            </w:r>
            <w:r w:rsidR="005770C3" w:rsidRPr="00B87338">
              <w:rPr>
                <w:sz w:val="24"/>
                <w:szCs w:val="24"/>
              </w:rPr>
              <w:t xml:space="preserve"> 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="005770C3" w:rsidRPr="00B87338">
              <w:rPr>
                <w:sz w:val="24"/>
                <w:szCs w:val="24"/>
              </w:rPr>
              <w:t>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5770C3" w:rsidRPr="00B87338">
              <w:rPr>
                <w:sz w:val="24"/>
                <w:szCs w:val="24"/>
              </w:rPr>
              <w:t>,</w:t>
            </w:r>
            <w:r w:rsidR="00701065" w:rsidRPr="00B87338">
              <w:rPr>
                <w:sz w:val="24"/>
                <w:szCs w:val="24"/>
              </w:rPr>
              <w:t xml:space="preserve"> УФСИН</w:t>
            </w: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4.1.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890E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возбужденных уголовных дел по статьям, предусматривающим ответственность за преступления террористической и экстремистской направленности, число лиц, осужденных по ним</w:t>
            </w:r>
            <w:r w:rsidR="00240DAE" w:rsidRPr="00B87338">
              <w:rPr>
                <w:sz w:val="24"/>
                <w:szCs w:val="24"/>
              </w:rPr>
              <w:t xml:space="preserve"> (с разбивкой по муниципальным образованиям)</w:t>
            </w:r>
          </w:p>
        </w:tc>
        <w:tc>
          <w:tcPr>
            <w:tcW w:w="4037" w:type="dxa"/>
            <w:vMerge/>
          </w:tcPr>
          <w:p w:rsidR="000106B2" w:rsidRPr="00B87338" w:rsidRDefault="000106B2" w:rsidP="00890E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4.2.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E964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лиц, выехавших для участия в </w:t>
            </w:r>
            <w:r w:rsidRPr="00B87338">
              <w:rPr>
                <w:sz w:val="24"/>
                <w:szCs w:val="24"/>
              </w:rPr>
              <w:lastRenderedPageBreak/>
              <w:t>боевых действиях на стороне международных террористических организаций (в т.ч. выявленных в пунктах пропуска через государственную границу), а также вернувшихся из районов боевых действий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D839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387785" w:rsidRPr="00B87338">
              <w:rPr>
                <w:sz w:val="24"/>
                <w:szCs w:val="24"/>
              </w:rPr>
              <w:t>количество выявленных в пунктах пропуска через государственную границу лиц, причастных к террористической деятельности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4.4.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387785" w:rsidRPr="00B87338">
              <w:rPr>
                <w:sz w:val="24"/>
                <w:szCs w:val="24"/>
              </w:rPr>
              <w:t xml:space="preserve">основные условия и причины </w:t>
            </w:r>
            <w:r w:rsidRPr="00B87338">
              <w:rPr>
                <w:sz w:val="24"/>
                <w:szCs w:val="24"/>
              </w:rPr>
              <w:t xml:space="preserve"> </w:t>
            </w:r>
            <w:proofErr w:type="spellStart"/>
            <w:r w:rsidRPr="00B87338">
              <w:rPr>
                <w:sz w:val="24"/>
                <w:szCs w:val="24"/>
              </w:rPr>
              <w:t>радикализации</w:t>
            </w:r>
            <w:proofErr w:type="spellEnd"/>
            <w:r w:rsidRPr="00B87338">
              <w:rPr>
                <w:sz w:val="24"/>
                <w:szCs w:val="24"/>
              </w:rPr>
              <w:t xml:space="preserve"> учащихся (студентов) образовательных организаций края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4.5.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принимаемые меры по недопущению участия жителей в деятельности МТО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4.6.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6523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  <w:lang w:bidi="ru-RU"/>
              </w:rPr>
              <w:t xml:space="preserve">- количество </w:t>
            </w:r>
            <w:proofErr w:type="gramStart"/>
            <w:r w:rsidRPr="00B87338">
              <w:rPr>
                <w:sz w:val="24"/>
                <w:szCs w:val="24"/>
                <w:lang w:bidi="ru-RU"/>
              </w:rPr>
              <w:t>заблокированных</w:t>
            </w:r>
            <w:proofErr w:type="gramEnd"/>
            <w:r w:rsidRPr="00B87338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87338">
              <w:rPr>
                <w:sz w:val="24"/>
                <w:szCs w:val="24"/>
                <w:lang w:bidi="ru-RU"/>
              </w:rPr>
              <w:t>интернет-ресурсов</w:t>
            </w:r>
            <w:proofErr w:type="spellEnd"/>
            <w:r w:rsidRPr="00B87338">
              <w:rPr>
                <w:sz w:val="24"/>
                <w:szCs w:val="24"/>
                <w:lang w:bidi="ru-RU"/>
              </w:rPr>
              <w:t>, содержащих информацию экстремистского характера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:rsidTr="00BB562E">
        <w:tc>
          <w:tcPr>
            <w:tcW w:w="781" w:type="dxa"/>
            <w:vAlign w:val="center"/>
          </w:tcPr>
          <w:p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4.7.</w:t>
            </w:r>
          </w:p>
        </w:tc>
        <w:tc>
          <w:tcPr>
            <w:tcW w:w="4753" w:type="dxa"/>
            <w:vAlign w:val="center"/>
          </w:tcPr>
          <w:p w:rsidR="000106B2" w:rsidRPr="00B87338" w:rsidRDefault="000106B2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ru-RU"/>
              </w:rPr>
            </w:pPr>
            <w:r w:rsidRPr="00B87338">
              <w:rPr>
                <w:sz w:val="24"/>
                <w:szCs w:val="24"/>
              </w:rPr>
              <w:t xml:space="preserve">- количество лиц, привлеченных к административной ответственности по ст.ст. 20.3, 20.29 </w:t>
            </w:r>
            <w:proofErr w:type="spellStart"/>
            <w:r w:rsidRPr="00B87338">
              <w:rPr>
                <w:sz w:val="24"/>
                <w:szCs w:val="24"/>
              </w:rPr>
              <w:t>КоАП</w:t>
            </w:r>
            <w:proofErr w:type="spellEnd"/>
            <w:r w:rsidRPr="00B87338">
              <w:rPr>
                <w:sz w:val="24"/>
                <w:szCs w:val="24"/>
              </w:rPr>
              <w:t xml:space="preserve"> РФ </w:t>
            </w:r>
            <w:r w:rsidR="000C5F69" w:rsidRPr="00B87338">
              <w:rPr>
                <w:bCs/>
                <w:sz w:val="24"/>
                <w:szCs w:val="24"/>
                <w:shd w:val="clear" w:color="auto" w:fill="FFFFFF"/>
              </w:rPr>
              <w:t xml:space="preserve">(с разбивкой по статьям </w:t>
            </w:r>
            <w:proofErr w:type="spellStart"/>
            <w:r w:rsidR="000C5F69" w:rsidRPr="00B87338">
              <w:rPr>
                <w:bCs/>
                <w:sz w:val="24"/>
                <w:szCs w:val="24"/>
                <w:shd w:val="clear" w:color="auto" w:fill="FFFFFF"/>
              </w:rPr>
              <w:t>Ко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АП</w:t>
            </w:r>
            <w:proofErr w:type="spellEnd"/>
            <w:r w:rsidRPr="00B87338">
              <w:rPr>
                <w:bCs/>
                <w:sz w:val="24"/>
                <w:szCs w:val="24"/>
                <w:shd w:val="clear" w:color="auto" w:fill="FFFFFF"/>
              </w:rPr>
              <w:t xml:space="preserve"> РФ)</w:t>
            </w:r>
            <w:r w:rsidR="00387785" w:rsidRPr="00B8733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37" w:type="dxa"/>
            <w:vMerge/>
          </w:tcPr>
          <w:p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:rsidTr="000E66F7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Оценка уровня преступности в регионе </w:t>
            </w:r>
          </w:p>
        </w:tc>
        <w:tc>
          <w:tcPr>
            <w:tcW w:w="4037" w:type="dxa"/>
            <w:vMerge w:val="restart"/>
          </w:tcPr>
          <w:p w:rsidR="00933EDC" w:rsidRPr="00B87338" w:rsidRDefault="00933EDC" w:rsidP="000E6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п.п. 5.1, 5.2, 5.4, 5.6   –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5.3 – УМВД</w:t>
            </w: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п.п. 5.5, 5.7 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5.8 –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ED4F1A" w:rsidRPr="00B87338">
              <w:rPr>
                <w:sz w:val="24"/>
                <w:szCs w:val="24"/>
              </w:rPr>
              <w:t>Росгвардии</w:t>
            </w:r>
            <w:proofErr w:type="spellEnd"/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п.п. 5.9, 5.10, 5.11, 5.12 – УФСИН</w:t>
            </w: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совершенных преступлений на территории края 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5.2.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фактов заведомо ложных сообщений об актах терроризма совершенных на территории оперативного обслуживания (с указанием количества возбужденных уголовных дел, установленных лиц, осужденных лиц)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5.3.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b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уровень преступности в регионе 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5.4.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изъятого из незаконного оборота огнестрельного оружия, боеприпасов, взрывчатых веществ и взрывчатых устройств 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5.5.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обнаруженных схронов и тайников с оружием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5.6.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возбужденных уголовных дел за преступления в сфере незаконного оборота оружия 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5.7.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число преступлений, совершенных с применением огнестрельного оружия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5.8.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зарегистрированного на население края огнестрельного оружия (с разбивкой – нарезное, гладкоствольное)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5.9.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16017B">
            <w:pPr>
              <w:jc w:val="both"/>
              <w:rPr>
                <w:bCs/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>- количество лиц, отбывающих наказание в местах лишения свободы по преступлениям террористической направленности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5.10.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bCs/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 xml:space="preserve">- количество лиц, отбывающих наказание </w:t>
            </w:r>
            <w:r w:rsidRPr="00B87338">
              <w:rPr>
                <w:bCs/>
                <w:sz w:val="24"/>
                <w:szCs w:val="24"/>
              </w:rPr>
              <w:lastRenderedPageBreak/>
              <w:t>не связанное с лишением свободы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>- количество лиц, освобожденных из мест лишения свободы, осужденных по преступлениям террористической направленности</w:t>
            </w:r>
            <w:r w:rsidRPr="00B87338">
              <w:rPr>
                <w:sz w:val="24"/>
                <w:szCs w:val="24"/>
              </w:rPr>
              <w:t xml:space="preserve"> (с указанием количества лиц, оставшихся для проживания в регионе)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:rsidTr="00BB562E">
        <w:tc>
          <w:tcPr>
            <w:tcW w:w="781" w:type="dxa"/>
            <w:vAlign w:val="center"/>
          </w:tcPr>
          <w:p w:rsidR="00E94EB6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5.12</w:t>
            </w:r>
            <w:r w:rsidR="00E94EB6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лиц, состоящих на учете уголовно-исполнительных инспекций, </w:t>
            </w:r>
            <w:r w:rsidRPr="00B87338">
              <w:rPr>
                <w:bCs/>
                <w:sz w:val="24"/>
                <w:szCs w:val="24"/>
              </w:rPr>
              <w:t>осужденных по преступлениям террористической направленности</w:t>
            </w:r>
          </w:p>
        </w:tc>
        <w:tc>
          <w:tcPr>
            <w:tcW w:w="4037" w:type="dxa"/>
            <w:vMerge/>
          </w:tcPr>
          <w:p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:rsidTr="00FC6E81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EF13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Состояние межнациональных </w:t>
            </w:r>
            <w:r w:rsidRPr="00B87338">
              <w:rPr>
                <w:sz w:val="24"/>
                <w:szCs w:val="24"/>
              </w:rPr>
              <w:br/>
              <w:t xml:space="preserve">и межконфессиональных отношений </w:t>
            </w:r>
          </w:p>
        </w:tc>
        <w:tc>
          <w:tcPr>
            <w:tcW w:w="4037" w:type="dxa"/>
            <w:vMerge w:val="restart"/>
          </w:tcPr>
          <w:p w:rsidR="00603E8A" w:rsidRPr="00B87338" w:rsidRDefault="00603E8A" w:rsidP="00FC6E8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03E8A" w:rsidRPr="00B87338" w:rsidRDefault="00603E8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603E8A" w:rsidRPr="00B87338" w:rsidRDefault="00603E8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4F6869" w:rsidRPr="00B87338" w:rsidRDefault="004F6869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6.1.</w:t>
            </w:r>
            <w:r w:rsidR="005F335D" w:rsidRPr="00B87338">
              <w:rPr>
                <w:sz w:val="24"/>
                <w:szCs w:val="24"/>
              </w:rPr>
              <w:t xml:space="preserve"> – Министерство юстиции</w:t>
            </w: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6.2 – </w:t>
            </w:r>
            <w:r w:rsidR="00ED4F1A" w:rsidRPr="00B87338">
              <w:rPr>
                <w:sz w:val="24"/>
                <w:szCs w:val="24"/>
              </w:rPr>
              <w:t xml:space="preserve">Управление по внутренней политике Губернатора Забайкальского края, </w:t>
            </w:r>
            <w:r w:rsidRPr="00B87338">
              <w:rPr>
                <w:sz w:val="24"/>
                <w:szCs w:val="24"/>
              </w:rPr>
              <w:t>ОМСУ</w:t>
            </w: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6.3 – Министерство образования</w:t>
            </w:r>
            <w:r w:rsidR="00EA2B73" w:rsidRPr="00B87338">
              <w:rPr>
                <w:sz w:val="24"/>
                <w:szCs w:val="24"/>
              </w:rPr>
              <w:t xml:space="preserve"> и науки</w:t>
            </w:r>
            <w:r w:rsidR="00113727" w:rsidRPr="00B87338">
              <w:rPr>
                <w:sz w:val="24"/>
                <w:szCs w:val="24"/>
              </w:rPr>
              <w:t>, ВУЗы</w:t>
            </w: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6.4 </w:t>
            </w:r>
            <w:r w:rsidR="00113727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</w:t>
            </w:r>
            <w:r w:rsidR="00113727" w:rsidRPr="00B87338">
              <w:rPr>
                <w:sz w:val="24"/>
                <w:szCs w:val="24"/>
              </w:rPr>
              <w:t>УФСИН</w:t>
            </w: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3727" w:rsidRPr="00B87338" w:rsidRDefault="00113727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6.5 – УФСБ, УФСИН, </w:t>
            </w:r>
            <w:r w:rsidR="00ED4F1A" w:rsidRPr="00B87338">
              <w:rPr>
                <w:sz w:val="24"/>
                <w:szCs w:val="24"/>
              </w:rPr>
              <w:t xml:space="preserve">Управление по внутренней политике Губернатора Забайкальского края, </w:t>
            </w:r>
            <w:r w:rsidRPr="00B87338">
              <w:rPr>
                <w:sz w:val="24"/>
                <w:szCs w:val="24"/>
              </w:rPr>
              <w:t>ОМСУ</w:t>
            </w: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3727" w:rsidRPr="00B87338" w:rsidRDefault="00ED4F1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113727" w:rsidRPr="00B87338">
              <w:rPr>
                <w:sz w:val="24"/>
                <w:szCs w:val="24"/>
              </w:rPr>
              <w:t>п. 6.6, 6.7, 6.8 – УФСБ, 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113727" w:rsidRPr="00B87338">
              <w:rPr>
                <w:sz w:val="24"/>
                <w:szCs w:val="24"/>
              </w:rPr>
              <w:t xml:space="preserve">, УФСИН, </w:t>
            </w:r>
            <w:r w:rsidRPr="00B87338">
              <w:rPr>
                <w:sz w:val="24"/>
                <w:szCs w:val="24"/>
              </w:rPr>
              <w:t>Управление по внутренней политике Губернатора Забайкальского края,</w:t>
            </w:r>
            <w:r w:rsidR="00113727" w:rsidRPr="00B87338">
              <w:rPr>
                <w:sz w:val="24"/>
                <w:szCs w:val="24"/>
              </w:rPr>
              <w:t xml:space="preserve"> ОМСУ</w:t>
            </w:r>
          </w:p>
          <w:p w:rsidR="00113727" w:rsidRPr="00B87338" w:rsidRDefault="00113727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6.1.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EF13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87338">
              <w:rPr>
                <w:sz w:val="24"/>
                <w:szCs w:val="24"/>
              </w:rPr>
              <w:t xml:space="preserve">- количество </w:t>
            </w:r>
            <w:r w:rsidRPr="00B87338">
              <w:rPr>
                <w:sz w:val="24"/>
                <w:szCs w:val="24"/>
                <w:lang w:eastAsia="en-US"/>
              </w:rPr>
              <w:t>зарегистрированных религиозных организации (отдельно по видам:</w:t>
            </w:r>
            <w:proofErr w:type="gramEnd"/>
            <w:r w:rsidRPr="00B8733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87338">
              <w:rPr>
                <w:sz w:val="24"/>
                <w:szCs w:val="24"/>
                <w:lang w:eastAsia="en-US"/>
              </w:rPr>
              <w:t>Русской православной церкви, буддизма, ислама и т.д.)</w:t>
            </w:r>
            <w:proofErr w:type="gramEnd"/>
          </w:p>
        </w:tc>
        <w:tc>
          <w:tcPr>
            <w:tcW w:w="4037" w:type="dxa"/>
            <w:vMerge/>
          </w:tcPr>
          <w:p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6.2.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D81D08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нетрадиционных религиозных организаций и групп, с примерной численностью прихожан</w:t>
            </w:r>
          </w:p>
        </w:tc>
        <w:tc>
          <w:tcPr>
            <w:tcW w:w="4037" w:type="dxa"/>
            <w:vMerge/>
          </w:tcPr>
          <w:p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6.3.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D81D08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работников сферы образования, исповедующих нетрадиционные для Российской Федерации течения ислама</w:t>
            </w:r>
          </w:p>
        </w:tc>
        <w:tc>
          <w:tcPr>
            <w:tcW w:w="4037" w:type="dxa"/>
            <w:vMerge/>
          </w:tcPr>
          <w:p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6.4.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BC25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осужденных лиц, исповедующих радикальные течения ислама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46E49" w:rsidRPr="00B87338" w:rsidTr="00BB562E">
        <w:tc>
          <w:tcPr>
            <w:tcW w:w="781" w:type="dxa"/>
            <w:vAlign w:val="center"/>
          </w:tcPr>
          <w:p w:rsidR="00E46E49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6.5.</w:t>
            </w:r>
          </w:p>
        </w:tc>
        <w:tc>
          <w:tcPr>
            <w:tcW w:w="4753" w:type="dxa"/>
            <w:vAlign w:val="center"/>
          </w:tcPr>
          <w:p w:rsidR="00E46E49" w:rsidRPr="00B87338" w:rsidRDefault="00BB562E" w:rsidP="00BC25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4037" w:type="dxa"/>
            <w:vMerge/>
          </w:tcPr>
          <w:p w:rsidR="00E46E49" w:rsidRPr="00B87338" w:rsidRDefault="00E46E49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6.6.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факты пропаганды национальной, расовой </w:t>
            </w:r>
            <w:r w:rsidRPr="00B87338">
              <w:rPr>
                <w:sz w:val="24"/>
                <w:szCs w:val="24"/>
              </w:rPr>
              <w:br/>
              <w:t>и религиозной розни (с указанием  организаторов)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6.7.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6.8.</w:t>
            </w:r>
          </w:p>
        </w:tc>
        <w:tc>
          <w:tcPr>
            <w:tcW w:w="4753" w:type="dxa"/>
            <w:vAlign w:val="center"/>
          </w:tcPr>
          <w:p w:rsidR="002C76BF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факты проявления национального или религиозного экстремизма (с указанием фактов и организаторов)</w:t>
            </w:r>
          </w:p>
        </w:tc>
        <w:tc>
          <w:tcPr>
            <w:tcW w:w="4037" w:type="dxa"/>
            <w:vMerge/>
          </w:tcPr>
          <w:p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:rsidTr="006014F9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</w:t>
            </w:r>
            <w:r w:rsidRPr="00B87338">
              <w:rPr>
                <w:rStyle w:val="a5"/>
                <w:sz w:val="24"/>
                <w:szCs w:val="24"/>
              </w:rPr>
              <w:footnoteReference w:id="3"/>
            </w:r>
            <w:r w:rsidRPr="00B87338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4037" w:type="dxa"/>
            <w:vMerge w:val="restart"/>
          </w:tcPr>
          <w:p w:rsidR="006E7F19" w:rsidRPr="00B87338" w:rsidRDefault="006E7F19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6E7F19" w:rsidRPr="00B87338" w:rsidRDefault="00ED4F1A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85247B" w:rsidRPr="00B87338">
              <w:rPr>
                <w:sz w:val="24"/>
                <w:szCs w:val="24"/>
              </w:rPr>
              <w:t xml:space="preserve">п. 7.1, 7.2 – </w:t>
            </w:r>
            <w:r w:rsidR="006E7F19" w:rsidRPr="00B87338">
              <w:rPr>
                <w:sz w:val="24"/>
                <w:szCs w:val="24"/>
              </w:rPr>
              <w:t>УФСБ, 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6E7F19" w:rsidRPr="00B87338">
              <w:rPr>
                <w:sz w:val="24"/>
                <w:szCs w:val="24"/>
              </w:rPr>
              <w:t>, УФСИН, Министерство образования</w:t>
            </w:r>
            <w:r w:rsidR="00EA2B73" w:rsidRPr="00B87338">
              <w:rPr>
                <w:sz w:val="24"/>
                <w:szCs w:val="24"/>
              </w:rPr>
              <w:t xml:space="preserve"> и науки</w:t>
            </w:r>
            <w:r w:rsidR="006E7F19" w:rsidRPr="00B87338">
              <w:rPr>
                <w:sz w:val="24"/>
                <w:szCs w:val="24"/>
              </w:rPr>
              <w:t xml:space="preserve">, Министерство культуры, </w:t>
            </w:r>
            <w:r w:rsidR="006E7F19" w:rsidRPr="00B87338">
              <w:rPr>
                <w:sz w:val="24"/>
                <w:szCs w:val="24"/>
              </w:rPr>
              <w:lastRenderedPageBreak/>
              <w:t xml:space="preserve">Министерство </w:t>
            </w:r>
            <w:r w:rsidR="00EA2B73" w:rsidRPr="00B87338">
              <w:rPr>
                <w:sz w:val="24"/>
                <w:szCs w:val="24"/>
              </w:rPr>
              <w:t xml:space="preserve">физической </w:t>
            </w:r>
            <w:r w:rsidR="006E7F19" w:rsidRPr="00B87338">
              <w:rPr>
                <w:sz w:val="24"/>
                <w:szCs w:val="24"/>
              </w:rPr>
              <w:t xml:space="preserve">культуры и спорта, </w:t>
            </w:r>
            <w:r w:rsidRPr="00B87338">
              <w:rPr>
                <w:sz w:val="24"/>
                <w:szCs w:val="24"/>
              </w:rPr>
              <w:t>Управление по внутренней политике Губернатора Забайкальского края</w:t>
            </w:r>
            <w:r w:rsidR="006E7F19" w:rsidRPr="00B87338">
              <w:rPr>
                <w:sz w:val="24"/>
                <w:szCs w:val="24"/>
              </w:rPr>
              <w:t>, ВУЗы, ОМСУ</w:t>
            </w:r>
          </w:p>
          <w:p w:rsidR="006014F9" w:rsidRPr="00B87338" w:rsidRDefault="006014F9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85247B" w:rsidRPr="00B87338" w:rsidRDefault="00ED4F1A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85247B" w:rsidRPr="00B87338">
              <w:rPr>
                <w:sz w:val="24"/>
                <w:szCs w:val="24"/>
              </w:rPr>
              <w:t>п. 7.3,</w:t>
            </w:r>
            <w:r w:rsidR="006E7F19" w:rsidRPr="00B87338">
              <w:rPr>
                <w:sz w:val="24"/>
                <w:szCs w:val="24"/>
              </w:rPr>
              <w:t xml:space="preserve"> 7.4, 7.5 – УФСБ, </w:t>
            </w:r>
            <w:r w:rsidRPr="00B87338">
              <w:rPr>
                <w:sz w:val="24"/>
                <w:szCs w:val="24"/>
              </w:rPr>
              <w:t xml:space="preserve">Управление по внутренней политике Губернатора Забайкальского края, </w:t>
            </w:r>
            <w:r w:rsidR="006E7F19" w:rsidRPr="00B87338">
              <w:rPr>
                <w:sz w:val="24"/>
                <w:szCs w:val="24"/>
              </w:rPr>
              <w:t>ОМСУ</w:t>
            </w:r>
          </w:p>
        </w:tc>
      </w:tr>
      <w:tr w:rsidR="00BB562E" w:rsidRPr="00B87338" w:rsidTr="00BB562E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1601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и наименование проведенных профилактических мероприятий, число принявших в них участие лиц, из них:</w:t>
            </w:r>
          </w:p>
        </w:tc>
        <w:tc>
          <w:tcPr>
            <w:tcW w:w="4037" w:type="dxa"/>
            <w:vMerge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:rsidTr="00BB562E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D81D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проблемы при организации адресной профилактической работы</w:t>
            </w:r>
          </w:p>
        </w:tc>
        <w:tc>
          <w:tcPr>
            <w:tcW w:w="4037" w:type="dxa"/>
            <w:vMerge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:rsidTr="00BB562E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7.3.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число граждан, прошедших обучение в зарубежных религиозных учебных организациях</w:t>
            </w:r>
          </w:p>
        </w:tc>
        <w:tc>
          <w:tcPr>
            <w:tcW w:w="4037" w:type="dxa"/>
            <w:vMerge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:rsidTr="00BB562E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7.4.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мероприятий, проведенных с гражданами, прошедшими обучение в зарубежных религиозных учебных организациях, по адаптации к деятельности в Российской Федерации</w:t>
            </w:r>
          </w:p>
        </w:tc>
        <w:tc>
          <w:tcPr>
            <w:tcW w:w="4037" w:type="dxa"/>
            <w:vMerge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:rsidTr="00BB562E">
        <w:tc>
          <w:tcPr>
            <w:tcW w:w="781" w:type="dxa"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7.5.</w:t>
            </w:r>
          </w:p>
        </w:tc>
        <w:tc>
          <w:tcPr>
            <w:tcW w:w="4753" w:type="dxa"/>
            <w:vAlign w:val="center"/>
          </w:tcPr>
          <w:p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оценка эффективности мероприятий по адаптации к деятельности в Российской Федерации граждан, прошедших обучение в зарубежных религиозных учебных организациях (в случае выявления у указанных лиц деструктивных идеологических установок)</w:t>
            </w:r>
          </w:p>
        </w:tc>
        <w:tc>
          <w:tcPr>
            <w:tcW w:w="4037" w:type="dxa"/>
            <w:vMerge/>
            <w:vAlign w:val="center"/>
          </w:tcPr>
          <w:p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F006F" w:rsidRPr="00B87338" w:rsidTr="006014F9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Состояние антитеррористической защищенности объектов (территорий) и мест массового пребывания людей, в том числе:</w:t>
            </w:r>
          </w:p>
        </w:tc>
        <w:tc>
          <w:tcPr>
            <w:tcW w:w="4037" w:type="dxa"/>
            <w:vMerge w:val="restart"/>
          </w:tcPr>
          <w:p w:rsidR="00FB4CA4" w:rsidRPr="00B87338" w:rsidRDefault="00FB4CA4" w:rsidP="006014F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003973" w:rsidRPr="00B87338" w:rsidRDefault="0039445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8.1 </w:t>
            </w:r>
            <w:r w:rsidR="00CB2514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ОИВ</w:t>
            </w:r>
            <w:r w:rsidR="00DE3EE0" w:rsidRPr="00B87338">
              <w:rPr>
                <w:sz w:val="24"/>
                <w:szCs w:val="24"/>
              </w:rPr>
              <w:t>, ОМСУ</w:t>
            </w: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:rsidR="00FB4CA4" w:rsidRPr="00B87338" w:rsidRDefault="00FB4CA4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8.2 </w:t>
            </w:r>
            <w:r w:rsidR="00CB2514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Прокуратура</w:t>
            </w:r>
            <w:r w:rsidR="00ED4F1A" w:rsidRPr="00B87338">
              <w:rPr>
                <w:sz w:val="24"/>
                <w:szCs w:val="24"/>
              </w:rPr>
              <w:t xml:space="preserve"> края</w:t>
            </w:r>
            <w:r w:rsidRPr="00B87338">
              <w:rPr>
                <w:sz w:val="24"/>
                <w:szCs w:val="24"/>
              </w:rPr>
              <w:t xml:space="preserve">, ВСТП, УФСБ,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87338">
              <w:rPr>
                <w:sz w:val="24"/>
                <w:szCs w:val="24"/>
              </w:rPr>
              <w:t>Росгварди</w:t>
            </w:r>
            <w:r w:rsidR="00ED4F1A" w:rsidRPr="00B87338">
              <w:rPr>
                <w:sz w:val="24"/>
                <w:szCs w:val="24"/>
              </w:rPr>
              <w:t>и</w:t>
            </w:r>
            <w:proofErr w:type="spellEnd"/>
            <w:r w:rsidRPr="00B87338">
              <w:rPr>
                <w:sz w:val="24"/>
                <w:szCs w:val="24"/>
              </w:rPr>
              <w:t>, УМВД, Забайкальское ЛУ</w:t>
            </w:r>
            <w:r w:rsidR="00ED4F1A" w:rsidRPr="00B87338">
              <w:rPr>
                <w:sz w:val="24"/>
                <w:szCs w:val="24"/>
              </w:rPr>
              <w:t>МВД России</w:t>
            </w:r>
            <w:r w:rsidRPr="00B87338">
              <w:rPr>
                <w:sz w:val="24"/>
                <w:szCs w:val="24"/>
              </w:rPr>
              <w:t xml:space="preserve">, </w:t>
            </w:r>
            <w:proofErr w:type="spellStart"/>
            <w:r w:rsidRPr="00B87338">
              <w:rPr>
                <w:sz w:val="24"/>
                <w:szCs w:val="24"/>
              </w:rPr>
              <w:t>Ространснадзор</w:t>
            </w:r>
            <w:proofErr w:type="spellEnd"/>
            <w:r w:rsidR="00310C8A" w:rsidRPr="00B87338">
              <w:rPr>
                <w:i/>
                <w:sz w:val="24"/>
                <w:szCs w:val="24"/>
              </w:rPr>
              <w:t>,</w:t>
            </w:r>
            <w:r w:rsidRPr="00B87338">
              <w:rPr>
                <w:i/>
                <w:sz w:val="24"/>
                <w:szCs w:val="24"/>
              </w:rPr>
              <w:t xml:space="preserve"> </w:t>
            </w:r>
            <w:r w:rsidR="00394456" w:rsidRPr="00B87338">
              <w:rPr>
                <w:sz w:val="24"/>
                <w:szCs w:val="24"/>
              </w:rPr>
              <w:t xml:space="preserve">ОИВ, </w:t>
            </w:r>
            <w:r w:rsidRPr="00B87338">
              <w:rPr>
                <w:sz w:val="24"/>
                <w:szCs w:val="24"/>
              </w:rPr>
              <w:t>ОМСУ</w:t>
            </w:r>
          </w:p>
          <w:p w:rsidR="00114136" w:rsidRPr="00B87338" w:rsidRDefault="00114136" w:rsidP="00DC7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7083C" w:rsidRPr="00B87338" w:rsidRDefault="001076DE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FB4CA4" w:rsidRPr="00B87338">
              <w:rPr>
                <w:sz w:val="24"/>
                <w:szCs w:val="24"/>
              </w:rPr>
              <w:t>п.</w:t>
            </w:r>
            <w:r w:rsidRPr="00B87338">
              <w:rPr>
                <w:sz w:val="24"/>
                <w:szCs w:val="24"/>
              </w:rPr>
              <w:t xml:space="preserve"> </w:t>
            </w:r>
            <w:r w:rsidR="00FB4CA4" w:rsidRPr="00B87338">
              <w:rPr>
                <w:sz w:val="24"/>
                <w:szCs w:val="24"/>
              </w:rPr>
              <w:t xml:space="preserve">8.3, 8.5, 8.6 </w:t>
            </w:r>
            <w:r w:rsidR="00ED4F1A" w:rsidRPr="00B87338">
              <w:rPr>
                <w:sz w:val="24"/>
                <w:szCs w:val="24"/>
              </w:rPr>
              <w:t>–</w:t>
            </w:r>
            <w:r w:rsidR="00FB4CA4" w:rsidRPr="00B87338">
              <w:rPr>
                <w:sz w:val="24"/>
                <w:szCs w:val="24"/>
              </w:rPr>
              <w:t xml:space="preserve"> Прокуратура</w:t>
            </w:r>
            <w:r w:rsidR="00ED4F1A" w:rsidRPr="00B87338">
              <w:rPr>
                <w:sz w:val="24"/>
                <w:szCs w:val="24"/>
              </w:rPr>
              <w:t xml:space="preserve"> края</w:t>
            </w:r>
            <w:r w:rsidR="00FB4CA4" w:rsidRPr="00B87338">
              <w:rPr>
                <w:sz w:val="24"/>
                <w:szCs w:val="24"/>
              </w:rPr>
              <w:t>, ВСТП,</w:t>
            </w:r>
            <w:r w:rsidR="003A2784" w:rsidRPr="00B87338">
              <w:rPr>
                <w:sz w:val="24"/>
                <w:szCs w:val="24"/>
              </w:rPr>
              <w:t xml:space="preserve">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FB4CA4" w:rsidRPr="00B87338">
              <w:rPr>
                <w:sz w:val="24"/>
                <w:szCs w:val="24"/>
              </w:rPr>
              <w:t>Росг</w:t>
            </w:r>
            <w:r w:rsidR="00ED4F1A" w:rsidRPr="00B87338">
              <w:rPr>
                <w:sz w:val="24"/>
                <w:szCs w:val="24"/>
              </w:rPr>
              <w:t>вардии</w:t>
            </w:r>
            <w:proofErr w:type="spellEnd"/>
            <w:r w:rsidR="00FB4CA4" w:rsidRPr="00B87338">
              <w:rPr>
                <w:sz w:val="24"/>
                <w:szCs w:val="24"/>
              </w:rPr>
              <w:t>, ОМСУ</w:t>
            </w:r>
          </w:p>
          <w:p w:rsidR="00DC7975" w:rsidRPr="00B87338" w:rsidRDefault="00DC7975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:rsidR="00DC7975" w:rsidRPr="00B87338" w:rsidRDefault="00DC7975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п.п. 8.4 - Прокуратура края, ВСТП, УФСБ,  Управление </w:t>
            </w:r>
            <w:proofErr w:type="spellStart"/>
            <w:r w:rsidRPr="00B87338">
              <w:rPr>
                <w:sz w:val="24"/>
                <w:szCs w:val="24"/>
              </w:rPr>
              <w:t>Росгвардии</w:t>
            </w:r>
            <w:proofErr w:type="spellEnd"/>
            <w:r w:rsidRPr="00B87338">
              <w:rPr>
                <w:sz w:val="24"/>
                <w:szCs w:val="24"/>
              </w:rPr>
              <w:t>, ОМСУ</w:t>
            </w: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.1.</w:t>
            </w:r>
          </w:p>
        </w:tc>
        <w:tc>
          <w:tcPr>
            <w:tcW w:w="4753" w:type="dxa"/>
            <w:vAlign w:val="center"/>
          </w:tcPr>
          <w:p w:rsidR="002C76BF" w:rsidRPr="00B87338" w:rsidRDefault="00003973" w:rsidP="000039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категорированных, паспортизированных объектов, в т.ч. в отчетном периоде, результаты реализации мероприятий, предусмотренных требованиями к АТЗ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.2.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проведенных проверок, проверенных объектов и выявленных недостатков, меры принятые по их устранению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.3.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привлеченных к административной ответственности лиц</w:t>
            </w:r>
            <w:r w:rsidR="00453788" w:rsidRPr="00B87338">
              <w:rPr>
                <w:sz w:val="24"/>
                <w:szCs w:val="24"/>
              </w:rPr>
              <w:t xml:space="preserve"> </w:t>
            </w:r>
            <w:r w:rsidR="001076DE" w:rsidRPr="00B87338">
              <w:rPr>
                <w:sz w:val="24"/>
                <w:szCs w:val="24"/>
              </w:rPr>
              <w:br/>
            </w:r>
            <w:r w:rsidR="00453788" w:rsidRPr="00B87338">
              <w:rPr>
                <w:sz w:val="24"/>
                <w:szCs w:val="24"/>
              </w:rPr>
              <w:t>(с разбивкой по статьям</w:t>
            </w:r>
            <w:r w:rsidR="00387785" w:rsidRPr="00B87338">
              <w:rPr>
                <w:sz w:val="24"/>
                <w:szCs w:val="24"/>
              </w:rPr>
              <w:t>)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.4.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внесенных представлений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.5.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вынесенных предостережений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.6.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направленных в суды исков, из них удовлетворено исков</w:t>
            </w:r>
          </w:p>
        </w:tc>
        <w:tc>
          <w:tcPr>
            <w:tcW w:w="4037" w:type="dxa"/>
            <w:vMerge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9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4537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Количество публикаций (в том числе негативного характера) в региональных печатных и электронных СМИ, а также в тематических группах в социальных сетях о деятельности органов государственной </w:t>
            </w:r>
            <w:r w:rsidRPr="00B87338">
              <w:rPr>
                <w:sz w:val="24"/>
                <w:szCs w:val="24"/>
              </w:rPr>
              <w:lastRenderedPageBreak/>
              <w:t>власти</w:t>
            </w:r>
            <w:r w:rsidR="00FA3037" w:rsidRPr="00B87338">
              <w:rPr>
                <w:sz w:val="24"/>
                <w:szCs w:val="24"/>
              </w:rPr>
              <w:t>.</w:t>
            </w:r>
            <w:r w:rsidRPr="00B87338">
              <w:rPr>
                <w:sz w:val="24"/>
                <w:szCs w:val="24"/>
              </w:rPr>
              <w:t xml:space="preserve"> Основные темы, оценка обоснованности критических публикаций, принятые меры.</w:t>
            </w:r>
          </w:p>
        </w:tc>
        <w:tc>
          <w:tcPr>
            <w:tcW w:w="4037" w:type="dxa"/>
            <w:vAlign w:val="center"/>
          </w:tcPr>
          <w:p w:rsidR="002C76BF" w:rsidRPr="00B87338" w:rsidRDefault="00FA3037" w:rsidP="00893B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Управление пресс-службы и информации Правительства Забайкальского края</w:t>
            </w:r>
            <w:r w:rsidR="00CD16BC" w:rsidRPr="00B87338">
              <w:rPr>
                <w:sz w:val="24"/>
                <w:szCs w:val="24"/>
              </w:rPr>
              <w:t xml:space="preserve">, </w:t>
            </w:r>
            <w:r w:rsidR="00114963" w:rsidRPr="00B87338">
              <w:rPr>
                <w:sz w:val="24"/>
                <w:szCs w:val="24"/>
              </w:rPr>
              <w:t xml:space="preserve">Центр управления регионом </w:t>
            </w:r>
            <w:r w:rsidR="00E54469" w:rsidRPr="00B87338">
              <w:rPr>
                <w:sz w:val="24"/>
                <w:szCs w:val="24"/>
              </w:rPr>
              <w:t>Забайкальского края,</w:t>
            </w:r>
            <w:r w:rsidR="00114963" w:rsidRPr="00B87338">
              <w:rPr>
                <w:sz w:val="24"/>
                <w:szCs w:val="24"/>
              </w:rPr>
              <w:t xml:space="preserve"> </w:t>
            </w:r>
            <w:r w:rsidR="00CD16BC" w:rsidRPr="00B87338">
              <w:rPr>
                <w:sz w:val="24"/>
                <w:szCs w:val="24"/>
              </w:rPr>
              <w:t>ОМСУ</w:t>
            </w:r>
          </w:p>
          <w:p w:rsidR="002C76BF" w:rsidRPr="00B87338" w:rsidRDefault="002C76BF" w:rsidP="0011496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</w:t>
            </w:r>
            <w:r w:rsidR="00453788" w:rsidRPr="00B87338">
              <w:rPr>
                <w:sz w:val="24"/>
                <w:szCs w:val="24"/>
              </w:rPr>
              <w:t>0</w:t>
            </w:r>
            <w:r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CD1AD8">
            <w:pPr>
              <w:jc w:val="both"/>
              <w:rPr>
                <w:sz w:val="28"/>
                <w:szCs w:val="28"/>
              </w:rPr>
            </w:pPr>
            <w:r w:rsidRPr="00B87338">
              <w:rPr>
                <w:sz w:val="24"/>
                <w:szCs w:val="24"/>
              </w:rPr>
              <w:t xml:space="preserve">Количество интернет – ресурсов (доменных имен, указателей страниц сайтов в сети Интернет и сетевых адресов, позволяющих идентифицировать сайты в </w:t>
            </w:r>
            <w:r w:rsidRPr="00B87338">
              <w:rPr>
                <w:sz w:val="24"/>
                <w:szCs w:val="24"/>
                <w:lang w:bidi="ru-RU"/>
              </w:rPr>
              <w:t>информационно-телекоммуникационной сети</w:t>
            </w:r>
            <w:r w:rsidRPr="00B87338">
              <w:rPr>
                <w:sz w:val="24"/>
                <w:szCs w:val="24"/>
              </w:rPr>
              <w:t xml:space="preserve"> Интернет) экстремистской и террористической направленности, доступ к которым ограничен в порядке, предусмотренном</w:t>
            </w:r>
            <w:r w:rsidRPr="00B87338">
              <w:rPr>
                <w:sz w:val="28"/>
                <w:szCs w:val="28"/>
              </w:rPr>
              <w:t xml:space="preserve"> </w:t>
            </w:r>
            <w:r w:rsidR="00AB03B8" w:rsidRPr="00B87338">
              <w:rPr>
                <w:sz w:val="22"/>
                <w:szCs w:val="22"/>
              </w:rPr>
              <w:t>стать</w:t>
            </w:r>
            <w:r w:rsidR="00CD1AD8" w:rsidRPr="00B87338">
              <w:rPr>
                <w:sz w:val="22"/>
                <w:szCs w:val="22"/>
              </w:rPr>
              <w:t>ей</w:t>
            </w:r>
            <w:r w:rsidR="00AB03B8" w:rsidRPr="00B87338">
              <w:rPr>
                <w:sz w:val="22"/>
                <w:szCs w:val="22"/>
              </w:rPr>
              <w:t xml:space="preserve"> 15.1 </w:t>
            </w:r>
            <w:r w:rsidRPr="00B87338">
              <w:rPr>
                <w:sz w:val="22"/>
                <w:szCs w:val="22"/>
              </w:rPr>
              <w:t xml:space="preserve">Федерального закона от 27 июля </w:t>
            </w:r>
            <w:r w:rsidRPr="00B87338">
              <w:rPr>
                <w:sz w:val="24"/>
                <w:szCs w:val="24"/>
              </w:rPr>
              <w:t xml:space="preserve">2006 г. </w:t>
            </w:r>
            <w:r w:rsidR="00AB03B8" w:rsidRPr="00B87338">
              <w:rPr>
                <w:sz w:val="24"/>
                <w:szCs w:val="24"/>
              </w:rPr>
              <w:t xml:space="preserve"> </w:t>
            </w:r>
            <w:r w:rsidR="00AB03B8" w:rsidRPr="00B87338">
              <w:rPr>
                <w:sz w:val="24"/>
                <w:szCs w:val="24"/>
              </w:rPr>
              <w:br/>
            </w:r>
            <w:r w:rsidRPr="00B87338">
              <w:rPr>
                <w:sz w:val="24"/>
                <w:szCs w:val="24"/>
              </w:rPr>
              <w:t>№ 149-ФЗ</w:t>
            </w:r>
            <w:r w:rsidRPr="00B87338">
              <w:rPr>
                <w:sz w:val="28"/>
                <w:szCs w:val="28"/>
              </w:rPr>
              <w:t xml:space="preserve"> </w:t>
            </w:r>
            <w:r w:rsidRPr="00B87338">
              <w:rPr>
                <w:sz w:val="24"/>
                <w:szCs w:val="24"/>
              </w:rPr>
              <w:t>«Об информации, информационных технологиях и о защите информации»</w:t>
            </w:r>
            <w:r w:rsidR="00EC657E" w:rsidRPr="00B87338">
              <w:rPr>
                <w:sz w:val="24"/>
                <w:szCs w:val="24"/>
              </w:rPr>
              <w:t>.</w:t>
            </w:r>
          </w:p>
        </w:tc>
        <w:tc>
          <w:tcPr>
            <w:tcW w:w="4037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11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Оценка отношения населения к органам государственной власти в целом</w:t>
            </w:r>
            <w:r w:rsidRPr="00B87338">
              <w:rPr>
                <w:sz w:val="24"/>
                <w:szCs w:val="24"/>
              </w:rPr>
              <w:br/>
              <w:t xml:space="preserve">и к их деятельности в области противодействия терроризму и </w:t>
            </w:r>
            <w:proofErr w:type="spellStart"/>
            <w:r w:rsidRPr="00B87338">
              <w:rPr>
                <w:sz w:val="24"/>
                <w:szCs w:val="24"/>
              </w:rPr>
              <w:t>профилактикиего</w:t>
            </w:r>
            <w:proofErr w:type="spellEnd"/>
            <w:r w:rsidRPr="00B87338">
              <w:rPr>
                <w:sz w:val="24"/>
                <w:szCs w:val="24"/>
              </w:rPr>
              <w:t xml:space="preserve"> проявлений, в том числе в СМИ, информационно-телекоммуникационной сети Интернет и социальных сетях.</w:t>
            </w:r>
          </w:p>
        </w:tc>
        <w:tc>
          <w:tcPr>
            <w:tcW w:w="4037" w:type="dxa"/>
            <w:vAlign w:val="center"/>
          </w:tcPr>
          <w:p w:rsidR="002C76BF" w:rsidRPr="00B87338" w:rsidRDefault="0090212D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Центр </w:t>
            </w:r>
            <w:r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</w:t>
            </w: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12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2C76BF" w:rsidRPr="00B87338" w:rsidRDefault="002C76BF" w:rsidP="00F021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B87338">
              <w:rPr>
                <w:sz w:val="24"/>
                <w:szCs w:val="24"/>
              </w:rPr>
              <w:t>Количество организованных и проведенных мероприятий в сфере противодействия идеологии терроризма (конферен</w:t>
            </w:r>
            <w:r w:rsidR="00F0219A" w:rsidRPr="00B87338">
              <w:rPr>
                <w:sz w:val="24"/>
                <w:szCs w:val="24"/>
              </w:rPr>
              <w:t>ции, форумы, круглые столы, семинары и т.д.</w:t>
            </w:r>
            <w:r w:rsidRPr="00B87338">
              <w:rPr>
                <w:sz w:val="24"/>
                <w:szCs w:val="24"/>
              </w:rPr>
              <w:t>), в том числе с привлечением представителей научных кругов, деятелей культуры и гражданского общества (с конкретизацией проведенного мероприятия и привлеченных лиц).</w:t>
            </w:r>
          </w:p>
        </w:tc>
        <w:tc>
          <w:tcPr>
            <w:tcW w:w="4037" w:type="dxa"/>
            <w:vAlign w:val="center"/>
          </w:tcPr>
          <w:p w:rsidR="00F0219A" w:rsidRPr="00B87338" w:rsidRDefault="00F0219A" w:rsidP="00F021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Pr="00B87338">
              <w:rPr>
                <w:sz w:val="24"/>
                <w:szCs w:val="24"/>
              </w:rPr>
              <w:t>обр</w:t>
            </w:r>
            <w:r w:rsidR="0090212D" w:rsidRPr="00B87338">
              <w:rPr>
                <w:sz w:val="24"/>
                <w:szCs w:val="24"/>
              </w:rPr>
              <w:t>азования</w:t>
            </w:r>
            <w:r w:rsidRPr="00B87338">
              <w:rPr>
                <w:sz w:val="24"/>
                <w:szCs w:val="24"/>
              </w:rPr>
              <w:t xml:space="preserve">, </w:t>
            </w:r>
            <w:r w:rsidR="00E310CC" w:rsidRPr="00B87338">
              <w:rPr>
                <w:sz w:val="24"/>
                <w:szCs w:val="24"/>
              </w:rPr>
              <w:t>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="00E310CC" w:rsidRPr="00B87338">
              <w:rPr>
                <w:sz w:val="24"/>
                <w:szCs w:val="24"/>
              </w:rPr>
              <w:t>культ</w:t>
            </w:r>
            <w:r w:rsidR="0090212D" w:rsidRPr="00B87338">
              <w:rPr>
                <w:sz w:val="24"/>
                <w:szCs w:val="24"/>
              </w:rPr>
              <w:t>уры</w:t>
            </w:r>
            <w:r w:rsidR="00E310CC" w:rsidRPr="00B87338">
              <w:rPr>
                <w:sz w:val="24"/>
                <w:szCs w:val="24"/>
              </w:rPr>
              <w:t>, 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="00E310CC" w:rsidRPr="00B87338">
              <w:rPr>
                <w:sz w:val="24"/>
                <w:szCs w:val="24"/>
              </w:rPr>
              <w:t>спорт</w:t>
            </w:r>
            <w:r w:rsidR="0090212D" w:rsidRPr="00B87338">
              <w:rPr>
                <w:sz w:val="24"/>
                <w:szCs w:val="24"/>
              </w:rPr>
              <w:t>а</w:t>
            </w:r>
            <w:r w:rsidR="00E310CC" w:rsidRPr="00B87338">
              <w:rPr>
                <w:sz w:val="24"/>
                <w:szCs w:val="24"/>
              </w:rPr>
              <w:t xml:space="preserve">, </w:t>
            </w:r>
            <w:r w:rsidRPr="00B87338">
              <w:rPr>
                <w:sz w:val="24"/>
                <w:szCs w:val="24"/>
              </w:rPr>
              <w:t xml:space="preserve">ВУЗы, УВП, </w:t>
            </w:r>
            <w:r w:rsidR="00D527CB" w:rsidRPr="00B87338">
              <w:rPr>
                <w:sz w:val="24"/>
                <w:szCs w:val="24"/>
              </w:rPr>
              <w:t xml:space="preserve">УФСБ, </w:t>
            </w:r>
            <w:r w:rsidRPr="00B87338">
              <w:rPr>
                <w:sz w:val="24"/>
                <w:szCs w:val="24"/>
              </w:rPr>
              <w:t>УМВД, За</w:t>
            </w:r>
            <w:r w:rsidR="0090212D" w:rsidRPr="00B87338">
              <w:rPr>
                <w:sz w:val="24"/>
                <w:szCs w:val="24"/>
              </w:rPr>
              <w:t xml:space="preserve">байкальское </w:t>
            </w:r>
            <w:r w:rsidRPr="00B87338">
              <w:rPr>
                <w:sz w:val="24"/>
                <w:szCs w:val="24"/>
              </w:rPr>
              <w:t>ЛУ, УФСИН</w:t>
            </w:r>
            <w:r w:rsidR="00E310CC" w:rsidRPr="00B87338">
              <w:rPr>
                <w:sz w:val="24"/>
                <w:szCs w:val="24"/>
              </w:rPr>
              <w:t>,</w:t>
            </w:r>
            <w:r w:rsidR="0090212D" w:rsidRPr="00B87338">
              <w:rPr>
                <w:sz w:val="24"/>
                <w:szCs w:val="24"/>
              </w:rPr>
              <w:t xml:space="preserve"> ОМСУ</w:t>
            </w: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931875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Перечень действующих государственных программ</w:t>
            </w:r>
            <w:r w:rsidR="00931875" w:rsidRPr="00B87338">
              <w:rPr>
                <w:sz w:val="24"/>
                <w:szCs w:val="24"/>
              </w:rPr>
              <w:t xml:space="preserve"> Забайкальского края</w:t>
            </w:r>
            <w:r w:rsidRPr="00B87338">
              <w:rPr>
                <w:sz w:val="24"/>
                <w:szCs w:val="24"/>
              </w:rPr>
              <w:t>, подпрограмм, федеральных, краевых и муниципальных планов по профилактике терроризма, а также минимизации и ликвидации последствий его проявлений, в том числе:</w:t>
            </w:r>
          </w:p>
        </w:tc>
        <w:tc>
          <w:tcPr>
            <w:tcW w:w="4037" w:type="dxa"/>
            <w:vMerge w:val="restart"/>
            <w:vAlign w:val="center"/>
          </w:tcPr>
          <w:p w:rsidR="00DD657E" w:rsidRPr="00B87338" w:rsidRDefault="00DD657E" w:rsidP="005E26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Субъекты мониторинга, являющиеся основными исполнителями программ и планов</w:t>
            </w:r>
            <w:r w:rsidR="00103D01">
              <w:rPr>
                <w:sz w:val="24"/>
                <w:szCs w:val="24"/>
              </w:rPr>
              <w:t xml:space="preserve"> на территории</w:t>
            </w:r>
            <w:r w:rsidRPr="00B87338">
              <w:rPr>
                <w:sz w:val="24"/>
                <w:szCs w:val="24"/>
              </w:rPr>
              <w:t xml:space="preserve"> </w:t>
            </w:r>
          </w:p>
          <w:p w:rsidR="00DD657E" w:rsidRPr="00B87338" w:rsidRDefault="00DD657E" w:rsidP="00DD65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Забайкальского края</w:t>
            </w: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.1.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B95CE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действующих региональных и муниципальных программ (отдельно по видам), в которых предусмотрено финансирование мероприятий в сфере профилактики терроризма</w:t>
            </w:r>
          </w:p>
        </w:tc>
        <w:tc>
          <w:tcPr>
            <w:tcW w:w="4037" w:type="dxa"/>
            <w:vMerge/>
            <w:vAlign w:val="center"/>
          </w:tcPr>
          <w:p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.2.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объем запланированных на текущий год для реализации региональных и муниципальных программ (отдельно по видам) в сфере профилактики терроризма денежных средств, </w:t>
            </w:r>
            <w:proofErr w:type="spellStart"/>
            <w:proofErr w:type="gramStart"/>
            <w:r w:rsidRPr="00B8733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8733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037" w:type="dxa"/>
            <w:vMerge/>
            <w:vAlign w:val="center"/>
          </w:tcPr>
          <w:p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.3.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объем выделенных на текущий год для реализации региональных и </w:t>
            </w:r>
            <w:r w:rsidRPr="00B87338">
              <w:rPr>
                <w:sz w:val="24"/>
                <w:szCs w:val="24"/>
              </w:rPr>
              <w:lastRenderedPageBreak/>
              <w:t xml:space="preserve">муниципальных программ (отдельно по видам) в сфере профилактики терроризма денежных средств, </w:t>
            </w:r>
            <w:proofErr w:type="spellStart"/>
            <w:proofErr w:type="gramStart"/>
            <w:r w:rsidRPr="00B8733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8733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037" w:type="dxa"/>
            <w:vMerge/>
            <w:vAlign w:val="center"/>
          </w:tcPr>
          <w:p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13</w:t>
            </w:r>
            <w:r w:rsidR="00DD657E" w:rsidRPr="00B87338">
              <w:rPr>
                <w:sz w:val="24"/>
                <w:szCs w:val="24"/>
              </w:rPr>
              <w:t>.4.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объем освоенных на отчетную дату в ходе реализации региональных и муниципальных программ (отдельно по видам)  в сфере профилактики терроризма денежных средств, </w:t>
            </w:r>
            <w:proofErr w:type="spellStart"/>
            <w:proofErr w:type="gramStart"/>
            <w:r w:rsidRPr="00B87338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8733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037" w:type="dxa"/>
            <w:vMerge/>
            <w:vAlign w:val="center"/>
          </w:tcPr>
          <w:p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:rsidTr="00BB562E">
        <w:tc>
          <w:tcPr>
            <w:tcW w:w="781" w:type="dxa"/>
            <w:vAlign w:val="center"/>
          </w:tcPr>
          <w:p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.5.</w:t>
            </w:r>
          </w:p>
        </w:tc>
        <w:tc>
          <w:tcPr>
            <w:tcW w:w="4753" w:type="dxa"/>
            <w:vAlign w:val="center"/>
          </w:tcPr>
          <w:p w:rsidR="00DD657E" w:rsidRPr="00B87338" w:rsidRDefault="00DD657E" w:rsidP="00B95CEC">
            <w:pPr>
              <w:jc w:val="both"/>
            </w:pPr>
            <w:r w:rsidRPr="00B87338">
              <w:rPr>
                <w:sz w:val="24"/>
                <w:szCs w:val="24"/>
              </w:rPr>
              <w:t>- результаты  реализации указанных программ и планов</w:t>
            </w:r>
          </w:p>
        </w:tc>
        <w:tc>
          <w:tcPr>
            <w:tcW w:w="4037" w:type="dxa"/>
            <w:vMerge/>
            <w:vAlign w:val="center"/>
          </w:tcPr>
          <w:p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:rsidTr="00BB562E">
        <w:tc>
          <w:tcPr>
            <w:tcW w:w="781" w:type="dxa"/>
            <w:vAlign w:val="center"/>
          </w:tcPr>
          <w:p w:rsidR="002C76BF" w:rsidRPr="00B87338" w:rsidRDefault="002C76BF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</w:t>
            </w:r>
            <w:r w:rsidR="00453788" w:rsidRPr="00B87338">
              <w:rPr>
                <w:sz w:val="24"/>
                <w:szCs w:val="24"/>
              </w:rPr>
              <w:t>4</w:t>
            </w:r>
            <w:r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:rsidR="003525A5" w:rsidRDefault="003525A5" w:rsidP="003525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17C5">
              <w:rPr>
                <w:sz w:val="24"/>
                <w:szCs w:val="24"/>
              </w:rPr>
              <w:t>дресн</w:t>
            </w:r>
            <w:r>
              <w:rPr>
                <w:sz w:val="24"/>
                <w:szCs w:val="24"/>
              </w:rPr>
              <w:t>ое использование</w:t>
            </w:r>
            <w:r w:rsidRPr="002A1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мониторинга для</w:t>
            </w:r>
            <w:r w:rsidRPr="002A17C5">
              <w:rPr>
                <w:sz w:val="24"/>
                <w:szCs w:val="24"/>
              </w:rPr>
              <w:t xml:space="preserve"> выработк</w:t>
            </w:r>
            <w:r>
              <w:rPr>
                <w:sz w:val="24"/>
                <w:szCs w:val="24"/>
              </w:rPr>
              <w:t>и</w:t>
            </w:r>
            <w:r w:rsidRPr="002A17C5">
              <w:rPr>
                <w:sz w:val="24"/>
                <w:szCs w:val="24"/>
              </w:rPr>
              <w:t xml:space="preserve"> и реализации мер по устранению и минимизации </w:t>
            </w:r>
            <w:r>
              <w:rPr>
                <w:sz w:val="24"/>
                <w:szCs w:val="24"/>
              </w:rPr>
              <w:t>выявленных</w:t>
            </w:r>
            <w:r w:rsidRPr="002A17C5">
              <w:rPr>
                <w:sz w:val="24"/>
                <w:szCs w:val="24"/>
              </w:rPr>
              <w:t xml:space="preserve"> негативных процессов на территории Забайкальского края.</w:t>
            </w:r>
          </w:p>
          <w:p w:rsidR="003525A5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Проблемные вопросы </w:t>
            </w:r>
            <w:proofErr w:type="spellStart"/>
            <w:r w:rsidRPr="00B87338">
              <w:rPr>
                <w:sz w:val="24"/>
                <w:szCs w:val="24"/>
              </w:rPr>
              <w:t>правопримен</w:t>
            </w:r>
            <w:proofErr w:type="gramStart"/>
            <w:r w:rsidRPr="00B87338">
              <w:rPr>
                <w:sz w:val="24"/>
                <w:szCs w:val="24"/>
              </w:rPr>
              <w:t>и</w:t>
            </w:r>
            <w:proofErr w:type="spellEnd"/>
            <w:r w:rsidR="002A17C5">
              <w:rPr>
                <w:sz w:val="24"/>
                <w:szCs w:val="24"/>
              </w:rPr>
              <w:t>-</w:t>
            </w:r>
            <w:proofErr w:type="gramEnd"/>
            <w:r w:rsidR="002A17C5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тельной практики и правового регулирования в профилактик</w:t>
            </w:r>
            <w:r w:rsidR="002A17C5">
              <w:rPr>
                <w:sz w:val="24"/>
                <w:szCs w:val="24"/>
              </w:rPr>
              <w:t>е</w:t>
            </w:r>
            <w:r w:rsidRPr="00B87338">
              <w:rPr>
                <w:sz w:val="24"/>
                <w:szCs w:val="24"/>
              </w:rPr>
              <w:t xml:space="preserve"> терроризма, минимизации и (или) ликвидации последствий его проявлений.</w:t>
            </w:r>
          </w:p>
          <w:p w:rsidR="002A17C5" w:rsidRPr="00B87338" w:rsidRDefault="002A17C5" w:rsidP="003525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C76BF" w:rsidRPr="00B87338" w:rsidRDefault="00DE0290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Все субъекты мониторинга</w:t>
            </w:r>
          </w:p>
        </w:tc>
      </w:tr>
      <w:tr w:rsidR="00BF006F" w:rsidRPr="00B87338" w:rsidTr="00BB562E">
        <w:tc>
          <w:tcPr>
            <w:tcW w:w="781" w:type="dxa"/>
            <w:vAlign w:val="center"/>
          </w:tcPr>
          <w:p w:rsidR="00ED4F1A" w:rsidRPr="00B87338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15.</w:t>
            </w:r>
          </w:p>
        </w:tc>
        <w:tc>
          <w:tcPr>
            <w:tcW w:w="4753" w:type="dxa"/>
            <w:vAlign w:val="center"/>
          </w:tcPr>
          <w:p w:rsidR="00ED4F1A" w:rsidRPr="00952F24" w:rsidRDefault="00ED4F1A" w:rsidP="00ED4F1A">
            <w:pPr>
              <w:pStyle w:val="Default"/>
              <w:jc w:val="both"/>
              <w:rPr>
                <w:color w:val="auto"/>
              </w:rPr>
            </w:pPr>
            <w:r w:rsidRPr="00952F24">
              <w:rPr>
                <w:color w:val="auto"/>
              </w:rPr>
              <w:t>Неисполненные решения АТК, причины и принятые меры, в том числе:</w:t>
            </w:r>
          </w:p>
        </w:tc>
        <w:tc>
          <w:tcPr>
            <w:tcW w:w="4037" w:type="dxa"/>
            <w:vMerge w:val="restart"/>
            <w:vAlign w:val="center"/>
          </w:tcPr>
          <w:p w:rsidR="00ED4F1A" w:rsidRPr="00B87338" w:rsidRDefault="00ED4F1A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15 – все субъекты мониторинга</w:t>
            </w:r>
          </w:p>
          <w:p w:rsidR="00114136" w:rsidRPr="00B87338" w:rsidRDefault="00114136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:rsidR="00ED4F1A" w:rsidRPr="00B87338" w:rsidRDefault="00ED4F1A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15.1 – Прокуратура края,</w:t>
            </w:r>
            <w:r w:rsidR="00FD1A15" w:rsidRPr="00B87338">
              <w:rPr>
                <w:sz w:val="24"/>
                <w:szCs w:val="24"/>
              </w:rPr>
              <w:t xml:space="preserve"> ВСТП,</w:t>
            </w:r>
            <w:r w:rsidRPr="00B87338">
              <w:rPr>
                <w:sz w:val="24"/>
                <w:szCs w:val="24"/>
              </w:rPr>
              <w:t xml:space="preserve"> ОМСУ</w:t>
            </w:r>
          </w:p>
        </w:tc>
      </w:tr>
      <w:tr w:rsidR="00BF006F" w:rsidRPr="00BF006F" w:rsidTr="00BB562E">
        <w:tc>
          <w:tcPr>
            <w:tcW w:w="781" w:type="dxa"/>
            <w:vAlign w:val="center"/>
          </w:tcPr>
          <w:p w:rsidR="00ED4F1A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15.1.</w:t>
            </w:r>
          </w:p>
        </w:tc>
        <w:tc>
          <w:tcPr>
            <w:tcW w:w="4753" w:type="dxa"/>
            <w:vAlign w:val="center"/>
          </w:tcPr>
          <w:p w:rsidR="00ED4F1A" w:rsidRPr="00BF006F" w:rsidRDefault="00ED4F1A" w:rsidP="00ED4F1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F006F">
              <w:rPr>
                <w:color w:val="auto"/>
              </w:rPr>
              <w:t>- количество привлеченных к административной ответственности лиц, за неисполнение решений АТК</w:t>
            </w:r>
          </w:p>
        </w:tc>
        <w:tc>
          <w:tcPr>
            <w:tcW w:w="4037" w:type="dxa"/>
            <w:vMerge/>
            <w:vAlign w:val="center"/>
          </w:tcPr>
          <w:p w:rsidR="00ED4F1A" w:rsidRPr="00BF006F" w:rsidRDefault="00ED4F1A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F006F" w:rsidTr="00BB562E">
        <w:tc>
          <w:tcPr>
            <w:tcW w:w="781" w:type="dxa"/>
            <w:vAlign w:val="center"/>
          </w:tcPr>
          <w:p w:rsidR="002C76BF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16.</w:t>
            </w:r>
          </w:p>
        </w:tc>
        <w:tc>
          <w:tcPr>
            <w:tcW w:w="4753" w:type="dxa"/>
            <w:vAlign w:val="center"/>
          </w:tcPr>
          <w:p w:rsidR="002C76BF" w:rsidRPr="00BF006F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Основные результаты межведомственного информационного взаимодействия территориальных органов федеральных органов исполнительной власти,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устранению.</w:t>
            </w:r>
          </w:p>
        </w:tc>
        <w:tc>
          <w:tcPr>
            <w:tcW w:w="4037" w:type="dxa"/>
            <w:vAlign w:val="center"/>
          </w:tcPr>
          <w:p w:rsidR="002C76BF" w:rsidRPr="00BF006F" w:rsidRDefault="0031250C" w:rsidP="00DE029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Управление пресс-службы и информации Правительства Забайкальского края</w:t>
            </w:r>
            <w:r w:rsidR="00D32E42" w:rsidRPr="00BF006F">
              <w:rPr>
                <w:sz w:val="24"/>
                <w:szCs w:val="24"/>
              </w:rPr>
              <w:t>, ОМСУ</w:t>
            </w:r>
          </w:p>
        </w:tc>
      </w:tr>
      <w:tr w:rsidR="002C76BF" w:rsidRPr="00BF006F" w:rsidTr="00BB562E">
        <w:tc>
          <w:tcPr>
            <w:tcW w:w="781" w:type="dxa"/>
            <w:vAlign w:val="center"/>
          </w:tcPr>
          <w:p w:rsidR="002C76BF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753" w:type="dxa"/>
            <w:vAlign w:val="center"/>
          </w:tcPr>
          <w:p w:rsidR="002C76BF" w:rsidRPr="00BF006F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Количество сотрудников органа территориальных органов федеральных органов исполнительной власти, органов исполнительной власти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квалификации.</w:t>
            </w:r>
          </w:p>
        </w:tc>
        <w:tc>
          <w:tcPr>
            <w:tcW w:w="4037" w:type="dxa"/>
            <w:vAlign w:val="center"/>
          </w:tcPr>
          <w:p w:rsidR="002C76BF" w:rsidRPr="00BF006F" w:rsidRDefault="00DE0290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Все субъекты мониторинга</w:t>
            </w:r>
          </w:p>
        </w:tc>
      </w:tr>
    </w:tbl>
    <w:p w:rsidR="00842F7F" w:rsidRDefault="00842F7F" w:rsidP="003525A5"/>
    <w:sectPr w:rsidR="00842F7F" w:rsidSect="00D84B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FC" w:rsidRDefault="00544FFC" w:rsidP="0022561B">
      <w:r>
        <w:separator/>
      </w:r>
    </w:p>
  </w:endnote>
  <w:endnote w:type="continuationSeparator" w:id="0">
    <w:p w:rsidR="00544FFC" w:rsidRDefault="00544FFC" w:rsidP="0022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FC" w:rsidRDefault="00544FFC" w:rsidP="0022561B">
      <w:r>
        <w:separator/>
      </w:r>
    </w:p>
  </w:footnote>
  <w:footnote w:type="continuationSeparator" w:id="0">
    <w:p w:rsidR="00544FFC" w:rsidRDefault="00544FFC" w:rsidP="0022561B">
      <w:r>
        <w:continuationSeparator/>
      </w:r>
    </w:p>
  </w:footnote>
  <w:footnote w:id="1">
    <w:p w:rsidR="009D7692" w:rsidRPr="00BF2CFF" w:rsidRDefault="009D7692" w:rsidP="00940F29">
      <w:pPr>
        <w:widowControl/>
        <w:autoSpaceDE/>
        <w:autoSpaceDN/>
        <w:adjustRightInd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EA793A">
        <w:t xml:space="preserve"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</w:t>
      </w:r>
      <w:r>
        <w:br/>
        <w:t>и мнения экспертов и т. п.).</w:t>
      </w:r>
    </w:p>
  </w:footnote>
  <w:footnote w:id="2">
    <w:p w:rsidR="009D7692" w:rsidRDefault="009D7692" w:rsidP="00940F29">
      <w:pPr>
        <w:pStyle w:val="a3"/>
        <w:ind w:firstLine="709"/>
      </w:pPr>
      <w:r>
        <w:rPr>
          <w:rStyle w:val="a5"/>
        </w:rPr>
        <w:footnoteRef/>
      </w:r>
      <w:r>
        <w:t xml:space="preserve"> По компетенции.</w:t>
      </w:r>
    </w:p>
  </w:footnote>
  <w:footnote w:id="3">
    <w:p w:rsidR="009D7692" w:rsidRPr="0022561B" w:rsidRDefault="009D7692" w:rsidP="004F151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2561B">
        <w:rPr>
          <w:rFonts w:eastAsiaTheme="minorHAnsi"/>
          <w:lang w:eastAsia="en-US"/>
        </w:rPr>
        <w:t>Под данной категорией понимаются лица, отбывающие (отбывшие) наказание за совершение преступлений террористического характера, в том числе не связанное с лишением свобод</w:t>
      </w:r>
      <w:r>
        <w:rPr>
          <w:rFonts w:eastAsiaTheme="minorHAnsi"/>
          <w:lang w:eastAsia="en-US"/>
        </w:rPr>
        <w:t xml:space="preserve">ы; члены семей  лиц, причастных </w:t>
      </w:r>
      <w:r w:rsidRPr="0022561B">
        <w:rPr>
          <w:rFonts w:eastAsiaTheme="minorHAnsi"/>
          <w:lang w:eastAsia="en-US"/>
        </w:rPr>
        <w:t>к террористической деятельности (действующих, осужденных, нейтрализованн</w:t>
      </w:r>
      <w:r>
        <w:rPr>
          <w:rFonts w:eastAsiaTheme="minorHAnsi"/>
          <w:lang w:eastAsia="en-US"/>
        </w:rPr>
        <w:t xml:space="preserve">ых), в том числе возвратившихся </w:t>
      </w:r>
      <w:r w:rsidRPr="0022561B">
        <w:rPr>
          <w:rFonts w:eastAsiaTheme="minorHAnsi"/>
          <w:lang w:eastAsia="en-US"/>
        </w:rPr>
        <w:t xml:space="preserve">из стран с повышенной террористической активностью; лица, прибывающие из стран с повышенной террористической активностью для временного проживания и осуществления трудовой деятельности, а также обучения, на базе образовательных организаций высшего и среднего профессионального образования на территории Российской Федерации; лица, получившие религиозное образование за рубежом и </w:t>
      </w:r>
      <w:proofErr w:type="gramStart"/>
      <w:r w:rsidRPr="0022561B">
        <w:rPr>
          <w:rFonts w:eastAsiaTheme="minorHAnsi"/>
          <w:lang w:eastAsia="en-US"/>
        </w:rPr>
        <w:t>имеющими</w:t>
      </w:r>
      <w:proofErr w:type="gramEnd"/>
      <w:r w:rsidRPr="0022561B">
        <w:rPr>
          <w:rFonts w:eastAsiaTheme="minorHAnsi"/>
          <w:lang w:eastAsia="en-US"/>
        </w:rPr>
        <w:t xml:space="preserve"> намерения заниматься религиозной деятельностью на территории Российской Федерации; молодежь, состоящая на профилактическом учете и (или) находящаяся под административным надзором в органах внутренних дел Российской Федерации в связи</w:t>
      </w:r>
      <w:r w:rsidRPr="0022561B">
        <w:rPr>
          <w:rFonts w:eastAsiaTheme="minorHAnsi"/>
          <w:lang w:eastAsia="en-US"/>
        </w:rPr>
        <w:br/>
        <w:t>с причастностью к совершению правонарушений в сфере общественной безопасности.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512019"/>
      <w:docPartObj>
        <w:docPartGallery w:val="Page Numbers (Top of Page)"/>
        <w:docPartUnique/>
      </w:docPartObj>
    </w:sdtPr>
    <w:sdtContent>
      <w:p w:rsidR="009D7692" w:rsidRDefault="003A52B8">
        <w:pPr>
          <w:pStyle w:val="a7"/>
          <w:jc w:val="center"/>
        </w:pPr>
        <w:r>
          <w:fldChar w:fldCharType="begin"/>
        </w:r>
        <w:r w:rsidR="009D7692">
          <w:instrText>PAGE   \* MERGEFORMAT</w:instrText>
        </w:r>
        <w:r>
          <w:fldChar w:fldCharType="separate"/>
        </w:r>
        <w:r w:rsidR="00EA1D13">
          <w:rPr>
            <w:noProof/>
          </w:rPr>
          <w:t>8</w:t>
        </w:r>
        <w:r>
          <w:fldChar w:fldCharType="end"/>
        </w:r>
      </w:p>
    </w:sdtContent>
  </w:sdt>
  <w:p w:rsidR="009D7692" w:rsidRDefault="009D76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FF"/>
    <w:rsid w:val="00003973"/>
    <w:rsid w:val="000106B2"/>
    <w:rsid w:val="000203F4"/>
    <w:rsid w:val="00026C7C"/>
    <w:rsid w:val="00026F2F"/>
    <w:rsid w:val="00050AB0"/>
    <w:rsid w:val="00056AB2"/>
    <w:rsid w:val="000673A4"/>
    <w:rsid w:val="00082A20"/>
    <w:rsid w:val="00082E11"/>
    <w:rsid w:val="0009718F"/>
    <w:rsid w:val="000A5E43"/>
    <w:rsid w:val="000C5F69"/>
    <w:rsid w:val="000D2DFF"/>
    <w:rsid w:val="000E4382"/>
    <w:rsid w:val="000E66F7"/>
    <w:rsid w:val="000F489E"/>
    <w:rsid w:val="00103D01"/>
    <w:rsid w:val="001076DE"/>
    <w:rsid w:val="00113727"/>
    <w:rsid w:val="00114136"/>
    <w:rsid w:val="00114963"/>
    <w:rsid w:val="00142774"/>
    <w:rsid w:val="00155ECA"/>
    <w:rsid w:val="00156877"/>
    <w:rsid w:val="0016017B"/>
    <w:rsid w:val="001670C6"/>
    <w:rsid w:val="001A31F1"/>
    <w:rsid w:val="001A507F"/>
    <w:rsid w:val="001F784D"/>
    <w:rsid w:val="00223496"/>
    <w:rsid w:val="0022561B"/>
    <w:rsid w:val="00240DAE"/>
    <w:rsid w:val="00244D61"/>
    <w:rsid w:val="00253F62"/>
    <w:rsid w:val="00264562"/>
    <w:rsid w:val="00281B1B"/>
    <w:rsid w:val="002850D2"/>
    <w:rsid w:val="00290B18"/>
    <w:rsid w:val="00293CAA"/>
    <w:rsid w:val="002A17C5"/>
    <w:rsid w:val="002A299A"/>
    <w:rsid w:val="002B6FD6"/>
    <w:rsid w:val="002C0C56"/>
    <w:rsid w:val="002C1F13"/>
    <w:rsid w:val="002C38C6"/>
    <w:rsid w:val="002C4912"/>
    <w:rsid w:val="002C5855"/>
    <w:rsid w:val="002C76BF"/>
    <w:rsid w:val="002F3715"/>
    <w:rsid w:val="00310C8A"/>
    <w:rsid w:val="0031250C"/>
    <w:rsid w:val="003525A5"/>
    <w:rsid w:val="003608AB"/>
    <w:rsid w:val="00387785"/>
    <w:rsid w:val="00394456"/>
    <w:rsid w:val="003A2784"/>
    <w:rsid w:val="003A52B8"/>
    <w:rsid w:val="003B7732"/>
    <w:rsid w:val="003C1E6D"/>
    <w:rsid w:val="003E301E"/>
    <w:rsid w:val="003E42FB"/>
    <w:rsid w:val="003F0201"/>
    <w:rsid w:val="003F02A1"/>
    <w:rsid w:val="003F3AC2"/>
    <w:rsid w:val="00412218"/>
    <w:rsid w:val="00413B39"/>
    <w:rsid w:val="00423D48"/>
    <w:rsid w:val="0042472F"/>
    <w:rsid w:val="00433DF2"/>
    <w:rsid w:val="00441AC5"/>
    <w:rsid w:val="00453788"/>
    <w:rsid w:val="00455E58"/>
    <w:rsid w:val="00461B79"/>
    <w:rsid w:val="00475A98"/>
    <w:rsid w:val="004C4CDD"/>
    <w:rsid w:val="004D4B6D"/>
    <w:rsid w:val="004E1A92"/>
    <w:rsid w:val="004F1517"/>
    <w:rsid w:val="004F6869"/>
    <w:rsid w:val="00512242"/>
    <w:rsid w:val="00512422"/>
    <w:rsid w:val="00544FFC"/>
    <w:rsid w:val="005571F3"/>
    <w:rsid w:val="0055737D"/>
    <w:rsid w:val="005740CD"/>
    <w:rsid w:val="005770C3"/>
    <w:rsid w:val="00581570"/>
    <w:rsid w:val="0058373A"/>
    <w:rsid w:val="005A0C72"/>
    <w:rsid w:val="005B10DC"/>
    <w:rsid w:val="005E26FA"/>
    <w:rsid w:val="005F2792"/>
    <w:rsid w:val="005F335D"/>
    <w:rsid w:val="006014F9"/>
    <w:rsid w:val="00603E8A"/>
    <w:rsid w:val="00611600"/>
    <w:rsid w:val="00616878"/>
    <w:rsid w:val="0062286E"/>
    <w:rsid w:val="00645F3C"/>
    <w:rsid w:val="006523A2"/>
    <w:rsid w:val="00653AEF"/>
    <w:rsid w:val="00655820"/>
    <w:rsid w:val="00680EF7"/>
    <w:rsid w:val="006A4A92"/>
    <w:rsid w:val="006C3E55"/>
    <w:rsid w:val="006E7F19"/>
    <w:rsid w:val="00701065"/>
    <w:rsid w:val="00701BF3"/>
    <w:rsid w:val="007365CD"/>
    <w:rsid w:val="0075193B"/>
    <w:rsid w:val="0077083C"/>
    <w:rsid w:val="007729DE"/>
    <w:rsid w:val="0077339B"/>
    <w:rsid w:val="00774097"/>
    <w:rsid w:val="00774369"/>
    <w:rsid w:val="00774904"/>
    <w:rsid w:val="007A749A"/>
    <w:rsid w:val="007B7C9E"/>
    <w:rsid w:val="007C1838"/>
    <w:rsid w:val="007D6290"/>
    <w:rsid w:val="007D77C2"/>
    <w:rsid w:val="008030C7"/>
    <w:rsid w:val="0081123A"/>
    <w:rsid w:val="00815B5B"/>
    <w:rsid w:val="0083137D"/>
    <w:rsid w:val="00831CC8"/>
    <w:rsid w:val="00842F7F"/>
    <w:rsid w:val="00850712"/>
    <w:rsid w:val="0085247B"/>
    <w:rsid w:val="00871CAB"/>
    <w:rsid w:val="008749AB"/>
    <w:rsid w:val="008877C6"/>
    <w:rsid w:val="00890E2F"/>
    <w:rsid w:val="00892478"/>
    <w:rsid w:val="00893B59"/>
    <w:rsid w:val="008C5075"/>
    <w:rsid w:val="008D2869"/>
    <w:rsid w:val="0090212D"/>
    <w:rsid w:val="00931875"/>
    <w:rsid w:val="009320D2"/>
    <w:rsid w:val="00933EDC"/>
    <w:rsid w:val="00936D23"/>
    <w:rsid w:val="00940F29"/>
    <w:rsid w:val="00952F24"/>
    <w:rsid w:val="00962A30"/>
    <w:rsid w:val="00974972"/>
    <w:rsid w:val="009806A2"/>
    <w:rsid w:val="009917D0"/>
    <w:rsid w:val="009A74B7"/>
    <w:rsid w:val="009D7692"/>
    <w:rsid w:val="009E1D0E"/>
    <w:rsid w:val="009F7C63"/>
    <w:rsid w:val="00A21A27"/>
    <w:rsid w:val="00A21E50"/>
    <w:rsid w:val="00A24D85"/>
    <w:rsid w:val="00A312AE"/>
    <w:rsid w:val="00A33B30"/>
    <w:rsid w:val="00A60ABA"/>
    <w:rsid w:val="00A7354B"/>
    <w:rsid w:val="00A816CB"/>
    <w:rsid w:val="00A86C93"/>
    <w:rsid w:val="00AB03B8"/>
    <w:rsid w:val="00AE68FB"/>
    <w:rsid w:val="00AF0256"/>
    <w:rsid w:val="00AF1F8C"/>
    <w:rsid w:val="00B0211B"/>
    <w:rsid w:val="00B106F1"/>
    <w:rsid w:val="00B13925"/>
    <w:rsid w:val="00B15C0B"/>
    <w:rsid w:val="00B35ED1"/>
    <w:rsid w:val="00B5313B"/>
    <w:rsid w:val="00B568CA"/>
    <w:rsid w:val="00B71EF6"/>
    <w:rsid w:val="00B75BF4"/>
    <w:rsid w:val="00B80063"/>
    <w:rsid w:val="00B849DB"/>
    <w:rsid w:val="00B87338"/>
    <w:rsid w:val="00B95CEC"/>
    <w:rsid w:val="00BA1C38"/>
    <w:rsid w:val="00BA1E1B"/>
    <w:rsid w:val="00BB562E"/>
    <w:rsid w:val="00BC25DC"/>
    <w:rsid w:val="00BE6A47"/>
    <w:rsid w:val="00BF006F"/>
    <w:rsid w:val="00BF2CFF"/>
    <w:rsid w:val="00C004E8"/>
    <w:rsid w:val="00C76C3B"/>
    <w:rsid w:val="00C76F05"/>
    <w:rsid w:val="00C77D22"/>
    <w:rsid w:val="00C879FE"/>
    <w:rsid w:val="00C94DBB"/>
    <w:rsid w:val="00CB2514"/>
    <w:rsid w:val="00CD16BC"/>
    <w:rsid w:val="00CD1AD8"/>
    <w:rsid w:val="00CF267B"/>
    <w:rsid w:val="00CF2FC2"/>
    <w:rsid w:val="00D03B5B"/>
    <w:rsid w:val="00D10B47"/>
    <w:rsid w:val="00D20899"/>
    <w:rsid w:val="00D30BB1"/>
    <w:rsid w:val="00D32E42"/>
    <w:rsid w:val="00D527CB"/>
    <w:rsid w:val="00D65405"/>
    <w:rsid w:val="00D81D08"/>
    <w:rsid w:val="00D8391C"/>
    <w:rsid w:val="00D84BFD"/>
    <w:rsid w:val="00DA2E3C"/>
    <w:rsid w:val="00DB7D21"/>
    <w:rsid w:val="00DC7975"/>
    <w:rsid w:val="00DD657E"/>
    <w:rsid w:val="00DE0290"/>
    <w:rsid w:val="00DE3EE0"/>
    <w:rsid w:val="00DF087A"/>
    <w:rsid w:val="00DF3084"/>
    <w:rsid w:val="00E03B11"/>
    <w:rsid w:val="00E12D14"/>
    <w:rsid w:val="00E310CC"/>
    <w:rsid w:val="00E46E49"/>
    <w:rsid w:val="00E53AFA"/>
    <w:rsid w:val="00E54469"/>
    <w:rsid w:val="00E65EA6"/>
    <w:rsid w:val="00E84CE1"/>
    <w:rsid w:val="00E94C6D"/>
    <w:rsid w:val="00E94EB6"/>
    <w:rsid w:val="00E9643B"/>
    <w:rsid w:val="00EA13B6"/>
    <w:rsid w:val="00EA1D13"/>
    <w:rsid w:val="00EA2B73"/>
    <w:rsid w:val="00EA5A88"/>
    <w:rsid w:val="00EA6514"/>
    <w:rsid w:val="00EA793A"/>
    <w:rsid w:val="00EC322C"/>
    <w:rsid w:val="00EC657E"/>
    <w:rsid w:val="00EC7D61"/>
    <w:rsid w:val="00ED4F1A"/>
    <w:rsid w:val="00EF1323"/>
    <w:rsid w:val="00EF665D"/>
    <w:rsid w:val="00F0219A"/>
    <w:rsid w:val="00F10C25"/>
    <w:rsid w:val="00F111A1"/>
    <w:rsid w:val="00F65000"/>
    <w:rsid w:val="00F7572A"/>
    <w:rsid w:val="00F961EA"/>
    <w:rsid w:val="00FA0AF6"/>
    <w:rsid w:val="00FA3037"/>
    <w:rsid w:val="00FA46A3"/>
    <w:rsid w:val="00FB4CA4"/>
    <w:rsid w:val="00FC6E81"/>
    <w:rsid w:val="00FD1A15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нак Знак41"/>
    <w:uiPriority w:val="99"/>
    <w:locked/>
    <w:rsid w:val="00FD59F4"/>
    <w:rPr>
      <w:rFonts w:ascii="Calibri" w:hAnsi="Calibri" w:cs="Calibri"/>
      <w:sz w:val="22"/>
      <w:szCs w:val="22"/>
      <w:lang w:val="ru-RU" w:eastAsia="en-US"/>
    </w:rPr>
  </w:style>
  <w:style w:type="paragraph" w:styleId="a3">
    <w:name w:val="footnote text"/>
    <w:basedOn w:val="a"/>
    <w:link w:val="a4"/>
    <w:uiPriority w:val="99"/>
    <w:semiHidden/>
    <w:unhideWhenUsed/>
    <w:rsid w:val="0022561B"/>
  </w:style>
  <w:style w:type="character" w:customStyle="1" w:styleId="a4">
    <w:name w:val="Текст сноски Знак"/>
    <w:basedOn w:val="a0"/>
    <w:link w:val="a3"/>
    <w:uiPriority w:val="99"/>
    <w:semiHidden/>
    <w:rsid w:val="0022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561B"/>
    <w:rPr>
      <w:vertAlign w:val="superscript"/>
    </w:rPr>
  </w:style>
  <w:style w:type="table" w:styleId="a6">
    <w:name w:val="Table Grid"/>
    <w:basedOn w:val="a1"/>
    <w:uiPriority w:val="59"/>
    <w:rsid w:val="0061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adn75.tu.rostransnadzo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1356-5052-44EE-A40B-AA67DCB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Admin</cp:lastModifiedBy>
  <cp:revision>4</cp:revision>
  <cp:lastPrinted>2023-06-23T01:26:00Z</cp:lastPrinted>
  <dcterms:created xsi:type="dcterms:W3CDTF">2023-06-21T07:02:00Z</dcterms:created>
  <dcterms:modified xsi:type="dcterms:W3CDTF">2023-06-23T01:27:00Z</dcterms:modified>
</cp:coreProperties>
</file>