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15" w:rsidRPr="006706E0" w:rsidRDefault="008D1315" w:rsidP="008D1315">
      <w:pPr>
        <w:spacing w:after="0" w:line="240" w:lineRule="auto"/>
        <w:jc w:val="center"/>
        <w:rPr>
          <w:rFonts w:ascii="Times New Roman" w:hAnsi="Times New Roman" w:cs="Times New Roman"/>
          <w:b/>
          <w:sz w:val="28"/>
          <w:szCs w:val="28"/>
        </w:rPr>
      </w:pPr>
      <w:r w:rsidRPr="006706E0">
        <w:rPr>
          <w:rFonts w:ascii="Times New Roman" w:hAnsi="Times New Roman" w:cs="Times New Roman"/>
          <w:b/>
          <w:bCs/>
          <w:sz w:val="28"/>
          <w:szCs w:val="28"/>
        </w:rPr>
        <w:t>АКТ</w:t>
      </w:r>
      <w:r w:rsidR="0096774E">
        <w:rPr>
          <w:rFonts w:ascii="Times New Roman" w:hAnsi="Times New Roman" w:cs="Times New Roman"/>
          <w:b/>
          <w:bCs/>
          <w:sz w:val="28"/>
          <w:szCs w:val="28"/>
        </w:rPr>
        <w:t xml:space="preserve"> плановой проверки</w:t>
      </w:r>
    </w:p>
    <w:p w:rsidR="008D1315" w:rsidRPr="006706E0" w:rsidRDefault="008D1315" w:rsidP="008D1315">
      <w:pPr>
        <w:spacing w:after="0" w:line="240" w:lineRule="auto"/>
        <w:jc w:val="center"/>
        <w:rPr>
          <w:rFonts w:ascii="Times New Roman" w:hAnsi="Times New Roman" w:cs="Times New Roman"/>
          <w:b/>
          <w:bCs/>
          <w:sz w:val="28"/>
          <w:szCs w:val="28"/>
        </w:rPr>
      </w:pPr>
      <w:r w:rsidRPr="006706E0">
        <w:rPr>
          <w:rFonts w:ascii="Times New Roman" w:hAnsi="Times New Roman" w:cs="Times New Roman"/>
          <w:b/>
          <w:bCs/>
          <w:sz w:val="28"/>
          <w:szCs w:val="28"/>
        </w:rPr>
        <w:t xml:space="preserve">по результатам контрольного мероприятия </w:t>
      </w:r>
      <w:r>
        <w:rPr>
          <w:rFonts w:ascii="Times New Roman" w:hAnsi="Times New Roman" w:cs="Times New Roman"/>
          <w:b/>
          <w:bCs/>
          <w:sz w:val="28"/>
          <w:szCs w:val="28"/>
        </w:rPr>
        <w:t>«Проверка</w:t>
      </w:r>
      <w:r w:rsidRPr="006706E0">
        <w:rPr>
          <w:rFonts w:ascii="Times New Roman" w:hAnsi="Times New Roman" w:cs="Times New Roman"/>
          <w:b/>
          <w:bCs/>
          <w:sz w:val="28"/>
          <w:szCs w:val="28"/>
        </w:rPr>
        <w:t xml:space="preserve"> фонда оплаты труда,</w:t>
      </w:r>
      <w:r>
        <w:rPr>
          <w:rFonts w:ascii="Times New Roman" w:hAnsi="Times New Roman" w:cs="Times New Roman"/>
          <w:b/>
          <w:bCs/>
          <w:sz w:val="28"/>
          <w:szCs w:val="28"/>
        </w:rPr>
        <w:t xml:space="preserve"> </w:t>
      </w:r>
      <w:r w:rsidRPr="006706E0">
        <w:rPr>
          <w:rFonts w:ascii="Times New Roman" w:hAnsi="Times New Roman" w:cs="Times New Roman"/>
          <w:b/>
          <w:bCs/>
          <w:sz w:val="28"/>
          <w:szCs w:val="28"/>
        </w:rPr>
        <w:t xml:space="preserve">финансируемого из местного бюджета </w:t>
      </w:r>
      <w:r>
        <w:rPr>
          <w:rFonts w:ascii="Times New Roman" w:hAnsi="Times New Roman" w:cs="Times New Roman"/>
          <w:b/>
          <w:bCs/>
          <w:sz w:val="28"/>
          <w:szCs w:val="28"/>
        </w:rPr>
        <w:t>казенных и бюджетных учреждений, а также органов местного самоуправления</w:t>
      </w:r>
      <w:r w:rsidRPr="006706E0">
        <w:rPr>
          <w:rFonts w:ascii="Times New Roman" w:hAnsi="Times New Roman" w:cs="Times New Roman"/>
          <w:b/>
          <w:bCs/>
          <w:sz w:val="28"/>
          <w:szCs w:val="28"/>
        </w:rPr>
        <w:t xml:space="preserve"> </w:t>
      </w:r>
      <w:r w:rsidRPr="006706E0">
        <w:rPr>
          <w:rFonts w:ascii="Times New Roman" w:hAnsi="Times New Roman" w:cs="Times New Roman"/>
          <w:b/>
          <w:bCs/>
          <w:spacing w:val="-9"/>
          <w:sz w:val="28"/>
          <w:szCs w:val="28"/>
        </w:rPr>
        <w:t xml:space="preserve">городского округа «Город Петровск-Забайкальский» </w:t>
      </w:r>
      <w:r>
        <w:rPr>
          <w:rFonts w:ascii="Times New Roman" w:hAnsi="Times New Roman" w:cs="Times New Roman"/>
          <w:b/>
          <w:bCs/>
          <w:spacing w:val="-9"/>
          <w:sz w:val="28"/>
          <w:szCs w:val="28"/>
        </w:rPr>
        <w:t>за январь-апрель 2023 года</w:t>
      </w:r>
    </w:p>
    <w:p w:rsidR="008D1315" w:rsidRPr="00146AAE" w:rsidRDefault="008D1315" w:rsidP="008D1315">
      <w:pPr>
        <w:spacing w:after="0" w:line="240" w:lineRule="auto"/>
        <w:jc w:val="both"/>
        <w:rPr>
          <w:rFonts w:ascii="Times New Roman" w:hAnsi="Times New Roman" w:cs="Times New Roman"/>
          <w:sz w:val="28"/>
          <w:szCs w:val="28"/>
          <w:highlight w:val="yellow"/>
        </w:rPr>
      </w:pPr>
    </w:p>
    <w:p w:rsidR="008D1315" w:rsidRDefault="008D1315" w:rsidP="008D1315">
      <w:pPr>
        <w:spacing w:after="0" w:line="240" w:lineRule="auto"/>
        <w:jc w:val="both"/>
        <w:rPr>
          <w:rFonts w:ascii="Times New Roman" w:hAnsi="Times New Roman" w:cs="Times New Roman"/>
          <w:sz w:val="28"/>
          <w:szCs w:val="28"/>
        </w:rPr>
      </w:pPr>
      <w:r w:rsidRPr="006706E0">
        <w:rPr>
          <w:rFonts w:ascii="Times New Roman" w:hAnsi="Times New Roman" w:cs="Times New Roman"/>
          <w:sz w:val="28"/>
          <w:szCs w:val="28"/>
        </w:rPr>
        <w:t>г. Петровск-Забайкальский                                      </w:t>
      </w:r>
      <w:r w:rsidR="00455F46">
        <w:rPr>
          <w:rFonts w:ascii="Times New Roman" w:hAnsi="Times New Roman" w:cs="Times New Roman"/>
          <w:sz w:val="28"/>
          <w:szCs w:val="28"/>
        </w:rPr>
        <w:t>             </w:t>
      </w:r>
      <w:r w:rsidR="00D84704">
        <w:rPr>
          <w:rFonts w:ascii="Times New Roman" w:hAnsi="Times New Roman" w:cs="Times New Roman"/>
          <w:sz w:val="28"/>
          <w:szCs w:val="28"/>
        </w:rPr>
        <w:t>   </w:t>
      </w:r>
      <w:r w:rsidRPr="006706E0">
        <w:rPr>
          <w:rFonts w:ascii="Times New Roman" w:hAnsi="Times New Roman" w:cs="Times New Roman"/>
          <w:sz w:val="28"/>
          <w:szCs w:val="28"/>
        </w:rPr>
        <w:t> </w:t>
      </w:r>
      <w:r w:rsidR="00D84704">
        <w:rPr>
          <w:rFonts w:ascii="Times New Roman" w:hAnsi="Times New Roman" w:cs="Times New Roman"/>
          <w:sz w:val="28"/>
          <w:szCs w:val="28"/>
        </w:rPr>
        <w:t>02</w:t>
      </w:r>
      <w:r w:rsidRPr="006706E0">
        <w:rPr>
          <w:rFonts w:ascii="Times New Roman" w:hAnsi="Times New Roman" w:cs="Times New Roman"/>
          <w:sz w:val="28"/>
          <w:szCs w:val="28"/>
        </w:rPr>
        <w:t xml:space="preserve"> </w:t>
      </w:r>
      <w:r w:rsidR="00D84704">
        <w:rPr>
          <w:rFonts w:ascii="Times New Roman" w:hAnsi="Times New Roman" w:cs="Times New Roman"/>
          <w:sz w:val="28"/>
          <w:szCs w:val="28"/>
        </w:rPr>
        <w:t>июня</w:t>
      </w:r>
      <w:r w:rsidRPr="006706E0">
        <w:rPr>
          <w:rFonts w:ascii="Times New Roman" w:hAnsi="Times New Roman" w:cs="Times New Roman"/>
          <w:sz w:val="28"/>
          <w:szCs w:val="28"/>
        </w:rPr>
        <w:t xml:space="preserve"> </w:t>
      </w:r>
      <w:r>
        <w:rPr>
          <w:rFonts w:ascii="Times New Roman" w:hAnsi="Times New Roman" w:cs="Times New Roman"/>
          <w:sz w:val="28"/>
          <w:szCs w:val="28"/>
        </w:rPr>
        <w:t>2023</w:t>
      </w:r>
      <w:r w:rsidRPr="006706E0">
        <w:rPr>
          <w:rFonts w:ascii="Times New Roman" w:hAnsi="Times New Roman" w:cs="Times New Roman"/>
          <w:sz w:val="28"/>
          <w:szCs w:val="28"/>
        </w:rPr>
        <w:t xml:space="preserve"> года</w:t>
      </w:r>
    </w:p>
    <w:p w:rsidR="00D84704" w:rsidRDefault="0096774E" w:rsidP="009C5FB7">
      <w:pPr>
        <w:tabs>
          <w:tab w:val="left" w:pos="0"/>
        </w:tabs>
        <w:spacing w:after="0" w:line="370" w:lineRule="exact"/>
        <w:ind w:hanging="142"/>
        <w:jc w:val="both"/>
        <w:rPr>
          <w:rFonts w:ascii="Times New Roman" w:hAnsi="Times New Roman" w:cs="Times New Roman"/>
          <w:sz w:val="28"/>
          <w:szCs w:val="28"/>
        </w:rPr>
      </w:pPr>
      <w:r>
        <w:rPr>
          <w:rFonts w:ascii="Times New Roman" w:hAnsi="Times New Roman" w:cs="Times New Roman"/>
          <w:sz w:val="28"/>
          <w:szCs w:val="28"/>
        </w:rPr>
        <w:t xml:space="preserve">        </w:t>
      </w:r>
    </w:p>
    <w:p w:rsidR="009C5FB7" w:rsidRDefault="0096774E" w:rsidP="00D84704">
      <w:pPr>
        <w:tabs>
          <w:tab w:val="left" w:pos="0"/>
        </w:tabs>
        <w:spacing w:after="0" w:line="370" w:lineRule="exac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A78D5">
        <w:rPr>
          <w:rFonts w:ascii="Times New Roman" w:hAnsi="Times New Roman" w:cs="Times New Roman"/>
          <w:sz w:val="28"/>
          <w:szCs w:val="28"/>
        </w:rPr>
        <w:t>В соответствии с Постановлением Администрации городского округа «Город Петровск-Забайкальский»</w:t>
      </w:r>
      <w:r>
        <w:rPr>
          <w:rFonts w:ascii="Times New Roman" w:hAnsi="Times New Roman" w:cs="Times New Roman"/>
          <w:sz w:val="28"/>
          <w:szCs w:val="28"/>
        </w:rPr>
        <w:t xml:space="preserve"> от 21</w:t>
      </w:r>
      <w:r w:rsidRPr="005A78D5">
        <w:rPr>
          <w:rFonts w:ascii="Times New Roman" w:hAnsi="Times New Roman" w:cs="Times New Roman"/>
          <w:sz w:val="28"/>
          <w:szCs w:val="28"/>
        </w:rPr>
        <w:t xml:space="preserve"> </w:t>
      </w:r>
      <w:r>
        <w:rPr>
          <w:rFonts w:ascii="Times New Roman" w:hAnsi="Times New Roman" w:cs="Times New Roman"/>
          <w:sz w:val="28"/>
          <w:szCs w:val="28"/>
        </w:rPr>
        <w:t>апреля 2023</w:t>
      </w:r>
      <w:r w:rsidRPr="005A78D5">
        <w:rPr>
          <w:rFonts w:ascii="Times New Roman" w:hAnsi="Times New Roman" w:cs="Times New Roman"/>
          <w:sz w:val="28"/>
          <w:szCs w:val="28"/>
        </w:rPr>
        <w:t xml:space="preserve"> г</w:t>
      </w:r>
      <w:r>
        <w:rPr>
          <w:rFonts w:ascii="Times New Roman" w:hAnsi="Times New Roman" w:cs="Times New Roman"/>
          <w:sz w:val="28"/>
          <w:szCs w:val="28"/>
        </w:rPr>
        <w:t>. № 326</w:t>
      </w:r>
      <w:r w:rsidRPr="005A78D5">
        <w:rPr>
          <w:rFonts w:ascii="Times New Roman" w:hAnsi="Times New Roman" w:cs="Times New Roman"/>
          <w:sz w:val="28"/>
          <w:szCs w:val="28"/>
        </w:rPr>
        <w:t xml:space="preserve"> «</w:t>
      </w:r>
      <w:r>
        <w:rPr>
          <w:rFonts w:ascii="Times New Roman" w:hAnsi="Times New Roman" w:cs="Times New Roman"/>
          <w:sz w:val="28"/>
          <w:szCs w:val="28"/>
        </w:rPr>
        <w:t>О внесении дополнений в</w:t>
      </w:r>
      <w:r>
        <w:rPr>
          <w:rFonts w:ascii="Times New Roman" w:eastAsia="Times New Roman" w:hAnsi="Times New Roman" w:cs="Times New Roman"/>
          <w:sz w:val="28"/>
          <w:szCs w:val="28"/>
        </w:rPr>
        <w:t xml:space="preserve"> Порядок</w:t>
      </w:r>
      <w:r w:rsidRPr="005A78D5">
        <w:rPr>
          <w:rFonts w:ascii="Times New Roman" w:eastAsia="Times New Roman" w:hAnsi="Times New Roman" w:cs="Times New Roman"/>
          <w:sz w:val="28"/>
          <w:szCs w:val="28"/>
        </w:rPr>
        <w:t xml:space="preserve">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«Город Петровск-Забайкальский»</w:t>
      </w:r>
      <w:r w:rsidRPr="005A78D5">
        <w:rPr>
          <w:rFonts w:ascii="Times New Roman" w:hAnsi="Times New Roman" w:cs="Times New Roman"/>
          <w:sz w:val="28"/>
          <w:szCs w:val="28"/>
        </w:rPr>
        <w:t xml:space="preserve"> и приказом Комитета по финансам Администрации городского округа «Город Петровск-Забайкальский» от </w:t>
      </w:r>
      <w:r>
        <w:rPr>
          <w:rFonts w:ascii="Times New Roman" w:hAnsi="Times New Roman" w:cs="Times New Roman"/>
          <w:sz w:val="28"/>
          <w:szCs w:val="28"/>
        </w:rPr>
        <w:t>19</w:t>
      </w:r>
      <w:r w:rsidRPr="005A78D5">
        <w:rPr>
          <w:rFonts w:ascii="Times New Roman" w:hAnsi="Times New Roman" w:cs="Times New Roman"/>
          <w:sz w:val="28"/>
          <w:szCs w:val="28"/>
        </w:rPr>
        <w:t xml:space="preserve"> </w:t>
      </w:r>
      <w:r>
        <w:rPr>
          <w:rFonts w:ascii="Times New Roman" w:hAnsi="Times New Roman" w:cs="Times New Roman"/>
          <w:sz w:val="28"/>
          <w:szCs w:val="28"/>
        </w:rPr>
        <w:t>мая</w:t>
      </w:r>
      <w:r w:rsidRPr="005A78D5">
        <w:rPr>
          <w:rFonts w:ascii="Times New Roman" w:hAnsi="Times New Roman" w:cs="Times New Roman"/>
          <w:sz w:val="28"/>
          <w:szCs w:val="28"/>
        </w:rPr>
        <w:t xml:space="preserve"> 2023 года № </w:t>
      </w:r>
      <w:r>
        <w:rPr>
          <w:rFonts w:ascii="Times New Roman" w:hAnsi="Times New Roman" w:cs="Times New Roman"/>
          <w:sz w:val="28"/>
          <w:szCs w:val="28"/>
        </w:rPr>
        <w:t>60</w:t>
      </w:r>
      <w:r w:rsidRPr="005A78D5">
        <w:rPr>
          <w:rFonts w:ascii="Times New Roman" w:hAnsi="Times New Roman" w:cs="Times New Roman"/>
          <w:sz w:val="28"/>
          <w:szCs w:val="28"/>
        </w:rPr>
        <w:t xml:space="preserve">-пд </w:t>
      </w:r>
      <w:r w:rsidR="00C10129">
        <w:rPr>
          <w:rFonts w:ascii="Times New Roman" w:hAnsi="Times New Roman" w:cs="Times New Roman"/>
          <w:sz w:val="28"/>
          <w:szCs w:val="28"/>
        </w:rPr>
        <w:t>н</w:t>
      </w:r>
      <w:r>
        <w:rPr>
          <w:rFonts w:ascii="Times New Roman" w:hAnsi="Times New Roman" w:cs="Times New Roman"/>
          <w:sz w:val="28"/>
          <w:szCs w:val="28"/>
        </w:rPr>
        <w:t>ачальником отдела бухгалтерского уч</w:t>
      </w:r>
      <w:r w:rsidR="00C10129">
        <w:rPr>
          <w:rFonts w:ascii="Times New Roman" w:hAnsi="Times New Roman" w:cs="Times New Roman"/>
          <w:sz w:val="28"/>
          <w:szCs w:val="28"/>
        </w:rPr>
        <w:t>ета и отчётности И.Г Ступиной, н</w:t>
      </w:r>
      <w:r>
        <w:rPr>
          <w:rFonts w:ascii="Times New Roman" w:hAnsi="Times New Roman" w:cs="Times New Roman"/>
          <w:sz w:val="28"/>
          <w:szCs w:val="28"/>
        </w:rPr>
        <w:t xml:space="preserve">ачальником бюджетного отдела И.С Шашкиной, </w:t>
      </w:r>
      <w:r w:rsidRPr="005A78D5">
        <w:rPr>
          <w:rFonts w:ascii="Times New Roman" w:hAnsi="Times New Roman" w:cs="Times New Roman"/>
          <w:sz w:val="28"/>
          <w:szCs w:val="28"/>
        </w:rPr>
        <w:t>главным специалистом (в сфере закупок для работы в ЕИС) Комитета по финансам О.И.Казаковой, проведена</w:t>
      </w:r>
      <w:r>
        <w:rPr>
          <w:rFonts w:ascii="Times New Roman" w:hAnsi="Times New Roman" w:cs="Times New Roman"/>
          <w:sz w:val="28"/>
          <w:szCs w:val="28"/>
        </w:rPr>
        <w:t xml:space="preserve"> проверка </w:t>
      </w:r>
      <w:r w:rsidRPr="005A78D5">
        <w:rPr>
          <w:rFonts w:ascii="Times New Roman" w:hAnsi="Times New Roman" w:cs="Times New Roman"/>
          <w:sz w:val="28"/>
          <w:szCs w:val="28"/>
        </w:rPr>
        <w:t xml:space="preserve"> </w:t>
      </w:r>
      <w:r w:rsidRPr="0096774E">
        <w:rPr>
          <w:rFonts w:ascii="Times New Roman" w:hAnsi="Times New Roman" w:cs="Times New Roman"/>
          <w:bCs/>
          <w:sz w:val="28"/>
          <w:szCs w:val="28"/>
        </w:rPr>
        <w:t xml:space="preserve">фонда оплаты труда, финансируемого из местного бюджета казенных и бюджетных учреждений, а также органов местного самоуправления </w:t>
      </w:r>
      <w:r w:rsidRPr="0096774E">
        <w:rPr>
          <w:rFonts w:ascii="Times New Roman" w:hAnsi="Times New Roman" w:cs="Times New Roman"/>
          <w:bCs/>
          <w:spacing w:val="-9"/>
          <w:sz w:val="28"/>
          <w:szCs w:val="28"/>
        </w:rPr>
        <w:t>городского округа «Город Петровск-Забайкальский» за январь-апрель 2023 года</w:t>
      </w:r>
      <w:r>
        <w:rPr>
          <w:rFonts w:ascii="Times New Roman" w:hAnsi="Times New Roman" w:cs="Times New Roman"/>
          <w:bCs/>
          <w:spacing w:val="-9"/>
          <w:sz w:val="28"/>
          <w:szCs w:val="28"/>
        </w:rPr>
        <w:t>.</w:t>
      </w:r>
    </w:p>
    <w:p w:rsidR="008D1315" w:rsidRPr="006706E0" w:rsidRDefault="008D1315" w:rsidP="009C5FB7">
      <w:pPr>
        <w:tabs>
          <w:tab w:val="left" w:pos="0"/>
        </w:tabs>
        <w:spacing w:after="0" w:line="370" w:lineRule="exact"/>
        <w:ind w:hanging="142"/>
        <w:jc w:val="both"/>
        <w:rPr>
          <w:rFonts w:ascii="Times New Roman" w:hAnsi="Times New Roman" w:cs="Times New Roman"/>
          <w:sz w:val="28"/>
          <w:szCs w:val="28"/>
        </w:rPr>
      </w:pPr>
      <w:r w:rsidRPr="006706E0">
        <w:rPr>
          <w:rFonts w:ascii="Times New Roman" w:hAnsi="Times New Roman" w:cs="Times New Roman"/>
          <w:sz w:val="28"/>
          <w:szCs w:val="28"/>
        </w:rPr>
        <w:t>                                                                                                    </w:t>
      </w:r>
    </w:p>
    <w:p w:rsidR="0096774E" w:rsidRPr="0096774E" w:rsidRDefault="0096774E" w:rsidP="009C5FB7">
      <w:pPr>
        <w:pStyle w:val="21"/>
        <w:numPr>
          <w:ilvl w:val="0"/>
          <w:numId w:val="2"/>
        </w:numPr>
        <w:spacing w:after="0" w:line="276" w:lineRule="auto"/>
        <w:ind w:left="0" w:firstLine="142"/>
        <w:jc w:val="both"/>
        <w:rPr>
          <w:b/>
        </w:rPr>
      </w:pPr>
      <w:r w:rsidRPr="002F6F55">
        <w:rPr>
          <w:b/>
        </w:rPr>
        <w:t>Правовые основания проведения проверки:</w:t>
      </w:r>
      <w:r>
        <w:rPr>
          <w:b/>
        </w:rPr>
        <w:t xml:space="preserve"> </w:t>
      </w:r>
      <w:r>
        <w:t>план проведения плановых поверок в целях осуществления внутреннего финансового контроля, утвержденный приказом Комитета по финансам администрации городского округа «Город Петровск-Забайкальский» от 19 мая 2023 года № 59-пд.</w:t>
      </w:r>
    </w:p>
    <w:p w:rsidR="008D1315" w:rsidRPr="006706E0" w:rsidRDefault="008D1315" w:rsidP="008D1315">
      <w:pPr>
        <w:spacing w:after="0" w:line="240" w:lineRule="auto"/>
        <w:jc w:val="both"/>
        <w:rPr>
          <w:rFonts w:ascii="Times New Roman" w:hAnsi="Times New Roman" w:cs="Times New Roman"/>
          <w:bCs/>
          <w:spacing w:val="-9"/>
          <w:sz w:val="28"/>
          <w:szCs w:val="28"/>
        </w:rPr>
      </w:pPr>
      <w:r w:rsidRPr="006706E0">
        <w:rPr>
          <w:rFonts w:ascii="Times New Roman" w:hAnsi="Times New Roman" w:cs="Times New Roman"/>
          <w:b/>
          <w:bCs/>
          <w:spacing w:val="-9"/>
          <w:sz w:val="28"/>
          <w:szCs w:val="28"/>
        </w:rPr>
        <w:t xml:space="preserve">2. Объект </w:t>
      </w:r>
      <w:r w:rsidRPr="006706E0">
        <w:rPr>
          <w:rFonts w:ascii="Times New Roman" w:hAnsi="Times New Roman" w:cs="Times New Roman"/>
          <w:b/>
          <w:bCs/>
          <w:spacing w:val="-6"/>
          <w:sz w:val="28"/>
          <w:szCs w:val="28"/>
        </w:rPr>
        <w:t>контрольного мероприятия</w:t>
      </w:r>
      <w:r w:rsidRPr="006706E0">
        <w:rPr>
          <w:rFonts w:ascii="Times New Roman" w:hAnsi="Times New Roman" w:cs="Times New Roman"/>
          <w:bCs/>
          <w:spacing w:val="-9"/>
          <w:sz w:val="28"/>
          <w:szCs w:val="28"/>
        </w:rPr>
        <w:t xml:space="preserve">: </w:t>
      </w:r>
      <w:r w:rsidRPr="006706E0">
        <w:rPr>
          <w:rFonts w:ascii="Times New Roman" w:hAnsi="Times New Roman" w:cs="Times New Roman"/>
          <w:bCs/>
          <w:sz w:val="28"/>
          <w:szCs w:val="28"/>
        </w:rPr>
        <w:t xml:space="preserve">Комитет по образованию, делам молодежи, материнства и детства администрации </w:t>
      </w:r>
      <w:r w:rsidRPr="006706E0">
        <w:rPr>
          <w:rFonts w:ascii="Times New Roman" w:hAnsi="Times New Roman" w:cs="Times New Roman"/>
          <w:bCs/>
          <w:spacing w:val="-9"/>
          <w:sz w:val="28"/>
          <w:szCs w:val="28"/>
        </w:rPr>
        <w:t>городского округа «Город Петровск-Забайкальский»</w:t>
      </w:r>
      <w:r w:rsidR="009C5FB7">
        <w:rPr>
          <w:rFonts w:ascii="Times New Roman" w:hAnsi="Times New Roman" w:cs="Times New Roman"/>
          <w:bCs/>
          <w:spacing w:val="-9"/>
          <w:sz w:val="28"/>
          <w:szCs w:val="28"/>
        </w:rPr>
        <w:t xml:space="preserve"> и его подведомственных учреждений,</w:t>
      </w:r>
      <w:r w:rsidRPr="006706E0">
        <w:rPr>
          <w:rFonts w:ascii="Times New Roman" w:hAnsi="Times New Roman" w:cs="Times New Roman"/>
          <w:bCs/>
          <w:spacing w:val="-9"/>
          <w:sz w:val="28"/>
          <w:szCs w:val="28"/>
        </w:rPr>
        <w:t xml:space="preserve"> </w:t>
      </w:r>
      <w:r w:rsidR="009C5FB7" w:rsidRPr="002302A2">
        <w:rPr>
          <w:rFonts w:ascii="Times New Roman" w:hAnsi="Times New Roman" w:cs="Times New Roman"/>
          <w:sz w:val="28"/>
          <w:szCs w:val="28"/>
        </w:rPr>
        <w:t>Мун</w:t>
      </w:r>
      <w:r w:rsidR="009C5FB7">
        <w:rPr>
          <w:rFonts w:ascii="Times New Roman" w:hAnsi="Times New Roman" w:cs="Times New Roman"/>
          <w:sz w:val="28"/>
          <w:szCs w:val="28"/>
        </w:rPr>
        <w:t xml:space="preserve">иципальное казенное учреждение </w:t>
      </w:r>
      <w:r w:rsidR="009C5FB7" w:rsidRPr="002302A2">
        <w:rPr>
          <w:rFonts w:ascii="Times New Roman" w:hAnsi="Times New Roman" w:cs="Times New Roman"/>
          <w:sz w:val="28"/>
          <w:szCs w:val="28"/>
        </w:rPr>
        <w:t>«Центр бухгалтерского обслуживания и материально технического обеспечения» городского округа</w:t>
      </w:r>
      <w:r w:rsidR="009C5FB7">
        <w:rPr>
          <w:rFonts w:ascii="Times New Roman" w:hAnsi="Times New Roman" w:cs="Times New Roman"/>
          <w:sz w:val="28"/>
          <w:szCs w:val="28"/>
        </w:rPr>
        <w:t xml:space="preserve"> «Город Петровск-Забайкальский», Администрация городского округа «Город Петровск-Забайкальский», Комитет культуры и спорта администрации городского округа «Город Петровск-Забайкальский» и его подведомственных учреждений, Комитет экономики, управления муниципальным имуществом и земельных отношений администрации городского округа «Город Петровск-Забайкальский»</w:t>
      </w:r>
    </w:p>
    <w:p w:rsidR="008D1315" w:rsidRPr="006706E0" w:rsidRDefault="008D1315" w:rsidP="008D1315">
      <w:pPr>
        <w:spacing w:after="0" w:line="240" w:lineRule="auto"/>
        <w:jc w:val="both"/>
        <w:rPr>
          <w:rFonts w:ascii="Times New Roman" w:hAnsi="Times New Roman" w:cs="Times New Roman"/>
          <w:sz w:val="28"/>
          <w:szCs w:val="28"/>
        </w:rPr>
      </w:pPr>
      <w:r w:rsidRPr="006706E0">
        <w:rPr>
          <w:rFonts w:ascii="Times New Roman" w:hAnsi="Times New Roman" w:cs="Times New Roman"/>
          <w:b/>
          <w:bCs/>
          <w:spacing w:val="-9"/>
          <w:sz w:val="28"/>
          <w:szCs w:val="28"/>
        </w:rPr>
        <w:t>3</w:t>
      </w:r>
      <w:r w:rsidRPr="006706E0">
        <w:rPr>
          <w:rFonts w:ascii="Times New Roman" w:hAnsi="Times New Roman" w:cs="Times New Roman"/>
          <w:b/>
          <w:sz w:val="28"/>
          <w:szCs w:val="28"/>
        </w:rPr>
        <w:t>.</w:t>
      </w:r>
      <w:r w:rsidRPr="006706E0">
        <w:rPr>
          <w:rFonts w:ascii="Times New Roman" w:hAnsi="Times New Roman" w:cs="Times New Roman"/>
          <w:b/>
          <w:bCs/>
          <w:sz w:val="28"/>
          <w:szCs w:val="28"/>
        </w:rPr>
        <w:t xml:space="preserve"> Период проверки</w:t>
      </w:r>
      <w:r w:rsidRPr="006706E0">
        <w:rPr>
          <w:rFonts w:ascii="Times New Roman" w:hAnsi="Times New Roman" w:cs="Times New Roman"/>
          <w:bCs/>
          <w:sz w:val="28"/>
          <w:szCs w:val="28"/>
        </w:rPr>
        <w:t xml:space="preserve">: </w:t>
      </w:r>
      <w:r w:rsidR="001455F4">
        <w:rPr>
          <w:rFonts w:ascii="Times New Roman" w:hAnsi="Times New Roman" w:cs="Times New Roman"/>
          <w:bCs/>
          <w:sz w:val="28"/>
          <w:szCs w:val="28"/>
        </w:rPr>
        <w:t>январь-апрель 2023 года</w:t>
      </w:r>
    </w:p>
    <w:p w:rsidR="008D1315" w:rsidRPr="006706E0" w:rsidRDefault="008D1315" w:rsidP="008D1315">
      <w:pPr>
        <w:spacing w:after="0" w:line="240" w:lineRule="auto"/>
        <w:jc w:val="both"/>
        <w:rPr>
          <w:rFonts w:ascii="Times New Roman" w:hAnsi="Times New Roman" w:cs="Times New Roman"/>
          <w:bCs/>
          <w:sz w:val="28"/>
          <w:szCs w:val="28"/>
        </w:rPr>
      </w:pPr>
      <w:r w:rsidRPr="006706E0">
        <w:rPr>
          <w:rFonts w:ascii="Times New Roman" w:hAnsi="Times New Roman" w:cs="Times New Roman"/>
          <w:b/>
          <w:bCs/>
          <w:sz w:val="28"/>
          <w:szCs w:val="28"/>
        </w:rPr>
        <w:t>4. Цель проверки</w:t>
      </w:r>
      <w:r>
        <w:rPr>
          <w:rFonts w:ascii="Times New Roman" w:hAnsi="Times New Roman" w:cs="Times New Roman"/>
          <w:bCs/>
          <w:sz w:val="28"/>
          <w:szCs w:val="28"/>
        </w:rPr>
        <w:t>: проверка</w:t>
      </w:r>
      <w:r w:rsidRPr="006706E0">
        <w:rPr>
          <w:rFonts w:ascii="Times New Roman" w:hAnsi="Times New Roman" w:cs="Times New Roman"/>
          <w:bCs/>
          <w:sz w:val="28"/>
          <w:szCs w:val="28"/>
        </w:rPr>
        <w:t xml:space="preserve"> </w:t>
      </w:r>
      <w:r w:rsidR="00C10129">
        <w:rPr>
          <w:rFonts w:ascii="Times New Roman" w:hAnsi="Times New Roman" w:cs="Times New Roman"/>
          <w:bCs/>
          <w:sz w:val="28"/>
          <w:szCs w:val="28"/>
        </w:rPr>
        <w:t xml:space="preserve">утвержденного </w:t>
      </w:r>
      <w:r w:rsidRPr="006706E0">
        <w:rPr>
          <w:rFonts w:ascii="Times New Roman" w:hAnsi="Times New Roman" w:cs="Times New Roman"/>
          <w:bCs/>
          <w:sz w:val="28"/>
          <w:szCs w:val="28"/>
        </w:rPr>
        <w:t xml:space="preserve">фонда оплаты труда, финансируемого из местного бюджета </w:t>
      </w:r>
      <w:r w:rsidR="00C10129">
        <w:rPr>
          <w:rFonts w:ascii="Times New Roman" w:hAnsi="Times New Roman" w:cs="Times New Roman"/>
          <w:bCs/>
          <w:sz w:val="28"/>
          <w:szCs w:val="28"/>
        </w:rPr>
        <w:t>с фактически начисленным.</w:t>
      </w:r>
    </w:p>
    <w:p w:rsidR="008D1315" w:rsidRDefault="008D1315" w:rsidP="001455F4">
      <w:pPr>
        <w:spacing w:after="0" w:line="240" w:lineRule="auto"/>
        <w:jc w:val="both"/>
        <w:rPr>
          <w:rFonts w:ascii="Times New Roman" w:hAnsi="Times New Roman" w:cs="Times New Roman"/>
          <w:sz w:val="28"/>
          <w:szCs w:val="28"/>
        </w:rPr>
      </w:pPr>
      <w:r w:rsidRPr="006706E0">
        <w:rPr>
          <w:rFonts w:ascii="Times New Roman" w:hAnsi="Times New Roman" w:cs="Times New Roman"/>
          <w:b/>
          <w:sz w:val="28"/>
          <w:szCs w:val="28"/>
        </w:rPr>
        <w:lastRenderedPageBreak/>
        <w:t>5.</w:t>
      </w:r>
      <w:r w:rsidRPr="006706E0">
        <w:rPr>
          <w:rFonts w:ascii="Times New Roman" w:hAnsi="Times New Roman" w:cs="Times New Roman"/>
          <w:sz w:val="28"/>
          <w:szCs w:val="28"/>
        </w:rPr>
        <w:t xml:space="preserve"> </w:t>
      </w:r>
      <w:r w:rsidRPr="006706E0">
        <w:rPr>
          <w:rFonts w:ascii="Times New Roman" w:hAnsi="Times New Roman" w:cs="Times New Roman"/>
          <w:b/>
          <w:sz w:val="28"/>
          <w:szCs w:val="28"/>
        </w:rPr>
        <w:t>Начало и окончание проверки</w:t>
      </w:r>
      <w:r w:rsidRPr="006706E0">
        <w:rPr>
          <w:rFonts w:ascii="Times New Roman" w:hAnsi="Times New Roman" w:cs="Times New Roman"/>
          <w:sz w:val="28"/>
          <w:szCs w:val="28"/>
        </w:rPr>
        <w:t xml:space="preserve">: </w:t>
      </w:r>
      <w:r w:rsidR="001455F4">
        <w:rPr>
          <w:rFonts w:ascii="Times New Roman" w:hAnsi="Times New Roman" w:cs="Times New Roman"/>
          <w:sz w:val="28"/>
          <w:szCs w:val="28"/>
        </w:rPr>
        <w:t>19</w:t>
      </w:r>
      <w:r w:rsidRPr="006706E0">
        <w:rPr>
          <w:rFonts w:ascii="Times New Roman" w:hAnsi="Times New Roman" w:cs="Times New Roman"/>
          <w:sz w:val="28"/>
          <w:szCs w:val="28"/>
        </w:rPr>
        <w:t>.0</w:t>
      </w:r>
      <w:r w:rsidR="001455F4">
        <w:rPr>
          <w:rFonts w:ascii="Times New Roman" w:hAnsi="Times New Roman" w:cs="Times New Roman"/>
          <w:sz w:val="28"/>
          <w:szCs w:val="28"/>
        </w:rPr>
        <w:t>5</w:t>
      </w:r>
      <w:r w:rsidRPr="006706E0">
        <w:rPr>
          <w:rFonts w:ascii="Times New Roman" w:hAnsi="Times New Roman" w:cs="Times New Roman"/>
          <w:sz w:val="28"/>
          <w:szCs w:val="28"/>
        </w:rPr>
        <w:t>.</w:t>
      </w:r>
      <w:r w:rsidR="001455F4">
        <w:rPr>
          <w:rFonts w:ascii="Times New Roman" w:hAnsi="Times New Roman" w:cs="Times New Roman"/>
          <w:sz w:val="28"/>
          <w:szCs w:val="28"/>
        </w:rPr>
        <w:t>2023</w:t>
      </w:r>
      <w:r w:rsidRPr="006706E0">
        <w:rPr>
          <w:rFonts w:ascii="Times New Roman" w:hAnsi="Times New Roman" w:cs="Times New Roman"/>
          <w:sz w:val="28"/>
          <w:szCs w:val="28"/>
        </w:rPr>
        <w:t xml:space="preserve">г. </w:t>
      </w:r>
      <w:r w:rsidR="001455F4">
        <w:rPr>
          <w:rFonts w:ascii="Times New Roman" w:hAnsi="Times New Roman" w:cs="Times New Roman"/>
          <w:sz w:val="28"/>
          <w:szCs w:val="28"/>
        </w:rPr>
        <w:t>–</w:t>
      </w:r>
      <w:r w:rsidRPr="006706E0">
        <w:rPr>
          <w:rFonts w:ascii="Times New Roman" w:hAnsi="Times New Roman" w:cs="Times New Roman"/>
          <w:sz w:val="28"/>
          <w:szCs w:val="28"/>
        </w:rPr>
        <w:t xml:space="preserve"> </w:t>
      </w:r>
      <w:r w:rsidR="001455F4">
        <w:rPr>
          <w:rFonts w:ascii="Times New Roman" w:hAnsi="Times New Roman" w:cs="Times New Roman"/>
          <w:sz w:val="28"/>
          <w:szCs w:val="28"/>
        </w:rPr>
        <w:t>02.06.2023г</w:t>
      </w:r>
    </w:p>
    <w:p w:rsidR="002723B9" w:rsidRDefault="002723B9" w:rsidP="001455F4">
      <w:pPr>
        <w:spacing w:after="0" w:line="240" w:lineRule="auto"/>
        <w:jc w:val="both"/>
        <w:rPr>
          <w:rFonts w:ascii="Times New Roman" w:hAnsi="Times New Roman" w:cs="Times New Roman"/>
          <w:sz w:val="28"/>
          <w:szCs w:val="28"/>
        </w:rPr>
      </w:pPr>
    </w:p>
    <w:p w:rsidR="007B394C" w:rsidRDefault="00DA43EA" w:rsidP="001455F4">
      <w:pPr>
        <w:spacing w:after="0"/>
        <w:ind w:left="-567" w:firstLine="851"/>
        <w:jc w:val="both"/>
        <w:rPr>
          <w:rFonts w:ascii="Times New Roman" w:hAnsi="Times New Roman" w:cs="Times New Roman"/>
          <w:sz w:val="28"/>
          <w:szCs w:val="28"/>
        </w:rPr>
      </w:pPr>
      <w:r w:rsidRPr="00DA43EA">
        <w:rPr>
          <w:rFonts w:ascii="Times New Roman" w:hAnsi="Times New Roman" w:cs="Times New Roman"/>
          <w:sz w:val="28"/>
          <w:szCs w:val="28"/>
        </w:rPr>
        <w:t>Согласно статьи 129 ТК РФ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Дополнительная работы в порядке совмещения профессий (должностей) оплачивается отдельно – за её выполнение предусмотрена доплата, размер которой устанавливается по соглашению сторон трудового договора с учетом содержания и (или) объема дополнительной работы (ст. 151 ТК РФ). Таким образом, вознаграждение за труд должно быть не ниже установленного МРОТ, а дополнительная работа, связанная с совмещением профессий (должностей), должна оплачиваться отдельно, то есть сверх уставленного оклада, который должен быть не ниже МРОТ за полностью отработанный месяц. Все приказы об оплате за совмещение профессий должны быть оплачены согласно указа</w:t>
      </w:r>
      <w:r>
        <w:rPr>
          <w:rFonts w:ascii="Times New Roman" w:hAnsi="Times New Roman" w:cs="Times New Roman"/>
          <w:sz w:val="28"/>
          <w:szCs w:val="28"/>
        </w:rPr>
        <w:t>нных в приказах условиях оплаты.</w:t>
      </w:r>
      <w:r w:rsidRPr="00DA43EA">
        <w:rPr>
          <w:rFonts w:ascii="Times New Roman" w:hAnsi="Times New Roman" w:cs="Times New Roman"/>
          <w:sz w:val="28"/>
          <w:szCs w:val="28"/>
        </w:rPr>
        <w:t xml:space="preserve"> </w:t>
      </w:r>
    </w:p>
    <w:p w:rsidR="00DA43EA" w:rsidRDefault="00DA43EA" w:rsidP="00975721">
      <w:pPr>
        <w:spacing w:after="0"/>
        <w:ind w:left="-567" w:firstLine="567"/>
        <w:jc w:val="both"/>
        <w:rPr>
          <w:rFonts w:ascii="Times New Roman" w:hAnsi="Times New Roman" w:cs="Times New Roman"/>
          <w:sz w:val="28"/>
          <w:szCs w:val="28"/>
        </w:rPr>
      </w:pPr>
      <w:r w:rsidRPr="00DA43EA">
        <w:rPr>
          <w:rFonts w:ascii="Times New Roman" w:hAnsi="Times New Roman" w:cs="Times New Roman"/>
          <w:sz w:val="28"/>
          <w:szCs w:val="28"/>
        </w:rPr>
        <w:t xml:space="preserve">   На основе штатных расписаний, </w:t>
      </w:r>
      <w:r>
        <w:rPr>
          <w:rFonts w:ascii="Times New Roman" w:hAnsi="Times New Roman" w:cs="Times New Roman"/>
          <w:sz w:val="28"/>
          <w:szCs w:val="28"/>
        </w:rPr>
        <w:t>расчетных листков, табелей учета рабочего времени</w:t>
      </w:r>
      <w:r w:rsidRPr="00DA43EA">
        <w:rPr>
          <w:rFonts w:ascii="Times New Roman" w:hAnsi="Times New Roman" w:cs="Times New Roman"/>
          <w:sz w:val="28"/>
          <w:szCs w:val="28"/>
        </w:rPr>
        <w:t xml:space="preserve">, а также бухгалтерской и бюджетной отчетности была проведена проверка </w:t>
      </w:r>
      <w:r>
        <w:rPr>
          <w:rFonts w:ascii="Times New Roman" w:hAnsi="Times New Roman" w:cs="Times New Roman"/>
          <w:sz w:val="28"/>
          <w:szCs w:val="28"/>
        </w:rPr>
        <w:t xml:space="preserve">утвержденного фонда оплаты труда с фактически начисленным за период январь-апрель 2023 </w:t>
      </w:r>
      <w:r w:rsidR="00406538">
        <w:rPr>
          <w:rFonts w:ascii="Times New Roman" w:hAnsi="Times New Roman" w:cs="Times New Roman"/>
          <w:sz w:val="28"/>
          <w:szCs w:val="28"/>
        </w:rPr>
        <w:t>года,</w:t>
      </w:r>
      <w:r>
        <w:rPr>
          <w:rFonts w:ascii="Times New Roman" w:hAnsi="Times New Roman" w:cs="Times New Roman"/>
          <w:sz w:val="28"/>
          <w:szCs w:val="28"/>
        </w:rPr>
        <w:t xml:space="preserve"> финансируемого за счет средств местного бюджета.</w:t>
      </w:r>
    </w:p>
    <w:p w:rsidR="00DA43EA" w:rsidRDefault="00DA43EA" w:rsidP="00975721">
      <w:pPr>
        <w:spacing w:after="0"/>
        <w:ind w:left="-567" w:firstLine="567"/>
        <w:jc w:val="both"/>
        <w:rPr>
          <w:rFonts w:ascii="Times New Roman" w:hAnsi="Times New Roman" w:cs="Times New Roman"/>
          <w:sz w:val="28"/>
          <w:szCs w:val="28"/>
        </w:rPr>
      </w:pPr>
      <w:r w:rsidRPr="00DA43EA">
        <w:rPr>
          <w:rFonts w:ascii="Times New Roman" w:hAnsi="Times New Roman" w:cs="Times New Roman"/>
          <w:sz w:val="28"/>
          <w:szCs w:val="28"/>
        </w:rPr>
        <w:t xml:space="preserve">Для составления штатного расписания используется унифицированная форма Т-3. Представленные штатные расписания </w:t>
      </w:r>
      <w:r>
        <w:rPr>
          <w:rFonts w:ascii="Times New Roman" w:hAnsi="Times New Roman" w:cs="Times New Roman"/>
          <w:sz w:val="28"/>
          <w:szCs w:val="28"/>
        </w:rPr>
        <w:t>на 01.01.2023 года</w:t>
      </w:r>
      <w:r w:rsidRPr="00DA43EA">
        <w:rPr>
          <w:rFonts w:ascii="Times New Roman" w:hAnsi="Times New Roman" w:cs="Times New Roman"/>
          <w:sz w:val="28"/>
          <w:szCs w:val="28"/>
        </w:rPr>
        <w:t xml:space="preserve"> скреплены печатью и подписаны должностными лицами.</w:t>
      </w:r>
    </w:p>
    <w:p w:rsidR="00EC5264" w:rsidRDefault="00DA43EA" w:rsidP="00EC5264">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 133 ТК РФ </w:t>
      </w:r>
      <w:r w:rsidR="00FD727C">
        <w:rPr>
          <w:rFonts w:ascii="Times New Roman" w:hAnsi="Times New Roman" w:cs="Times New Roman"/>
          <w:sz w:val="28"/>
          <w:szCs w:val="28"/>
        </w:rPr>
        <w:t>м</w:t>
      </w:r>
      <w:r w:rsidR="00FD727C" w:rsidRPr="00FD727C">
        <w:rPr>
          <w:rFonts w:ascii="Times New Roman" w:hAnsi="Times New Roman" w:cs="Times New Roman"/>
          <w:sz w:val="28"/>
          <w:szCs w:val="28"/>
        </w:rPr>
        <w:t>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FD727C">
        <w:rPr>
          <w:rFonts w:ascii="Times New Roman" w:hAnsi="Times New Roman" w:cs="Times New Roman"/>
          <w:sz w:val="28"/>
          <w:szCs w:val="28"/>
        </w:rPr>
        <w:t xml:space="preserve"> Согласно представленному </w:t>
      </w:r>
      <w:r w:rsidR="00A25599">
        <w:rPr>
          <w:rFonts w:ascii="Times New Roman" w:hAnsi="Times New Roman" w:cs="Times New Roman"/>
          <w:sz w:val="28"/>
          <w:szCs w:val="28"/>
        </w:rPr>
        <w:t>штатному расписанию</w:t>
      </w:r>
      <w:r w:rsidR="00FD727C">
        <w:rPr>
          <w:rFonts w:ascii="Times New Roman" w:hAnsi="Times New Roman" w:cs="Times New Roman"/>
          <w:sz w:val="28"/>
          <w:szCs w:val="28"/>
        </w:rPr>
        <w:t xml:space="preserve"> Дворца культуры и спорта городского округа «Город Петровск-Забайкальский» у методиста по традиционной культуре начисление в месяц по штатному расписанию составляет 26 332 ,32</w:t>
      </w:r>
      <w:r w:rsidR="00406538">
        <w:rPr>
          <w:rFonts w:ascii="Times New Roman" w:hAnsi="Times New Roman" w:cs="Times New Roman"/>
          <w:sz w:val="28"/>
          <w:szCs w:val="28"/>
        </w:rPr>
        <w:t xml:space="preserve"> </w:t>
      </w:r>
      <w:r w:rsidR="00FD727C">
        <w:rPr>
          <w:rFonts w:ascii="Times New Roman" w:hAnsi="Times New Roman" w:cs="Times New Roman"/>
          <w:sz w:val="28"/>
          <w:szCs w:val="28"/>
        </w:rPr>
        <w:t>руб., что ниже МРОТ установленного в Забайкальском крае.</w:t>
      </w:r>
    </w:p>
    <w:p w:rsidR="00D33588" w:rsidRDefault="00975721" w:rsidP="00D3358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5264">
        <w:rPr>
          <w:rFonts w:ascii="Times New Roman" w:hAnsi="Times New Roman" w:cs="Times New Roman"/>
          <w:sz w:val="28"/>
          <w:szCs w:val="28"/>
        </w:rPr>
        <w:t>В администрации городского округа обнаружены ошибки</w:t>
      </w:r>
      <w:r w:rsidR="000D0A59">
        <w:rPr>
          <w:rFonts w:ascii="Times New Roman" w:hAnsi="Times New Roman" w:cs="Times New Roman"/>
          <w:sz w:val="28"/>
          <w:szCs w:val="28"/>
        </w:rPr>
        <w:t xml:space="preserve"> за период январь-апрель 2023 года</w:t>
      </w:r>
      <w:r w:rsidR="00EC5264">
        <w:rPr>
          <w:rFonts w:ascii="Times New Roman" w:hAnsi="Times New Roman" w:cs="Times New Roman"/>
          <w:sz w:val="28"/>
          <w:szCs w:val="28"/>
        </w:rPr>
        <w:t xml:space="preserve"> при расчете фонда оплаты труда оперативных дежурных, который был завышен на </w:t>
      </w:r>
      <w:r w:rsidR="00F35B1C">
        <w:rPr>
          <w:rFonts w:ascii="Times New Roman" w:hAnsi="Times New Roman" w:cs="Times New Roman"/>
          <w:sz w:val="28"/>
          <w:szCs w:val="28"/>
        </w:rPr>
        <w:t>23,7</w:t>
      </w:r>
      <w:r w:rsidR="00EC5264">
        <w:rPr>
          <w:rFonts w:ascii="Times New Roman" w:hAnsi="Times New Roman" w:cs="Times New Roman"/>
          <w:sz w:val="28"/>
          <w:szCs w:val="28"/>
        </w:rPr>
        <w:t xml:space="preserve"> тыс.руб</w:t>
      </w:r>
      <w:r w:rsidR="001E177E">
        <w:rPr>
          <w:rFonts w:ascii="Times New Roman" w:hAnsi="Times New Roman" w:cs="Times New Roman"/>
          <w:sz w:val="28"/>
          <w:szCs w:val="28"/>
        </w:rPr>
        <w:t>.</w:t>
      </w:r>
      <w:r w:rsidR="00D33588">
        <w:rPr>
          <w:rFonts w:ascii="Times New Roman" w:hAnsi="Times New Roman" w:cs="Times New Roman"/>
          <w:sz w:val="28"/>
          <w:szCs w:val="28"/>
        </w:rPr>
        <w:t xml:space="preserve">, так же у начальника отдела по мобилизационной  работе </w:t>
      </w:r>
      <w:r w:rsidR="000D0A59">
        <w:rPr>
          <w:rFonts w:ascii="Times New Roman" w:hAnsi="Times New Roman" w:cs="Times New Roman"/>
          <w:sz w:val="28"/>
          <w:szCs w:val="28"/>
        </w:rPr>
        <w:t>ГО и ЧС в марте, апреле</w:t>
      </w:r>
      <w:r w:rsidR="00D33588">
        <w:rPr>
          <w:rFonts w:ascii="Times New Roman" w:hAnsi="Times New Roman" w:cs="Times New Roman"/>
          <w:sz w:val="28"/>
          <w:szCs w:val="28"/>
        </w:rPr>
        <w:t xml:space="preserve"> начисления больше, чем в утвержденном штатном расписании на 30,1 тыс.руб.</w:t>
      </w:r>
    </w:p>
    <w:p w:rsidR="00975721" w:rsidRDefault="00C360F6" w:rsidP="0097572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975721">
        <w:rPr>
          <w:rFonts w:ascii="Times New Roman" w:hAnsi="Times New Roman" w:cs="Times New Roman"/>
          <w:sz w:val="28"/>
          <w:szCs w:val="28"/>
        </w:rPr>
        <w:t xml:space="preserve"> трех бюджетных учреждениях</w:t>
      </w:r>
      <w:r w:rsidR="00A25BCD">
        <w:rPr>
          <w:rFonts w:ascii="Times New Roman" w:hAnsi="Times New Roman" w:cs="Times New Roman"/>
          <w:sz w:val="28"/>
          <w:szCs w:val="28"/>
        </w:rPr>
        <w:t xml:space="preserve"> (Детская школа искусств, Детская художественная школа им. Полянского и Дворец культуры и спорта)</w:t>
      </w:r>
      <w:r w:rsidR="00975721">
        <w:rPr>
          <w:rFonts w:ascii="Times New Roman" w:hAnsi="Times New Roman" w:cs="Times New Roman"/>
          <w:sz w:val="28"/>
          <w:szCs w:val="28"/>
        </w:rPr>
        <w:t xml:space="preserve"> были </w:t>
      </w:r>
      <w:r w:rsidR="00A25BCD">
        <w:rPr>
          <w:rFonts w:ascii="Times New Roman" w:hAnsi="Times New Roman" w:cs="Times New Roman"/>
          <w:sz w:val="28"/>
          <w:szCs w:val="28"/>
        </w:rPr>
        <w:t>изменены</w:t>
      </w:r>
      <w:r w:rsidR="00975721">
        <w:rPr>
          <w:rFonts w:ascii="Times New Roman" w:hAnsi="Times New Roman" w:cs="Times New Roman"/>
          <w:sz w:val="28"/>
          <w:szCs w:val="28"/>
        </w:rPr>
        <w:t xml:space="preserve"> штатные расписания с 01.04.2023 года,</w:t>
      </w:r>
      <w:r w:rsidR="008D1315">
        <w:rPr>
          <w:rFonts w:ascii="Times New Roman" w:hAnsi="Times New Roman" w:cs="Times New Roman"/>
          <w:sz w:val="28"/>
          <w:szCs w:val="28"/>
        </w:rPr>
        <w:t xml:space="preserve"> которые</w:t>
      </w:r>
      <w:r>
        <w:rPr>
          <w:rFonts w:ascii="Times New Roman" w:hAnsi="Times New Roman" w:cs="Times New Roman"/>
          <w:sz w:val="28"/>
          <w:szCs w:val="28"/>
        </w:rPr>
        <w:t xml:space="preserve"> не были предоставлены на согласование в Комитет по финансам и Министерство финансов Забайкальского края.</w:t>
      </w:r>
      <w:r w:rsidR="002C188D">
        <w:rPr>
          <w:rFonts w:ascii="Times New Roman" w:hAnsi="Times New Roman" w:cs="Times New Roman"/>
          <w:sz w:val="28"/>
          <w:szCs w:val="28"/>
        </w:rPr>
        <w:t xml:space="preserve"> </w:t>
      </w:r>
      <w:r w:rsidR="00855817" w:rsidRPr="00256984">
        <w:rPr>
          <w:rFonts w:ascii="Times New Roman" w:hAnsi="Times New Roman" w:cs="Times New Roman"/>
          <w:sz w:val="28"/>
          <w:szCs w:val="28"/>
        </w:rPr>
        <w:t>Кроме того,</w:t>
      </w:r>
      <w:r w:rsidR="002C188D" w:rsidRPr="00256984">
        <w:rPr>
          <w:rFonts w:ascii="Times New Roman" w:hAnsi="Times New Roman" w:cs="Times New Roman"/>
          <w:sz w:val="28"/>
          <w:szCs w:val="28"/>
        </w:rPr>
        <w:t xml:space="preserve"> в штатных расписаниях произошло увеличение годового фонда оплаты труда</w:t>
      </w:r>
      <w:r w:rsidR="0064231A" w:rsidRPr="00256984">
        <w:rPr>
          <w:rFonts w:ascii="Times New Roman" w:hAnsi="Times New Roman" w:cs="Times New Roman"/>
          <w:sz w:val="28"/>
          <w:szCs w:val="28"/>
        </w:rPr>
        <w:t xml:space="preserve"> в учреждениях ДХШ</w:t>
      </w:r>
      <w:r w:rsidR="00855817" w:rsidRPr="00256984">
        <w:rPr>
          <w:rFonts w:ascii="Times New Roman" w:hAnsi="Times New Roman" w:cs="Times New Roman"/>
          <w:sz w:val="28"/>
          <w:szCs w:val="28"/>
        </w:rPr>
        <w:t xml:space="preserve"> на 46</w:t>
      </w:r>
      <w:r w:rsidR="00EC5264" w:rsidRPr="00256984">
        <w:rPr>
          <w:rFonts w:ascii="Times New Roman" w:hAnsi="Times New Roman" w:cs="Times New Roman"/>
          <w:sz w:val="28"/>
          <w:szCs w:val="28"/>
        </w:rPr>
        <w:t>,0 тыс.руб.</w:t>
      </w:r>
      <w:r w:rsidR="0064231A" w:rsidRPr="00256984">
        <w:rPr>
          <w:rFonts w:ascii="Times New Roman" w:hAnsi="Times New Roman" w:cs="Times New Roman"/>
          <w:sz w:val="28"/>
          <w:szCs w:val="28"/>
        </w:rPr>
        <w:t xml:space="preserve"> и ДКС</w:t>
      </w:r>
      <w:r w:rsidR="00855817" w:rsidRPr="00256984">
        <w:rPr>
          <w:rFonts w:ascii="Times New Roman" w:hAnsi="Times New Roman" w:cs="Times New Roman"/>
          <w:sz w:val="28"/>
          <w:szCs w:val="28"/>
        </w:rPr>
        <w:t xml:space="preserve"> на 499</w:t>
      </w:r>
      <w:r w:rsidR="00EC5264" w:rsidRPr="00256984">
        <w:rPr>
          <w:rFonts w:ascii="Times New Roman" w:hAnsi="Times New Roman" w:cs="Times New Roman"/>
          <w:sz w:val="28"/>
          <w:szCs w:val="28"/>
        </w:rPr>
        <w:t>,2</w:t>
      </w:r>
      <w:r w:rsidR="00855817" w:rsidRPr="00256984">
        <w:rPr>
          <w:rFonts w:ascii="Times New Roman" w:hAnsi="Times New Roman" w:cs="Times New Roman"/>
          <w:sz w:val="28"/>
          <w:szCs w:val="28"/>
        </w:rPr>
        <w:t> </w:t>
      </w:r>
      <w:r w:rsidR="00EC5264" w:rsidRPr="00256984">
        <w:rPr>
          <w:rFonts w:ascii="Times New Roman" w:hAnsi="Times New Roman" w:cs="Times New Roman"/>
          <w:sz w:val="28"/>
          <w:szCs w:val="28"/>
        </w:rPr>
        <w:t>тыс.</w:t>
      </w:r>
      <w:r w:rsidR="00855817" w:rsidRPr="00256984">
        <w:rPr>
          <w:rFonts w:ascii="Times New Roman" w:hAnsi="Times New Roman" w:cs="Times New Roman"/>
          <w:sz w:val="28"/>
          <w:szCs w:val="28"/>
        </w:rPr>
        <w:t>руб.</w:t>
      </w:r>
      <w:r w:rsidR="0064231A" w:rsidRPr="00256984">
        <w:rPr>
          <w:rFonts w:ascii="Times New Roman" w:hAnsi="Times New Roman" w:cs="Times New Roman"/>
          <w:sz w:val="28"/>
          <w:szCs w:val="28"/>
        </w:rPr>
        <w:t xml:space="preserve">, в штатном расписании ДШИ напротив идет уменьшение </w:t>
      </w:r>
      <w:r w:rsidR="00855817" w:rsidRPr="00256984">
        <w:rPr>
          <w:rFonts w:ascii="Times New Roman" w:hAnsi="Times New Roman" w:cs="Times New Roman"/>
          <w:sz w:val="28"/>
          <w:szCs w:val="28"/>
        </w:rPr>
        <w:t xml:space="preserve">годового фонда на </w:t>
      </w:r>
      <w:r w:rsidR="00EC5264" w:rsidRPr="00256984">
        <w:rPr>
          <w:rFonts w:ascii="Times New Roman" w:hAnsi="Times New Roman" w:cs="Times New Roman"/>
          <w:sz w:val="28"/>
          <w:szCs w:val="28"/>
        </w:rPr>
        <w:t>0,3 тыс.</w:t>
      </w:r>
      <w:r w:rsidR="00855817" w:rsidRPr="00256984">
        <w:rPr>
          <w:rFonts w:ascii="Times New Roman" w:hAnsi="Times New Roman" w:cs="Times New Roman"/>
          <w:sz w:val="28"/>
          <w:szCs w:val="28"/>
        </w:rPr>
        <w:t xml:space="preserve"> руб.,</w:t>
      </w:r>
      <w:r w:rsidR="0064231A" w:rsidRPr="00256984">
        <w:rPr>
          <w:rFonts w:ascii="Times New Roman" w:hAnsi="Times New Roman" w:cs="Times New Roman"/>
          <w:sz w:val="28"/>
          <w:szCs w:val="28"/>
        </w:rPr>
        <w:t xml:space="preserve"> утвержденного на 01.01.2023 года, что требует </w:t>
      </w:r>
      <w:r w:rsidR="00855817" w:rsidRPr="00256984">
        <w:rPr>
          <w:rFonts w:ascii="Times New Roman" w:hAnsi="Times New Roman" w:cs="Times New Roman"/>
          <w:sz w:val="28"/>
          <w:szCs w:val="28"/>
        </w:rPr>
        <w:t>документального обоснования</w:t>
      </w:r>
      <w:r w:rsidR="0064231A" w:rsidRPr="00256984">
        <w:rPr>
          <w:rFonts w:ascii="Times New Roman" w:hAnsi="Times New Roman" w:cs="Times New Roman"/>
          <w:sz w:val="28"/>
          <w:szCs w:val="28"/>
        </w:rPr>
        <w:t>.</w:t>
      </w:r>
      <w:r w:rsidRPr="00256984">
        <w:rPr>
          <w:rFonts w:ascii="Times New Roman" w:hAnsi="Times New Roman" w:cs="Times New Roman"/>
          <w:sz w:val="28"/>
          <w:szCs w:val="28"/>
        </w:rPr>
        <w:t xml:space="preserve"> </w:t>
      </w:r>
      <w:r w:rsidR="00975721" w:rsidRPr="00256984">
        <w:rPr>
          <w:rFonts w:ascii="Times New Roman" w:hAnsi="Times New Roman" w:cs="Times New Roman"/>
          <w:sz w:val="28"/>
          <w:szCs w:val="28"/>
        </w:rPr>
        <w:t xml:space="preserve"> </w:t>
      </w:r>
      <w:r w:rsidR="00DC7749" w:rsidRPr="00256984">
        <w:rPr>
          <w:rFonts w:ascii="Times New Roman" w:hAnsi="Times New Roman" w:cs="Times New Roman"/>
          <w:sz w:val="28"/>
          <w:szCs w:val="28"/>
        </w:rPr>
        <w:t xml:space="preserve">       </w:t>
      </w:r>
      <w:r w:rsidRPr="00256984">
        <w:rPr>
          <w:rFonts w:ascii="Times New Roman" w:hAnsi="Times New Roman" w:cs="Times New Roman"/>
          <w:sz w:val="28"/>
          <w:szCs w:val="28"/>
        </w:rPr>
        <w:t xml:space="preserve">Так же стоит отметить, </w:t>
      </w:r>
      <w:r w:rsidR="00855817" w:rsidRPr="00256984">
        <w:rPr>
          <w:rFonts w:ascii="Times New Roman" w:hAnsi="Times New Roman" w:cs="Times New Roman"/>
          <w:sz w:val="28"/>
          <w:szCs w:val="28"/>
        </w:rPr>
        <w:t>что перерасчет</w:t>
      </w:r>
      <w:r w:rsidRPr="00256984">
        <w:rPr>
          <w:rFonts w:ascii="Times New Roman" w:hAnsi="Times New Roman" w:cs="Times New Roman"/>
          <w:sz w:val="28"/>
          <w:szCs w:val="28"/>
        </w:rPr>
        <w:t xml:space="preserve"> работникам</w:t>
      </w:r>
      <w:r w:rsidR="00975721" w:rsidRPr="00256984">
        <w:rPr>
          <w:rFonts w:ascii="Times New Roman" w:hAnsi="Times New Roman" w:cs="Times New Roman"/>
          <w:sz w:val="28"/>
          <w:szCs w:val="28"/>
        </w:rPr>
        <w:t xml:space="preserve"> осуществлялся с января</w:t>
      </w:r>
      <w:r w:rsidR="00975721">
        <w:rPr>
          <w:rFonts w:ascii="Times New Roman" w:hAnsi="Times New Roman" w:cs="Times New Roman"/>
          <w:sz w:val="28"/>
          <w:szCs w:val="28"/>
        </w:rPr>
        <w:t xml:space="preserve"> 2023 года</w:t>
      </w:r>
      <w:r w:rsidR="002C188D">
        <w:rPr>
          <w:rFonts w:ascii="Times New Roman" w:hAnsi="Times New Roman" w:cs="Times New Roman"/>
          <w:sz w:val="28"/>
          <w:szCs w:val="28"/>
        </w:rPr>
        <w:t>,</w:t>
      </w:r>
      <w:r w:rsidR="0064231A">
        <w:rPr>
          <w:rFonts w:ascii="Times New Roman" w:hAnsi="Times New Roman" w:cs="Times New Roman"/>
          <w:sz w:val="28"/>
          <w:szCs w:val="28"/>
        </w:rPr>
        <w:t xml:space="preserve"> когда штатное расписание принято с 01.04.2023 года,</w:t>
      </w:r>
      <w:r w:rsidR="002C188D">
        <w:rPr>
          <w:rFonts w:ascii="Times New Roman" w:hAnsi="Times New Roman" w:cs="Times New Roman"/>
          <w:sz w:val="28"/>
          <w:szCs w:val="28"/>
        </w:rPr>
        <w:t xml:space="preserve"> что по итогам года приведёт к увеличению утвержденного фонда оплаты </w:t>
      </w:r>
      <w:r w:rsidR="00A25599">
        <w:rPr>
          <w:rFonts w:ascii="Times New Roman" w:hAnsi="Times New Roman" w:cs="Times New Roman"/>
          <w:sz w:val="28"/>
          <w:szCs w:val="28"/>
        </w:rPr>
        <w:t>труда,</w:t>
      </w:r>
      <w:r w:rsidR="002C188D">
        <w:rPr>
          <w:rFonts w:ascii="Times New Roman" w:hAnsi="Times New Roman" w:cs="Times New Roman"/>
          <w:sz w:val="28"/>
          <w:szCs w:val="28"/>
        </w:rPr>
        <w:t xml:space="preserve"> согласованного на «нулевых» чтениях в Министерстве финансов Забайкальского края.</w:t>
      </w:r>
    </w:p>
    <w:p w:rsidR="009C49DF" w:rsidRDefault="009C49DF" w:rsidP="0097572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 ведущего специалиста Комитета культуры и спорта администрации городского округа «Город Петровск-Забайкальский» производится начисление за выслугу лет с января 2023 года, при этом в штатном расписании данной доплаты по этой должности нет. Сумма доплаты 10,4 тыс.руб. </w:t>
      </w:r>
    </w:p>
    <w:p w:rsidR="00822A50" w:rsidRDefault="0064231A" w:rsidP="00822A50">
      <w:pPr>
        <w:spacing w:after="0"/>
        <w:ind w:left="-567" w:firstLine="567"/>
        <w:jc w:val="both"/>
        <w:rPr>
          <w:rFonts w:ascii="Times New Roman" w:hAnsi="Times New Roman" w:cs="Times New Roman"/>
          <w:sz w:val="28"/>
          <w:szCs w:val="28"/>
        </w:rPr>
      </w:pPr>
      <w:r w:rsidRPr="0064231A">
        <w:rPr>
          <w:rFonts w:ascii="Times New Roman" w:hAnsi="Times New Roman" w:cs="Times New Roman"/>
          <w:sz w:val="28"/>
          <w:szCs w:val="28"/>
        </w:rPr>
        <w:t xml:space="preserve">   В муниципальных общеобразовательных учреждениях заработная плата работникам выплачивается за счет двух источников, это краевой и местный бюджеты. За счет краевого бюджета выплачивается</w:t>
      </w:r>
      <w:r w:rsidR="00C814B6">
        <w:rPr>
          <w:rFonts w:ascii="Times New Roman" w:hAnsi="Times New Roman" w:cs="Times New Roman"/>
          <w:sz w:val="28"/>
          <w:szCs w:val="28"/>
        </w:rPr>
        <w:t xml:space="preserve"> заработная плата педагогическим работникам</w:t>
      </w:r>
      <w:r w:rsidRPr="0064231A">
        <w:rPr>
          <w:rFonts w:ascii="Times New Roman" w:hAnsi="Times New Roman" w:cs="Times New Roman"/>
          <w:sz w:val="28"/>
          <w:szCs w:val="28"/>
        </w:rPr>
        <w:t>, а также аппарата управления учреждения общего и дошкольного образования, в виде субвенции по образованию. Однако, с 01.01.2020 года в соответствии с распоряжением правительства Забайкальского края от 30.05.2019 года №189-р в состав субвенции по образованию, за счет средств краевого бюджета также были включены следующие должности</w:t>
      </w:r>
      <w:r w:rsidR="00822A50">
        <w:rPr>
          <w:rFonts w:ascii="Times New Roman" w:hAnsi="Times New Roman" w:cs="Times New Roman"/>
          <w:sz w:val="28"/>
          <w:szCs w:val="28"/>
        </w:rPr>
        <w:t xml:space="preserve"> по школам: в</w:t>
      </w:r>
      <w:r w:rsidRPr="0064231A">
        <w:rPr>
          <w:rFonts w:ascii="Times New Roman" w:hAnsi="Times New Roman" w:cs="Times New Roman"/>
          <w:sz w:val="28"/>
          <w:szCs w:val="28"/>
        </w:rPr>
        <w:t>ожатый, водитель, гардеробщик, дворник, уборщик, медицинская сестра, секретарь (делопроизводитель), лаборант, систем</w:t>
      </w:r>
      <w:r w:rsidR="000D0A59">
        <w:rPr>
          <w:rFonts w:ascii="Times New Roman" w:hAnsi="Times New Roman" w:cs="Times New Roman"/>
          <w:sz w:val="28"/>
          <w:szCs w:val="28"/>
        </w:rPr>
        <w:t>ный администратор, библиотекарь,</w:t>
      </w:r>
      <w:r w:rsidRPr="0064231A">
        <w:rPr>
          <w:rFonts w:ascii="Times New Roman" w:hAnsi="Times New Roman" w:cs="Times New Roman"/>
          <w:sz w:val="28"/>
          <w:szCs w:val="28"/>
        </w:rPr>
        <w:t xml:space="preserve"> специалист по кадрам, инженер по охране труда.  </w:t>
      </w:r>
    </w:p>
    <w:p w:rsidR="00A25599" w:rsidRDefault="00A25599" w:rsidP="00822A5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ходе проверки было выявлено, что ставки системного администратора (программиста) и во</w:t>
      </w:r>
      <w:r w:rsidR="000D0A59">
        <w:rPr>
          <w:rFonts w:ascii="Times New Roman" w:hAnsi="Times New Roman" w:cs="Times New Roman"/>
          <w:sz w:val="28"/>
          <w:szCs w:val="28"/>
        </w:rPr>
        <w:t>дителя автобуса финансируемых из</w:t>
      </w:r>
      <w:r>
        <w:rPr>
          <w:rFonts w:ascii="Times New Roman" w:hAnsi="Times New Roman" w:cs="Times New Roman"/>
          <w:sz w:val="28"/>
          <w:szCs w:val="28"/>
        </w:rPr>
        <w:t xml:space="preserve"> краевого бюджета, были оплачены за счет средств местного бюджета с января по апрель 2023 года, что требует перекодировки </w:t>
      </w:r>
      <w:r w:rsidR="00406538">
        <w:rPr>
          <w:rFonts w:ascii="Times New Roman" w:hAnsi="Times New Roman" w:cs="Times New Roman"/>
          <w:sz w:val="28"/>
          <w:szCs w:val="28"/>
        </w:rPr>
        <w:t>и возврата средств в бюджет городского округа.</w:t>
      </w:r>
      <w:r w:rsidR="009C49DF">
        <w:rPr>
          <w:rFonts w:ascii="Times New Roman" w:hAnsi="Times New Roman" w:cs="Times New Roman"/>
          <w:sz w:val="28"/>
          <w:szCs w:val="28"/>
        </w:rPr>
        <w:t xml:space="preserve"> </w:t>
      </w:r>
    </w:p>
    <w:p w:rsidR="009C49DF" w:rsidRDefault="009C49DF" w:rsidP="00822A5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дошкольном учреждении «Детский сад № </w:t>
      </w:r>
      <w:r w:rsidR="004766FB">
        <w:rPr>
          <w:rFonts w:ascii="Times New Roman" w:hAnsi="Times New Roman" w:cs="Times New Roman"/>
          <w:sz w:val="28"/>
          <w:szCs w:val="28"/>
        </w:rPr>
        <w:t xml:space="preserve">9» в феврале 2023 </w:t>
      </w:r>
      <w:r w:rsidR="005D344C">
        <w:rPr>
          <w:rFonts w:ascii="Times New Roman" w:hAnsi="Times New Roman" w:cs="Times New Roman"/>
          <w:sz w:val="28"/>
          <w:szCs w:val="28"/>
        </w:rPr>
        <w:t>года у</w:t>
      </w:r>
      <w:r w:rsidR="004766FB">
        <w:rPr>
          <w:rFonts w:ascii="Times New Roman" w:hAnsi="Times New Roman" w:cs="Times New Roman"/>
          <w:sz w:val="28"/>
          <w:szCs w:val="28"/>
        </w:rPr>
        <w:t xml:space="preserve"> подсобного рабочего был закрыт больничный лист, в марте 2023 года отработан полный месяц, но доплата за отсутствующего подсобного рабочего между рабочим по обслуживанию здания и младшим воспитателем прекращена не была, что привело к переплате данным сотрудникам заработной платы в двойном размере, а именно на 57,5 тыс. руб.</w:t>
      </w:r>
    </w:p>
    <w:p w:rsidR="000E06D2" w:rsidRDefault="004C3047" w:rsidP="00822A5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Анализируя начисление заработной платы в </w:t>
      </w:r>
      <w:r w:rsidR="000E06D2">
        <w:rPr>
          <w:rFonts w:ascii="Times New Roman" w:hAnsi="Times New Roman" w:cs="Times New Roman"/>
          <w:sz w:val="28"/>
          <w:szCs w:val="28"/>
        </w:rPr>
        <w:t>Муниципальном учреждении станции юных натуралистов</w:t>
      </w:r>
      <w:r>
        <w:rPr>
          <w:rFonts w:ascii="Times New Roman" w:hAnsi="Times New Roman" w:cs="Times New Roman"/>
          <w:sz w:val="28"/>
          <w:szCs w:val="28"/>
        </w:rPr>
        <w:t xml:space="preserve"> </w:t>
      </w:r>
      <w:r w:rsidR="00C814B6">
        <w:rPr>
          <w:rFonts w:ascii="Times New Roman" w:hAnsi="Times New Roman" w:cs="Times New Roman"/>
          <w:sz w:val="28"/>
          <w:szCs w:val="28"/>
        </w:rPr>
        <w:t>было выявлено</w:t>
      </w:r>
      <w:r w:rsidR="000E06D2">
        <w:rPr>
          <w:rFonts w:ascii="Times New Roman" w:hAnsi="Times New Roman" w:cs="Times New Roman"/>
          <w:sz w:val="28"/>
          <w:szCs w:val="28"/>
        </w:rPr>
        <w:t xml:space="preserve"> расхождение в окладах по должности «педагог дополнительного образования», указанного в штатном расписании и расчетных листках. Так как, заработная плата у педагога дополнительного </w:t>
      </w:r>
      <w:r w:rsidR="000E06D2">
        <w:rPr>
          <w:rFonts w:ascii="Times New Roman" w:hAnsi="Times New Roman" w:cs="Times New Roman"/>
          <w:sz w:val="28"/>
          <w:szCs w:val="28"/>
        </w:rPr>
        <w:lastRenderedPageBreak/>
        <w:t xml:space="preserve">образования </w:t>
      </w:r>
      <w:r w:rsidR="00783D6B">
        <w:rPr>
          <w:rFonts w:ascii="Times New Roman" w:hAnsi="Times New Roman" w:cs="Times New Roman"/>
          <w:sz w:val="28"/>
          <w:szCs w:val="28"/>
        </w:rPr>
        <w:t xml:space="preserve">составляет минимальный размер оплаты труда, превышение или </w:t>
      </w:r>
      <w:r w:rsidR="000E06D2">
        <w:rPr>
          <w:rFonts w:ascii="Times New Roman" w:hAnsi="Times New Roman" w:cs="Times New Roman"/>
          <w:sz w:val="28"/>
          <w:szCs w:val="28"/>
        </w:rPr>
        <w:t xml:space="preserve">недоплаты по данной </w:t>
      </w:r>
      <w:r w:rsidR="00783D6B">
        <w:rPr>
          <w:rFonts w:ascii="Times New Roman" w:hAnsi="Times New Roman" w:cs="Times New Roman"/>
          <w:sz w:val="28"/>
          <w:szCs w:val="28"/>
        </w:rPr>
        <w:t>должности не допущено, но п</w:t>
      </w:r>
      <w:r w:rsidR="00433483">
        <w:rPr>
          <w:rFonts w:ascii="Times New Roman" w:hAnsi="Times New Roman" w:cs="Times New Roman"/>
          <w:sz w:val="28"/>
          <w:szCs w:val="28"/>
        </w:rPr>
        <w:t>риведение окладов в соответствии</w:t>
      </w:r>
      <w:r w:rsidR="00783D6B">
        <w:rPr>
          <w:rFonts w:ascii="Times New Roman" w:hAnsi="Times New Roman" w:cs="Times New Roman"/>
          <w:sz w:val="28"/>
          <w:szCs w:val="28"/>
        </w:rPr>
        <w:t xml:space="preserve"> со штатным расписанием необходимо.</w:t>
      </w:r>
    </w:p>
    <w:p w:rsidR="00783D6B" w:rsidRDefault="00783D6B" w:rsidP="00822A50">
      <w:pPr>
        <w:spacing w:after="0"/>
        <w:ind w:left="-567" w:firstLine="567"/>
        <w:jc w:val="both"/>
        <w:rPr>
          <w:rFonts w:ascii="Times New Roman" w:hAnsi="Times New Roman" w:cs="Times New Roman"/>
          <w:sz w:val="28"/>
          <w:szCs w:val="28"/>
        </w:rPr>
      </w:pPr>
    </w:p>
    <w:p w:rsidR="0064231A" w:rsidRDefault="0064231A" w:rsidP="00822A50">
      <w:pPr>
        <w:spacing w:after="0"/>
        <w:ind w:left="-567" w:firstLine="567"/>
        <w:jc w:val="both"/>
        <w:rPr>
          <w:rFonts w:ascii="Times New Roman" w:hAnsi="Times New Roman" w:cs="Times New Roman"/>
          <w:sz w:val="28"/>
          <w:szCs w:val="28"/>
        </w:rPr>
      </w:pPr>
      <w:r w:rsidRPr="0064231A">
        <w:rPr>
          <w:rFonts w:ascii="Times New Roman" w:hAnsi="Times New Roman" w:cs="Times New Roman"/>
          <w:sz w:val="28"/>
          <w:szCs w:val="28"/>
        </w:rPr>
        <w:t xml:space="preserve"> </w:t>
      </w:r>
    </w:p>
    <w:p w:rsidR="006518A1" w:rsidRPr="006518A1" w:rsidRDefault="006518A1" w:rsidP="006518A1">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518A1">
        <w:rPr>
          <w:rFonts w:ascii="Times New Roman" w:hAnsi="Times New Roman" w:cs="Times New Roman"/>
          <w:sz w:val="28"/>
          <w:szCs w:val="28"/>
        </w:rPr>
        <w:t>В ходе проверки начисления заработной платы, Муниципального казенного учреждения «Централизованной бухгалтерии материально-технического обеспечения городского округа «Город Петровск-Забайкальский» за период январь – апрель 2023 года, было выявлено следующее:</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В январе месяце 2023 года, у директора данного учреждения, начисление заработной платы производилось от оклада 17 733 руб., хотя по штатному расписанию по данной должности, оклад составляет 14 733 руб., а также надбавка за сложность и напряженность по штатному расписанию составляет 40%, расчет был произведен 60%, таким образом сложилась переплата по заработной плате и начислениям во внебюджетные фонды.</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Главному бухгалтеру надбавка за сложность и напряженность по штатному расписанию составляет 40%, расчет был произведен 60% -январь, апрель, 50%- март, таким образом сложилась переплата по заработной плате и начислениям во внебюджетные фонды 5 543,69 руб.</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 xml:space="preserve"> Ведущему бухгалтеру, при совмещении должностей, оплата за выслугу лет в одном случае оплачивается 30%, в другом 20% (январь, март)</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proofErr w:type="spellStart"/>
      <w:r w:rsidRPr="006518A1">
        <w:rPr>
          <w:rFonts w:ascii="Times New Roman" w:hAnsi="Times New Roman" w:cs="Times New Roman"/>
          <w:sz w:val="28"/>
          <w:szCs w:val="28"/>
        </w:rPr>
        <w:t>Документоведу</w:t>
      </w:r>
      <w:proofErr w:type="spellEnd"/>
      <w:r w:rsidRPr="006518A1">
        <w:rPr>
          <w:rFonts w:ascii="Times New Roman" w:hAnsi="Times New Roman" w:cs="Times New Roman"/>
          <w:sz w:val="28"/>
          <w:szCs w:val="28"/>
        </w:rPr>
        <w:t xml:space="preserve"> надбавка за сложность и напряженность по штатному расписанию составляет 10%, расчет был произведен 20%.</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У начальника расчетного отдела данного учреждения, начисление заработной платы производилось от оклада 7821 руб., хотя по штатному расписанию по данной должности, оклад составляет 7522 руб., таким образом была неверно начислена и выплачена заработная плата и начисления во внебюджетные фонды.</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Бухгалтеру расчетного отдела, начисление производится от оклада 7821 руб., хотя в штатном расписании данная должность утверждена с окладом 7076 руб.</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Экономисту, который отработал полный январь месяц на 0,25 ставки, не доплатили до уровня МРОТ, что является нарушением трудового законодательства.</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Экономисту по договорной и претензионной работе в январе месяце, было начислено денежное поощрение в размере 7719,27 руб. несмотря на то, что денежное вознаграждение выплачивается в размере одного должностного оклада, т.е.7076 руб. В марте месяце, неправильно начислена доплата до уровня МРОТ</w:t>
      </w:r>
    </w:p>
    <w:p w:rsidR="006518A1" w:rsidRPr="006518A1" w:rsidRDefault="006518A1" w:rsidP="006518A1">
      <w:pPr>
        <w:pStyle w:val="aa"/>
        <w:numPr>
          <w:ilvl w:val="0"/>
          <w:numId w:val="3"/>
        </w:numPr>
        <w:ind w:left="-567" w:firstLine="360"/>
        <w:jc w:val="both"/>
        <w:rPr>
          <w:rFonts w:ascii="Times New Roman" w:hAnsi="Times New Roman" w:cs="Times New Roman"/>
          <w:sz w:val="28"/>
          <w:szCs w:val="28"/>
        </w:rPr>
      </w:pPr>
      <w:r w:rsidRPr="006518A1">
        <w:rPr>
          <w:rFonts w:ascii="Times New Roman" w:hAnsi="Times New Roman" w:cs="Times New Roman"/>
          <w:sz w:val="28"/>
          <w:szCs w:val="28"/>
        </w:rPr>
        <w:t>Водителям, дворнику которые отработали не полный месяц, неправильно начислена доплата до уровня МРОТ, что является нарушением трудового законодательства.</w:t>
      </w:r>
    </w:p>
    <w:p w:rsidR="006518A1" w:rsidRPr="006518A1" w:rsidRDefault="006518A1" w:rsidP="006518A1">
      <w:pPr>
        <w:pStyle w:val="aa"/>
        <w:numPr>
          <w:ilvl w:val="0"/>
          <w:numId w:val="3"/>
        </w:numPr>
        <w:ind w:left="-567" w:firstLine="360"/>
        <w:jc w:val="both"/>
        <w:rPr>
          <w:rFonts w:ascii="Times New Roman" w:hAnsi="Times New Roman" w:cs="Times New Roman"/>
          <w:sz w:val="28"/>
          <w:szCs w:val="28"/>
        </w:rPr>
      </w:pPr>
      <w:r w:rsidRPr="006518A1">
        <w:rPr>
          <w:rFonts w:ascii="Times New Roman" w:hAnsi="Times New Roman" w:cs="Times New Roman"/>
          <w:sz w:val="28"/>
          <w:szCs w:val="28"/>
        </w:rPr>
        <w:t xml:space="preserve">Бухгалтеру (Козловой Г.Г.) в апреле месяце начисление заработной платы производилось от оклада 9 198,8 руб. по штатному расписанию оклад </w:t>
      </w:r>
      <w:r w:rsidRPr="006518A1">
        <w:rPr>
          <w:rFonts w:ascii="Times New Roman" w:hAnsi="Times New Roman" w:cs="Times New Roman"/>
          <w:sz w:val="28"/>
          <w:szCs w:val="28"/>
        </w:rPr>
        <w:lastRenderedPageBreak/>
        <w:t>утвержден в сумме 7076 руб. а также необоснованная доплата за март в размере 8 300,15 руб., что привело к переплате по заработной плате и начислениям во внебюджетные фонды.</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 xml:space="preserve">Администраторам базы данных: Крылову Д.В.- неверно начислена заработная плата, на 0,5 ставки должно быть не ниже 13 805,7 руб., а начислено 12 987,15 руб. </w:t>
      </w:r>
      <w:proofErr w:type="spellStart"/>
      <w:r w:rsidRPr="006518A1">
        <w:rPr>
          <w:rFonts w:ascii="Times New Roman" w:hAnsi="Times New Roman" w:cs="Times New Roman"/>
          <w:sz w:val="28"/>
          <w:szCs w:val="28"/>
        </w:rPr>
        <w:t>Аникьеву</w:t>
      </w:r>
      <w:proofErr w:type="spellEnd"/>
      <w:r w:rsidRPr="006518A1">
        <w:rPr>
          <w:rFonts w:ascii="Times New Roman" w:hAnsi="Times New Roman" w:cs="Times New Roman"/>
          <w:sz w:val="28"/>
          <w:szCs w:val="28"/>
        </w:rPr>
        <w:t xml:space="preserve"> Э.Ю. - устроен на 0,5 ставки, а заработную плату получает на полную ставку.</w:t>
      </w:r>
    </w:p>
    <w:p w:rsidR="006518A1" w:rsidRPr="006518A1" w:rsidRDefault="006518A1" w:rsidP="006518A1">
      <w:pPr>
        <w:pStyle w:val="aa"/>
        <w:numPr>
          <w:ilvl w:val="0"/>
          <w:numId w:val="3"/>
        </w:numPr>
        <w:ind w:left="-567" w:firstLine="284"/>
        <w:jc w:val="both"/>
        <w:rPr>
          <w:rFonts w:ascii="Times New Roman" w:hAnsi="Times New Roman" w:cs="Times New Roman"/>
          <w:sz w:val="28"/>
          <w:szCs w:val="28"/>
        </w:rPr>
      </w:pPr>
      <w:r w:rsidRPr="006518A1">
        <w:rPr>
          <w:rFonts w:ascii="Times New Roman" w:hAnsi="Times New Roman" w:cs="Times New Roman"/>
          <w:sz w:val="28"/>
          <w:szCs w:val="28"/>
        </w:rPr>
        <w:t>Инспектору по кадрам, в марте и апреле месяце, по неизвестным причинам, начисление заработной платы производилось от оклада 7 543,75 руб., хотя по штатному расписанию по данной должности, оклад составляет 6 035 руб., таким образом была неверно начислена и выплачена заработная плата и начисления во внебюджетные фонды, так зарплата должна быть 27 611,40 руб., а начислена 34 514,26 руб.</w:t>
      </w:r>
    </w:p>
    <w:p w:rsidR="006518A1" w:rsidRPr="006518A1" w:rsidRDefault="006518A1" w:rsidP="006518A1">
      <w:pPr>
        <w:pStyle w:val="aa"/>
        <w:numPr>
          <w:ilvl w:val="0"/>
          <w:numId w:val="3"/>
        </w:numPr>
        <w:ind w:left="-567" w:firstLine="360"/>
        <w:jc w:val="both"/>
        <w:rPr>
          <w:rFonts w:ascii="Times New Roman" w:hAnsi="Times New Roman" w:cs="Times New Roman"/>
          <w:sz w:val="28"/>
          <w:szCs w:val="28"/>
        </w:rPr>
      </w:pPr>
      <w:r w:rsidRPr="006518A1">
        <w:rPr>
          <w:rFonts w:ascii="Times New Roman" w:hAnsi="Times New Roman" w:cs="Times New Roman"/>
          <w:sz w:val="28"/>
          <w:szCs w:val="28"/>
        </w:rPr>
        <w:t>Бухгалтеру расчетного отдела (Дятловой Т.Е.) в марте и апреле месяце начисление заработной платы производилось от оклада 9 198,8 руб. по штатному расписанию оклад утвержден в сумме 7076 руб., что привело к переплате по заработной плате и начислениям во внебюджетные фонды.</w:t>
      </w:r>
    </w:p>
    <w:p w:rsidR="006518A1" w:rsidRDefault="00C814B6" w:rsidP="00C814B6">
      <w:pPr>
        <w:pStyle w:val="aa"/>
        <w:ind w:left="-28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Стоить отметить, что расхождения фактически начисленной заработной платы от утвержденного штатного расписания </w:t>
      </w:r>
      <w:r w:rsidRPr="00C814B6">
        <w:rPr>
          <w:rFonts w:ascii="Times New Roman" w:hAnsi="Times New Roman" w:cs="Times New Roman"/>
          <w:b/>
          <w:sz w:val="28"/>
          <w:szCs w:val="28"/>
          <w:u w:val="single"/>
        </w:rPr>
        <w:t>недопустимо</w:t>
      </w:r>
      <w:r>
        <w:rPr>
          <w:rFonts w:ascii="Times New Roman" w:hAnsi="Times New Roman" w:cs="Times New Roman"/>
          <w:b/>
          <w:sz w:val="28"/>
          <w:szCs w:val="28"/>
          <w:u w:val="single"/>
        </w:rPr>
        <w:t>.</w:t>
      </w:r>
      <w:r>
        <w:rPr>
          <w:rFonts w:ascii="Times New Roman" w:hAnsi="Times New Roman" w:cs="Times New Roman"/>
          <w:sz w:val="28"/>
          <w:szCs w:val="28"/>
        </w:rPr>
        <w:t xml:space="preserve"> Т</w:t>
      </w:r>
      <w:r w:rsidRPr="00C814B6">
        <w:rPr>
          <w:rFonts w:ascii="Times New Roman" w:hAnsi="Times New Roman" w:cs="Times New Roman"/>
          <w:sz w:val="28"/>
          <w:szCs w:val="28"/>
        </w:rPr>
        <w:t>акже все изменения,</w:t>
      </w:r>
      <w:r>
        <w:rPr>
          <w:rFonts w:ascii="Times New Roman" w:hAnsi="Times New Roman" w:cs="Times New Roman"/>
          <w:b/>
          <w:sz w:val="28"/>
          <w:szCs w:val="28"/>
          <w:u w:val="single"/>
        </w:rPr>
        <w:t xml:space="preserve"> </w:t>
      </w:r>
      <w:r w:rsidRPr="00C814B6">
        <w:rPr>
          <w:rFonts w:ascii="Times New Roman" w:hAnsi="Times New Roman" w:cs="Times New Roman"/>
          <w:sz w:val="28"/>
          <w:szCs w:val="28"/>
        </w:rPr>
        <w:t xml:space="preserve">вносимые </w:t>
      </w:r>
      <w:r>
        <w:rPr>
          <w:rFonts w:ascii="Times New Roman" w:hAnsi="Times New Roman" w:cs="Times New Roman"/>
          <w:sz w:val="28"/>
          <w:szCs w:val="28"/>
        </w:rPr>
        <w:t>в штатные расписания должны быть первоначально согласованы с Комитетом по финансам.</w:t>
      </w:r>
      <w:r w:rsidR="008E0635">
        <w:rPr>
          <w:rFonts w:ascii="Times New Roman" w:hAnsi="Times New Roman" w:cs="Times New Roman"/>
          <w:sz w:val="28"/>
          <w:szCs w:val="28"/>
        </w:rPr>
        <w:t xml:space="preserve"> Должностные лица, допустившие </w:t>
      </w:r>
      <w:r w:rsidR="008E0635" w:rsidRPr="008E0635">
        <w:rPr>
          <w:rFonts w:ascii="Times New Roman" w:hAnsi="Times New Roman" w:cs="Times New Roman"/>
          <w:b/>
          <w:sz w:val="28"/>
          <w:szCs w:val="28"/>
          <w:u w:val="single"/>
        </w:rPr>
        <w:t>необоснованное</w:t>
      </w:r>
      <w:r w:rsidR="008E0635">
        <w:rPr>
          <w:rFonts w:ascii="Times New Roman" w:hAnsi="Times New Roman" w:cs="Times New Roman"/>
          <w:sz w:val="28"/>
          <w:szCs w:val="28"/>
        </w:rPr>
        <w:t xml:space="preserve"> увеличение окладов при начислении заработной платы должны, либо удержать излишне выплаченную заработную плату (по заявлению сотрудника</w:t>
      </w:r>
      <w:r w:rsidR="007328C1">
        <w:rPr>
          <w:rFonts w:ascii="Times New Roman" w:hAnsi="Times New Roman" w:cs="Times New Roman"/>
          <w:sz w:val="28"/>
          <w:szCs w:val="28"/>
        </w:rPr>
        <w:t xml:space="preserve"> ст.138 ТК РФ</w:t>
      </w:r>
      <w:r w:rsidR="008E0635">
        <w:rPr>
          <w:rFonts w:ascii="Times New Roman" w:hAnsi="Times New Roman" w:cs="Times New Roman"/>
          <w:sz w:val="28"/>
          <w:szCs w:val="28"/>
        </w:rPr>
        <w:t>) и произвести перерасчет,</w:t>
      </w:r>
      <w:r w:rsidR="0022403F">
        <w:rPr>
          <w:rFonts w:ascii="Times New Roman" w:hAnsi="Times New Roman" w:cs="Times New Roman"/>
          <w:sz w:val="28"/>
          <w:szCs w:val="28"/>
        </w:rPr>
        <w:t xml:space="preserve"> либо возместить самостоятельно (ст.248 ТК РФ). Контроль за предельным фондом оплаты труда не осуществляется, что недопустимо в дальнейшем. </w:t>
      </w:r>
      <w:r w:rsidR="00C31DD6">
        <w:rPr>
          <w:rFonts w:ascii="Times New Roman" w:hAnsi="Times New Roman" w:cs="Times New Roman"/>
          <w:sz w:val="28"/>
          <w:szCs w:val="28"/>
        </w:rPr>
        <w:t>Так как данная проверка имела выборочный характер, рекомендуется провести полный анализ начисления заработной платы по каждому учреждению.</w:t>
      </w:r>
    </w:p>
    <w:p w:rsidR="0022403F" w:rsidRPr="00C814B6" w:rsidRDefault="0022403F" w:rsidP="00C814B6">
      <w:pPr>
        <w:pStyle w:val="aa"/>
        <w:ind w:left="-283"/>
        <w:jc w:val="both"/>
        <w:rPr>
          <w:rFonts w:ascii="Times New Roman" w:hAnsi="Times New Roman" w:cs="Times New Roman"/>
          <w:sz w:val="28"/>
          <w:szCs w:val="28"/>
        </w:rPr>
      </w:pPr>
      <w:r>
        <w:rPr>
          <w:rFonts w:ascii="Times New Roman" w:hAnsi="Times New Roman" w:cs="Times New Roman"/>
          <w:sz w:val="28"/>
          <w:szCs w:val="28"/>
        </w:rPr>
        <w:tab/>
        <w:t>Комитет по финансам просит Вас в срок до 30.06.2023 года устранить выявленные нарушения и представить ответ в письменном виде.</w:t>
      </w:r>
    </w:p>
    <w:p w:rsidR="00256984" w:rsidRDefault="00256984" w:rsidP="009816C7">
      <w:pPr>
        <w:spacing w:after="0"/>
        <w:jc w:val="both"/>
        <w:rPr>
          <w:rFonts w:ascii="Times New Roman" w:hAnsi="Times New Roman" w:cs="Times New Roman"/>
          <w:sz w:val="28"/>
          <w:szCs w:val="28"/>
        </w:rPr>
      </w:pPr>
    </w:p>
    <w:p w:rsidR="00256984" w:rsidRDefault="00256984" w:rsidP="00256984">
      <w:pPr>
        <w:spacing w:after="0"/>
        <w:rPr>
          <w:rFonts w:ascii="Times New Roman" w:hAnsi="Times New Roman" w:cs="Times New Roman"/>
          <w:sz w:val="28"/>
          <w:szCs w:val="28"/>
        </w:rPr>
      </w:pPr>
      <w:r>
        <w:rPr>
          <w:rFonts w:ascii="Times New Roman" w:hAnsi="Times New Roman" w:cs="Times New Roman"/>
          <w:sz w:val="28"/>
          <w:szCs w:val="28"/>
        </w:rPr>
        <w:t>Начальник бухгалтерского</w:t>
      </w:r>
    </w:p>
    <w:p w:rsidR="00256984" w:rsidRDefault="00256984" w:rsidP="00256984">
      <w:pPr>
        <w:tabs>
          <w:tab w:val="left" w:pos="6720"/>
        </w:tabs>
        <w:spacing w:after="0"/>
        <w:rPr>
          <w:rFonts w:ascii="Times New Roman" w:hAnsi="Times New Roman" w:cs="Times New Roman"/>
          <w:sz w:val="28"/>
          <w:szCs w:val="28"/>
        </w:rPr>
      </w:pPr>
      <w:r>
        <w:rPr>
          <w:rFonts w:ascii="Times New Roman" w:hAnsi="Times New Roman" w:cs="Times New Roman"/>
          <w:sz w:val="28"/>
          <w:szCs w:val="28"/>
        </w:rPr>
        <w:t xml:space="preserve">учета и отчетности Комитета по финансам </w:t>
      </w:r>
      <w:r>
        <w:rPr>
          <w:rFonts w:ascii="Times New Roman" w:hAnsi="Times New Roman" w:cs="Times New Roman"/>
          <w:sz w:val="28"/>
          <w:szCs w:val="28"/>
        </w:rPr>
        <w:tab/>
      </w:r>
      <w:r w:rsidR="009816C7">
        <w:rPr>
          <w:rFonts w:ascii="Times New Roman" w:hAnsi="Times New Roman" w:cs="Times New Roman"/>
          <w:sz w:val="28"/>
          <w:szCs w:val="28"/>
        </w:rPr>
        <w:t xml:space="preserve">           </w:t>
      </w:r>
      <w:r>
        <w:rPr>
          <w:rFonts w:ascii="Times New Roman" w:hAnsi="Times New Roman" w:cs="Times New Roman"/>
          <w:sz w:val="28"/>
          <w:szCs w:val="28"/>
        </w:rPr>
        <w:t>И.Г. Ступина</w:t>
      </w:r>
    </w:p>
    <w:p w:rsidR="00256984" w:rsidRDefault="00256984" w:rsidP="00256984">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
    <w:p w:rsidR="00256984" w:rsidRDefault="00256984" w:rsidP="00256984">
      <w:pPr>
        <w:spacing w:after="0"/>
        <w:rPr>
          <w:rFonts w:ascii="Times New Roman" w:hAnsi="Times New Roman" w:cs="Times New Roman"/>
          <w:sz w:val="28"/>
          <w:szCs w:val="28"/>
        </w:rPr>
      </w:pPr>
      <w:r>
        <w:rPr>
          <w:rFonts w:ascii="Times New Roman" w:hAnsi="Times New Roman" w:cs="Times New Roman"/>
          <w:sz w:val="28"/>
          <w:szCs w:val="28"/>
        </w:rPr>
        <w:t>«Город Петровск-Забайкальский»</w:t>
      </w:r>
    </w:p>
    <w:p w:rsidR="00256984" w:rsidRDefault="00256984" w:rsidP="00256984">
      <w:pPr>
        <w:rPr>
          <w:rFonts w:ascii="Times New Roman" w:hAnsi="Times New Roman" w:cs="Times New Roman"/>
          <w:sz w:val="28"/>
          <w:szCs w:val="28"/>
        </w:rPr>
      </w:pPr>
    </w:p>
    <w:p w:rsidR="009816C7" w:rsidRDefault="00256984" w:rsidP="009816C7">
      <w:pPr>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r w:rsidR="009816C7">
        <w:rPr>
          <w:rFonts w:ascii="Times New Roman" w:hAnsi="Times New Roman" w:cs="Times New Roman"/>
          <w:sz w:val="28"/>
          <w:szCs w:val="28"/>
        </w:rPr>
        <w:t>бюджетного отдела</w:t>
      </w:r>
    </w:p>
    <w:p w:rsidR="009816C7" w:rsidRDefault="00256984" w:rsidP="00256984">
      <w:pPr>
        <w:spacing w:after="0"/>
        <w:rPr>
          <w:rFonts w:ascii="Times New Roman" w:hAnsi="Times New Roman" w:cs="Times New Roman"/>
          <w:sz w:val="28"/>
          <w:szCs w:val="28"/>
        </w:rPr>
      </w:pPr>
      <w:r>
        <w:rPr>
          <w:rFonts w:ascii="Times New Roman" w:hAnsi="Times New Roman" w:cs="Times New Roman"/>
          <w:sz w:val="28"/>
          <w:szCs w:val="28"/>
        </w:rPr>
        <w:t xml:space="preserve">Комитета по финансам </w:t>
      </w:r>
      <w:r>
        <w:rPr>
          <w:rFonts w:ascii="Times New Roman" w:hAnsi="Times New Roman" w:cs="Times New Roman"/>
          <w:sz w:val="28"/>
          <w:szCs w:val="28"/>
        </w:rPr>
        <w:tab/>
        <w:t xml:space="preserve">администрации </w:t>
      </w:r>
    </w:p>
    <w:p w:rsidR="009816C7" w:rsidRDefault="00256984" w:rsidP="009816C7">
      <w:pPr>
        <w:tabs>
          <w:tab w:val="left" w:pos="7020"/>
        </w:tabs>
        <w:spacing w:after="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9816C7">
        <w:rPr>
          <w:rFonts w:ascii="Times New Roman" w:hAnsi="Times New Roman" w:cs="Times New Roman"/>
          <w:sz w:val="28"/>
          <w:szCs w:val="28"/>
        </w:rPr>
        <w:tab/>
        <w:t xml:space="preserve">        И.С.Шашкина</w:t>
      </w:r>
    </w:p>
    <w:p w:rsidR="009816C7" w:rsidRDefault="00256984" w:rsidP="009816C7">
      <w:pPr>
        <w:spacing w:after="0"/>
        <w:rPr>
          <w:rFonts w:ascii="Times New Roman" w:hAnsi="Times New Roman" w:cs="Times New Roman"/>
          <w:sz w:val="28"/>
          <w:szCs w:val="28"/>
        </w:rPr>
      </w:pPr>
      <w:r>
        <w:rPr>
          <w:rFonts w:ascii="Times New Roman" w:hAnsi="Times New Roman" w:cs="Times New Roman"/>
          <w:sz w:val="28"/>
          <w:szCs w:val="28"/>
        </w:rPr>
        <w:t>«Город Петровск-Забайкальский</w:t>
      </w:r>
      <w:r w:rsidR="009816C7">
        <w:rPr>
          <w:rFonts w:ascii="Times New Roman" w:hAnsi="Times New Roman" w:cs="Times New Roman"/>
          <w:sz w:val="28"/>
          <w:szCs w:val="28"/>
        </w:rPr>
        <w:t>»</w:t>
      </w:r>
    </w:p>
    <w:p w:rsidR="009816C7" w:rsidRDefault="009816C7" w:rsidP="009816C7">
      <w:pPr>
        <w:rPr>
          <w:rFonts w:ascii="Times New Roman" w:hAnsi="Times New Roman" w:cs="Times New Roman"/>
          <w:sz w:val="28"/>
          <w:szCs w:val="28"/>
        </w:rPr>
      </w:pPr>
    </w:p>
    <w:p w:rsidR="009816C7" w:rsidRDefault="009816C7" w:rsidP="009816C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w:t>
      </w:r>
      <w:bookmarkStart w:id="0" w:name="_GoBack"/>
      <w:bookmarkEnd w:id="0"/>
      <w:r>
        <w:rPr>
          <w:rFonts w:ascii="Times New Roman" w:hAnsi="Times New Roman" w:cs="Times New Roman"/>
          <w:sz w:val="28"/>
          <w:szCs w:val="28"/>
        </w:rPr>
        <w:t>(в сфере закупок ЕИС)</w:t>
      </w:r>
    </w:p>
    <w:p w:rsidR="009816C7" w:rsidRDefault="009816C7" w:rsidP="009816C7">
      <w:pPr>
        <w:spacing w:after="0"/>
        <w:rPr>
          <w:rFonts w:ascii="Times New Roman" w:hAnsi="Times New Roman" w:cs="Times New Roman"/>
          <w:sz w:val="28"/>
          <w:szCs w:val="28"/>
        </w:rPr>
      </w:pPr>
      <w:r>
        <w:rPr>
          <w:rFonts w:ascii="Times New Roman" w:hAnsi="Times New Roman" w:cs="Times New Roman"/>
          <w:sz w:val="28"/>
          <w:szCs w:val="28"/>
        </w:rPr>
        <w:t xml:space="preserve">Комитета по финансам </w:t>
      </w:r>
      <w:r>
        <w:rPr>
          <w:rFonts w:ascii="Times New Roman" w:hAnsi="Times New Roman" w:cs="Times New Roman"/>
          <w:sz w:val="28"/>
          <w:szCs w:val="28"/>
        </w:rPr>
        <w:tab/>
        <w:t xml:space="preserve">администрации </w:t>
      </w:r>
    </w:p>
    <w:p w:rsidR="009816C7" w:rsidRDefault="009816C7" w:rsidP="009816C7">
      <w:pPr>
        <w:tabs>
          <w:tab w:val="left" w:pos="7020"/>
        </w:tabs>
        <w:spacing w:after="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Pr>
          <w:rFonts w:ascii="Times New Roman" w:hAnsi="Times New Roman" w:cs="Times New Roman"/>
          <w:sz w:val="28"/>
          <w:szCs w:val="28"/>
        </w:rPr>
        <w:tab/>
        <w:t xml:space="preserve">        О.И.Казакова</w:t>
      </w:r>
    </w:p>
    <w:p w:rsidR="00DA43EA" w:rsidRPr="009816C7" w:rsidRDefault="009816C7" w:rsidP="009816C7">
      <w:pPr>
        <w:rPr>
          <w:rFonts w:ascii="Times New Roman" w:hAnsi="Times New Roman" w:cs="Times New Roman"/>
          <w:sz w:val="28"/>
          <w:szCs w:val="28"/>
        </w:rPr>
      </w:pPr>
      <w:r>
        <w:rPr>
          <w:rFonts w:ascii="Times New Roman" w:hAnsi="Times New Roman" w:cs="Times New Roman"/>
          <w:sz w:val="28"/>
          <w:szCs w:val="28"/>
        </w:rPr>
        <w:t>«Город Петровск-Забайкальский»</w:t>
      </w:r>
    </w:p>
    <w:sectPr w:rsidR="00DA43EA" w:rsidRPr="009816C7" w:rsidSect="00596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411D2"/>
    <w:multiLevelType w:val="hybridMultilevel"/>
    <w:tmpl w:val="EFEE4386"/>
    <w:lvl w:ilvl="0" w:tplc="05E69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997D05"/>
    <w:multiLevelType w:val="hybridMultilevel"/>
    <w:tmpl w:val="2D2EAEB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65A94276"/>
    <w:multiLevelType w:val="hybridMultilevel"/>
    <w:tmpl w:val="235E3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3EA"/>
    <w:rsid w:val="0009711D"/>
    <w:rsid w:val="000D0A59"/>
    <w:rsid w:val="000E06D2"/>
    <w:rsid w:val="001455F4"/>
    <w:rsid w:val="001E177E"/>
    <w:rsid w:val="0022403F"/>
    <w:rsid w:val="00256984"/>
    <w:rsid w:val="002723B9"/>
    <w:rsid w:val="002C188D"/>
    <w:rsid w:val="003C279E"/>
    <w:rsid w:val="00406538"/>
    <w:rsid w:val="00433483"/>
    <w:rsid w:val="00455F46"/>
    <w:rsid w:val="004766FB"/>
    <w:rsid w:val="004C3047"/>
    <w:rsid w:val="00596698"/>
    <w:rsid w:val="005D344C"/>
    <w:rsid w:val="0064231A"/>
    <w:rsid w:val="006518A1"/>
    <w:rsid w:val="007328C1"/>
    <w:rsid w:val="00783D6B"/>
    <w:rsid w:val="007B394C"/>
    <w:rsid w:val="00822A50"/>
    <w:rsid w:val="00855817"/>
    <w:rsid w:val="008D1315"/>
    <w:rsid w:val="008E0635"/>
    <w:rsid w:val="0096774E"/>
    <w:rsid w:val="00975721"/>
    <w:rsid w:val="009816C7"/>
    <w:rsid w:val="009C49DF"/>
    <w:rsid w:val="009C5FB7"/>
    <w:rsid w:val="00A25599"/>
    <w:rsid w:val="00A25BCD"/>
    <w:rsid w:val="00C10129"/>
    <w:rsid w:val="00C31DD6"/>
    <w:rsid w:val="00C360F6"/>
    <w:rsid w:val="00C814B6"/>
    <w:rsid w:val="00D33588"/>
    <w:rsid w:val="00D84704"/>
    <w:rsid w:val="00DA43EA"/>
    <w:rsid w:val="00DC7749"/>
    <w:rsid w:val="00EC5264"/>
    <w:rsid w:val="00F35B1C"/>
    <w:rsid w:val="00FD7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2A50"/>
    <w:rPr>
      <w:sz w:val="16"/>
      <w:szCs w:val="16"/>
    </w:rPr>
  </w:style>
  <w:style w:type="paragraph" w:styleId="a4">
    <w:name w:val="annotation text"/>
    <w:basedOn w:val="a"/>
    <w:link w:val="a5"/>
    <w:uiPriority w:val="99"/>
    <w:semiHidden/>
    <w:unhideWhenUsed/>
    <w:rsid w:val="00822A50"/>
    <w:pPr>
      <w:spacing w:line="240" w:lineRule="auto"/>
    </w:pPr>
    <w:rPr>
      <w:sz w:val="20"/>
      <w:szCs w:val="20"/>
    </w:rPr>
  </w:style>
  <w:style w:type="character" w:customStyle="1" w:styleId="a5">
    <w:name w:val="Текст примечания Знак"/>
    <w:basedOn w:val="a0"/>
    <w:link w:val="a4"/>
    <w:uiPriority w:val="99"/>
    <w:semiHidden/>
    <w:rsid w:val="00822A50"/>
    <w:rPr>
      <w:sz w:val="20"/>
      <w:szCs w:val="20"/>
    </w:rPr>
  </w:style>
  <w:style w:type="paragraph" w:styleId="a6">
    <w:name w:val="annotation subject"/>
    <w:basedOn w:val="a4"/>
    <w:next w:val="a4"/>
    <w:link w:val="a7"/>
    <w:uiPriority w:val="99"/>
    <w:semiHidden/>
    <w:unhideWhenUsed/>
    <w:rsid w:val="00822A50"/>
    <w:rPr>
      <w:b/>
      <w:bCs/>
    </w:rPr>
  </w:style>
  <w:style w:type="character" w:customStyle="1" w:styleId="a7">
    <w:name w:val="Тема примечания Знак"/>
    <w:basedOn w:val="a5"/>
    <w:link w:val="a6"/>
    <w:uiPriority w:val="99"/>
    <w:semiHidden/>
    <w:rsid w:val="00822A50"/>
    <w:rPr>
      <w:b/>
      <w:bCs/>
      <w:sz w:val="20"/>
      <w:szCs w:val="20"/>
    </w:rPr>
  </w:style>
  <w:style w:type="paragraph" w:styleId="a8">
    <w:name w:val="Balloon Text"/>
    <w:basedOn w:val="a"/>
    <w:link w:val="a9"/>
    <w:uiPriority w:val="99"/>
    <w:semiHidden/>
    <w:unhideWhenUsed/>
    <w:rsid w:val="00822A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2A50"/>
    <w:rPr>
      <w:rFonts w:ascii="Segoe UI" w:hAnsi="Segoe UI" w:cs="Segoe UI"/>
      <w:sz w:val="18"/>
      <w:szCs w:val="18"/>
    </w:rPr>
  </w:style>
  <w:style w:type="character" w:customStyle="1" w:styleId="2">
    <w:name w:val="Основной текст (2)_"/>
    <w:link w:val="21"/>
    <w:uiPriority w:val="99"/>
    <w:locked/>
    <w:rsid w:val="0096774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96774E"/>
    <w:pPr>
      <w:widowControl w:val="0"/>
      <w:shd w:val="clear" w:color="auto" w:fill="FFFFFF"/>
      <w:spacing w:after="120" w:line="346" w:lineRule="exact"/>
      <w:jc w:val="center"/>
    </w:pPr>
    <w:rPr>
      <w:rFonts w:ascii="Times New Roman" w:hAnsi="Times New Roman" w:cs="Times New Roman"/>
      <w:sz w:val="28"/>
      <w:szCs w:val="28"/>
    </w:rPr>
  </w:style>
  <w:style w:type="paragraph" w:styleId="aa">
    <w:name w:val="List Paragraph"/>
    <w:basedOn w:val="a"/>
    <w:uiPriority w:val="34"/>
    <w:qFormat/>
    <w:rsid w:val="006518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cp:lastPrinted>2023-06-06T06:07:00Z</cp:lastPrinted>
  <dcterms:created xsi:type="dcterms:W3CDTF">2023-05-25T06:30:00Z</dcterms:created>
  <dcterms:modified xsi:type="dcterms:W3CDTF">2023-06-06T06:56:00Z</dcterms:modified>
</cp:coreProperties>
</file>