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36" w:rsidRPr="004875C8" w:rsidRDefault="001D6A36" w:rsidP="001D6A36">
      <w:pPr>
        <w:jc w:val="center"/>
        <w:rPr>
          <w:b/>
          <w:sz w:val="36"/>
          <w:szCs w:val="36"/>
        </w:rPr>
      </w:pPr>
      <w:r w:rsidRPr="004875C8">
        <w:rPr>
          <w:b/>
          <w:sz w:val="36"/>
          <w:szCs w:val="36"/>
        </w:rPr>
        <w:t>АДМИНИСТРАЦИЯ ГОРОДСКОГО ОКРУГА</w:t>
      </w:r>
    </w:p>
    <w:p w:rsidR="001D6A36" w:rsidRPr="004875C8" w:rsidRDefault="001D6A36" w:rsidP="001D6A36">
      <w:pPr>
        <w:jc w:val="center"/>
        <w:rPr>
          <w:b/>
          <w:sz w:val="36"/>
          <w:szCs w:val="36"/>
        </w:rPr>
      </w:pPr>
      <w:r w:rsidRPr="004875C8">
        <w:rPr>
          <w:b/>
          <w:sz w:val="36"/>
          <w:szCs w:val="36"/>
        </w:rPr>
        <w:t>«ГОРОД ПЕТРОВСК-ЗАБАЙКАЛЬСКИЙ»</w:t>
      </w:r>
    </w:p>
    <w:p w:rsidR="004875C8" w:rsidRDefault="004875C8" w:rsidP="001D6A36">
      <w:pPr>
        <w:jc w:val="center"/>
        <w:rPr>
          <w:b/>
          <w:sz w:val="32"/>
          <w:szCs w:val="32"/>
        </w:rPr>
      </w:pPr>
    </w:p>
    <w:p w:rsidR="001D6A36" w:rsidRPr="004875C8" w:rsidRDefault="001D6A36" w:rsidP="001D6A36">
      <w:pPr>
        <w:jc w:val="center"/>
        <w:rPr>
          <w:b/>
          <w:sz w:val="44"/>
          <w:szCs w:val="44"/>
        </w:rPr>
      </w:pPr>
      <w:r w:rsidRPr="004875C8">
        <w:rPr>
          <w:b/>
          <w:sz w:val="44"/>
          <w:szCs w:val="44"/>
        </w:rPr>
        <w:t>ПОСТАНОВЛЕНИ</w:t>
      </w:r>
      <w:r w:rsidR="004875C8">
        <w:rPr>
          <w:b/>
          <w:sz w:val="44"/>
          <w:szCs w:val="44"/>
        </w:rPr>
        <w:t>Е</w:t>
      </w:r>
    </w:p>
    <w:p w:rsidR="001D6A36" w:rsidRDefault="001D6A36" w:rsidP="001D6A36">
      <w:pPr>
        <w:contextualSpacing/>
        <w:jc w:val="both"/>
        <w:rPr>
          <w:b/>
          <w:sz w:val="26"/>
          <w:szCs w:val="26"/>
        </w:rPr>
      </w:pPr>
    </w:p>
    <w:p w:rsidR="00BC0A29" w:rsidRDefault="00BC0A29" w:rsidP="001D6A36">
      <w:pPr>
        <w:contextualSpacing/>
        <w:jc w:val="both"/>
        <w:rPr>
          <w:b/>
          <w:sz w:val="26"/>
          <w:szCs w:val="26"/>
        </w:rPr>
      </w:pPr>
    </w:p>
    <w:p w:rsidR="00BC0A29" w:rsidRPr="00BC0A29" w:rsidRDefault="00BC0A29" w:rsidP="001D6A36">
      <w:pPr>
        <w:contextualSpacing/>
        <w:jc w:val="both"/>
        <w:rPr>
          <w:sz w:val="28"/>
          <w:szCs w:val="28"/>
        </w:rPr>
      </w:pPr>
      <w:r w:rsidRPr="00BC0A29">
        <w:rPr>
          <w:sz w:val="28"/>
          <w:szCs w:val="28"/>
        </w:rPr>
        <w:t>15 октября 2023 года                                                                                     № 810</w:t>
      </w:r>
    </w:p>
    <w:p w:rsidR="00BC0A29" w:rsidRDefault="00BC0A29" w:rsidP="001D6A36">
      <w:pPr>
        <w:contextualSpacing/>
        <w:jc w:val="center"/>
        <w:rPr>
          <w:b/>
          <w:sz w:val="28"/>
          <w:szCs w:val="28"/>
        </w:rPr>
      </w:pPr>
    </w:p>
    <w:p w:rsidR="001D6A36" w:rsidRPr="00857106" w:rsidRDefault="001D6A36" w:rsidP="001D6A36">
      <w:pPr>
        <w:contextualSpacing/>
        <w:jc w:val="center"/>
        <w:rPr>
          <w:b/>
          <w:sz w:val="28"/>
          <w:szCs w:val="28"/>
        </w:rPr>
      </w:pPr>
      <w:r w:rsidRPr="00857106">
        <w:rPr>
          <w:b/>
          <w:sz w:val="28"/>
          <w:szCs w:val="28"/>
        </w:rPr>
        <w:t>г. Петровск-Забайкальский</w:t>
      </w:r>
    </w:p>
    <w:p w:rsidR="000533DA" w:rsidRPr="000533DA" w:rsidRDefault="000533DA" w:rsidP="000533DA">
      <w:pPr>
        <w:jc w:val="center"/>
        <w:rPr>
          <w:sz w:val="28"/>
          <w:szCs w:val="28"/>
        </w:rPr>
      </w:pPr>
    </w:p>
    <w:p w:rsidR="005F595D" w:rsidRPr="004875C8" w:rsidRDefault="007468CA" w:rsidP="004875C8">
      <w:pPr>
        <w:tabs>
          <w:tab w:val="left" w:pos="851"/>
        </w:tabs>
        <w:ind w:firstLine="709"/>
        <w:jc w:val="center"/>
        <w:rPr>
          <w:b/>
          <w:sz w:val="28"/>
          <w:szCs w:val="28"/>
        </w:rPr>
      </w:pPr>
      <w:r w:rsidRPr="004875C8">
        <w:rPr>
          <w:b/>
          <w:sz w:val="28"/>
          <w:szCs w:val="28"/>
        </w:rPr>
        <w:t xml:space="preserve">Об организации оказания </w:t>
      </w:r>
      <w:r w:rsidR="000047F8" w:rsidRPr="004875C8">
        <w:rPr>
          <w:b/>
          <w:sz w:val="28"/>
          <w:szCs w:val="28"/>
        </w:rPr>
        <w:t xml:space="preserve">муниципальных </w:t>
      </w:r>
      <w:r w:rsidRPr="004875C8">
        <w:rPr>
          <w:b/>
          <w:sz w:val="28"/>
          <w:szCs w:val="28"/>
        </w:rPr>
        <w:t xml:space="preserve">услуг в социальной сфере при формировании </w:t>
      </w:r>
      <w:r w:rsidR="000047F8" w:rsidRPr="004875C8">
        <w:rPr>
          <w:b/>
          <w:sz w:val="28"/>
          <w:szCs w:val="28"/>
        </w:rPr>
        <w:t xml:space="preserve">муниципального </w:t>
      </w:r>
      <w:r w:rsidRPr="004875C8">
        <w:rPr>
          <w:b/>
          <w:sz w:val="28"/>
          <w:szCs w:val="28"/>
        </w:rPr>
        <w:t xml:space="preserve">социального заказа на оказание </w:t>
      </w:r>
      <w:r w:rsidR="000047F8" w:rsidRPr="004875C8">
        <w:rPr>
          <w:b/>
          <w:sz w:val="28"/>
          <w:szCs w:val="28"/>
        </w:rPr>
        <w:t xml:space="preserve">муниципальных </w:t>
      </w:r>
      <w:r w:rsidRPr="004875C8">
        <w:rPr>
          <w:b/>
          <w:sz w:val="28"/>
          <w:szCs w:val="28"/>
        </w:rPr>
        <w:t xml:space="preserve">услуг в социальной </w:t>
      </w:r>
      <w:r w:rsidR="005F595D" w:rsidRPr="004875C8">
        <w:rPr>
          <w:b/>
          <w:sz w:val="28"/>
          <w:szCs w:val="28"/>
        </w:rPr>
        <w:t>сферена</w:t>
      </w:r>
      <w:r w:rsidRPr="004875C8">
        <w:rPr>
          <w:b/>
          <w:sz w:val="28"/>
          <w:szCs w:val="28"/>
        </w:rPr>
        <w:t xml:space="preserve"> территории</w:t>
      </w:r>
      <w:r w:rsidR="005F595D" w:rsidRPr="004875C8">
        <w:rPr>
          <w:b/>
          <w:sz w:val="28"/>
          <w:szCs w:val="28"/>
        </w:rPr>
        <w:br/>
      </w:r>
      <w:r w:rsidR="001D6A36" w:rsidRPr="004875C8">
        <w:rPr>
          <w:b/>
          <w:sz w:val="28"/>
          <w:szCs w:val="28"/>
        </w:rPr>
        <w:t>городского округа «Город Петровск-Забайкальский»</w:t>
      </w:r>
    </w:p>
    <w:p w:rsidR="007468CA" w:rsidRPr="004875C8" w:rsidRDefault="007468CA" w:rsidP="004875C8">
      <w:pPr>
        <w:jc w:val="center"/>
        <w:rPr>
          <w:b/>
          <w:color w:val="000000"/>
          <w:sz w:val="28"/>
          <w:szCs w:val="28"/>
        </w:rPr>
      </w:pPr>
    </w:p>
    <w:p w:rsidR="000378A6" w:rsidRPr="004875C8" w:rsidRDefault="007468CA" w:rsidP="00BC0A29">
      <w:pPr>
        <w:ind w:right="62" w:firstLine="709"/>
        <w:jc w:val="both"/>
        <w:rPr>
          <w:sz w:val="28"/>
          <w:szCs w:val="28"/>
        </w:rPr>
      </w:pPr>
      <w:r w:rsidRPr="004875C8">
        <w:rPr>
          <w:sz w:val="28"/>
          <w:szCs w:val="28"/>
          <w:lang w:eastAsia="en-US"/>
        </w:rPr>
        <w:t xml:space="preserve">В соответствии </w:t>
      </w:r>
      <w:r w:rsidRPr="004875C8">
        <w:rPr>
          <w:sz w:val="28"/>
          <w:szCs w:val="28"/>
        </w:rPr>
        <w:t>с</w:t>
      </w:r>
      <w:r w:rsidRPr="004875C8">
        <w:rPr>
          <w:sz w:val="28"/>
          <w:szCs w:val="28"/>
          <w:lang w:eastAsia="en-US"/>
        </w:rPr>
        <w:t xml:space="preserve"> частью 3 статьи 28 Федерального закона</w:t>
      </w:r>
      <w:r w:rsidRPr="004875C8">
        <w:rPr>
          <w:sz w:val="28"/>
          <w:szCs w:val="28"/>
          <w:lang w:eastAsia="en-US"/>
        </w:rPr>
        <w:b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00B44B59" w:rsidRPr="004875C8">
        <w:rPr>
          <w:color w:val="000000"/>
          <w:sz w:val="28"/>
          <w:szCs w:val="28"/>
        </w:rPr>
        <w:t>, Уставом городского округа «Город Петровск-Забайкальский»</w:t>
      </w:r>
      <w:r w:rsidR="00BC0A29">
        <w:rPr>
          <w:color w:val="000000"/>
          <w:sz w:val="28"/>
          <w:szCs w:val="28"/>
        </w:rPr>
        <w:t xml:space="preserve">, </w:t>
      </w:r>
      <w:r w:rsidR="00BC0A29" w:rsidRPr="00BC0A29">
        <w:rPr>
          <w:b/>
          <w:color w:val="000000"/>
          <w:sz w:val="28"/>
          <w:szCs w:val="28"/>
        </w:rPr>
        <w:t>п</w:t>
      </w:r>
      <w:r w:rsidR="000378A6" w:rsidRPr="00BC0A29">
        <w:rPr>
          <w:b/>
          <w:color w:val="000000"/>
          <w:sz w:val="28"/>
          <w:szCs w:val="28"/>
        </w:rPr>
        <w:t>остановляет</w:t>
      </w:r>
      <w:r w:rsidR="000378A6" w:rsidRPr="00BC0A29">
        <w:rPr>
          <w:b/>
          <w:sz w:val="28"/>
          <w:szCs w:val="28"/>
        </w:rPr>
        <w:t>:</w:t>
      </w:r>
    </w:p>
    <w:p w:rsidR="001D6A36" w:rsidRPr="004875C8" w:rsidRDefault="007468CA" w:rsidP="004875C8">
      <w:pPr>
        <w:tabs>
          <w:tab w:val="left" w:pos="851"/>
        </w:tabs>
        <w:ind w:firstLine="709"/>
        <w:jc w:val="both"/>
        <w:rPr>
          <w:sz w:val="28"/>
          <w:szCs w:val="28"/>
          <w:lang w:eastAsia="en-US"/>
        </w:rPr>
      </w:pPr>
      <w:r w:rsidRPr="004875C8">
        <w:rPr>
          <w:sz w:val="28"/>
          <w:szCs w:val="28"/>
        </w:rPr>
        <w:t xml:space="preserve">1. </w:t>
      </w:r>
      <w:r w:rsidRPr="004875C8">
        <w:rPr>
          <w:sz w:val="28"/>
          <w:szCs w:val="28"/>
          <w:lang w:eastAsia="en-US"/>
        </w:rPr>
        <w:t xml:space="preserve">Организовать    оказание    </w:t>
      </w:r>
      <w:r w:rsidR="000047F8" w:rsidRPr="004875C8">
        <w:rPr>
          <w:sz w:val="28"/>
          <w:szCs w:val="28"/>
        </w:rPr>
        <w:t>муниципальных</w:t>
      </w:r>
      <w:r w:rsidRPr="004875C8">
        <w:rPr>
          <w:sz w:val="28"/>
          <w:szCs w:val="28"/>
          <w:lang w:eastAsia="en-US"/>
        </w:rPr>
        <w:t xml:space="preserve">услуг   в   социальной   сфере на территории </w:t>
      </w:r>
      <w:r w:rsidR="001D6A36" w:rsidRPr="004875C8">
        <w:rPr>
          <w:sz w:val="28"/>
          <w:szCs w:val="28"/>
          <w:lang w:eastAsia="en-US"/>
        </w:rPr>
        <w:t>городского округа «Город Петровск-Забайкальский»</w:t>
      </w:r>
      <w:r w:rsidR="00B44B59" w:rsidRPr="004875C8">
        <w:rPr>
          <w:sz w:val="28"/>
          <w:szCs w:val="28"/>
          <w:lang w:eastAsia="en-US"/>
        </w:rPr>
        <w:t xml:space="preserve"> в</w:t>
      </w:r>
    </w:p>
    <w:p w:rsidR="007468CA" w:rsidRPr="004875C8" w:rsidRDefault="001D6A36" w:rsidP="004875C8">
      <w:pPr>
        <w:jc w:val="both"/>
        <w:rPr>
          <w:sz w:val="28"/>
          <w:szCs w:val="28"/>
          <w:lang w:eastAsia="en-US"/>
        </w:rPr>
      </w:pPr>
      <w:r w:rsidRPr="004875C8">
        <w:rPr>
          <w:sz w:val="28"/>
          <w:szCs w:val="28"/>
          <w:lang w:eastAsia="en-US"/>
        </w:rPr>
        <w:t xml:space="preserve"> соответствии с   положениями </w:t>
      </w:r>
      <w:r w:rsidR="007468CA" w:rsidRPr="004875C8">
        <w:rPr>
          <w:sz w:val="28"/>
          <w:szCs w:val="28"/>
          <w:lang w:eastAsia="en-US"/>
        </w:rPr>
        <w:t>Федерального закона</w:t>
      </w:r>
      <w:r w:rsidR="00FC4953" w:rsidRPr="004875C8">
        <w:rPr>
          <w:sz w:val="28"/>
          <w:szCs w:val="28"/>
          <w:lang w:eastAsia="en-US"/>
        </w:rPr>
        <w:t xml:space="preserve">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7468CA" w:rsidRPr="004875C8">
        <w:rPr>
          <w:sz w:val="28"/>
          <w:szCs w:val="28"/>
          <w:lang w:eastAsia="en-US"/>
        </w:rPr>
        <w:t>.</w:t>
      </w:r>
    </w:p>
    <w:p w:rsidR="00653B13" w:rsidRPr="004875C8" w:rsidRDefault="007468CA" w:rsidP="004875C8">
      <w:pPr>
        <w:tabs>
          <w:tab w:val="left" w:pos="851"/>
        </w:tabs>
        <w:ind w:firstLine="709"/>
        <w:jc w:val="both"/>
        <w:rPr>
          <w:sz w:val="28"/>
          <w:szCs w:val="28"/>
          <w:u w:val="single"/>
        </w:rPr>
      </w:pPr>
      <w:r w:rsidRPr="004875C8">
        <w:rPr>
          <w:sz w:val="28"/>
          <w:szCs w:val="28"/>
          <w:lang w:eastAsia="en-US"/>
        </w:rPr>
        <w:t xml:space="preserve">2. Определить </w:t>
      </w:r>
      <w:r w:rsidR="00092F42" w:rsidRPr="004875C8">
        <w:rPr>
          <w:sz w:val="28"/>
          <w:szCs w:val="28"/>
        </w:rPr>
        <w:t xml:space="preserve"> администрацию</w:t>
      </w:r>
      <w:r w:rsidR="00B44B59" w:rsidRPr="004875C8">
        <w:rPr>
          <w:sz w:val="28"/>
          <w:szCs w:val="28"/>
        </w:rPr>
        <w:t xml:space="preserve"> городского округа «Город Петровск-Забайкальский»</w:t>
      </w:r>
      <w:r w:rsidR="00BC0A29">
        <w:rPr>
          <w:sz w:val="28"/>
          <w:szCs w:val="28"/>
        </w:rPr>
        <w:t xml:space="preserve"> </w:t>
      </w:r>
      <w:r w:rsidRPr="004875C8">
        <w:rPr>
          <w:sz w:val="28"/>
          <w:szCs w:val="28"/>
          <w:lang w:eastAsia="en-US"/>
        </w:rPr>
        <w:t>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rsidR="00653B13" w:rsidRPr="004875C8" w:rsidRDefault="00653B13" w:rsidP="004875C8">
      <w:pPr>
        <w:autoSpaceDE w:val="0"/>
        <w:autoSpaceDN w:val="0"/>
        <w:adjustRightInd w:val="0"/>
        <w:ind w:firstLine="709"/>
        <w:jc w:val="both"/>
        <w:rPr>
          <w:sz w:val="28"/>
          <w:szCs w:val="28"/>
          <w:lang w:eastAsia="en-US"/>
        </w:rPr>
      </w:pPr>
      <w:r w:rsidRPr="004875C8">
        <w:rPr>
          <w:sz w:val="28"/>
          <w:szCs w:val="28"/>
          <w:lang w:eastAsia="en-US"/>
        </w:rPr>
        <w:t xml:space="preserve">3.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w:t>
      </w:r>
      <w:r w:rsidRPr="004875C8">
        <w:rPr>
          <w:sz w:val="28"/>
          <w:szCs w:val="28"/>
          <w:lang w:eastAsia="en-US"/>
        </w:rPr>
        <w:lastRenderedPageBreak/>
        <w:t>территории муниципального образования системы персонифицированногофинансирования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5D53D8" w:rsidRPr="004875C8" w:rsidRDefault="00653B13" w:rsidP="004875C8">
      <w:pPr>
        <w:ind w:firstLine="709"/>
        <w:jc w:val="both"/>
        <w:rPr>
          <w:sz w:val="28"/>
          <w:szCs w:val="28"/>
          <w:lang w:eastAsia="en-US"/>
        </w:rPr>
      </w:pPr>
      <w:r w:rsidRPr="004875C8">
        <w:rPr>
          <w:sz w:val="28"/>
          <w:szCs w:val="28"/>
          <w:lang w:eastAsia="en-US"/>
        </w:rPr>
        <w:t xml:space="preserve">4. </w:t>
      </w:r>
      <w:r w:rsidR="005D53D8" w:rsidRPr="004875C8">
        <w:rPr>
          <w:sz w:val="28"/>
          <w:szCs w:val="28"/>
          <w:lang w:eastAsia="en-US"/>
        </w:rPr>
        <w:t xml:space="preserve">Определить, что применение указанного в пункте 3 настоящего </w:t>
      </w:r>
      <w:r w:rsidR="00B44B59" w:rsidRPr="004875C8">
        <w:rPr>
          <w:iCs/>
          <w:sz w:val="28"/>
          <w:szCs w:val="28"/>
          <w:lang w:eastAsia="en-US"/>
        </w:rPr>
        <w:t>постановления</w:t>
      </w:r>
      <w:r w:rsidR="005D53D8" w:rsidRPr="004875C8">
        <w:rPr>
          <w:sz w:val="28"/>
          <w:szCs w:val="28"/>
          <w:lang w:eastAsia="en-US"/>
        </w:rPr>
        <w:t xml:space="preserve"> способа отбора исполнителей услуг осуществляется в отношении муниципальных услуг в социальной сфере, определенных согласно приложениюк настоящему </w:t>
      </w:r>
      <w:r w:rsidR="005D53D8" w:rsidRPr="004875C8">
        <w:rPr>
          <w:iCs/>
          <w:sz w:val="28"/>
          <w:szCs w:val="28"/>
          <w:lang w:eastAsia="en-US"/>
        </w:rPr>
        <w:t>постановлению</w:t>
      </w:r>
      <w:r w:rsidR="00B44B59" w:rsidRPr="004875C8">
        <w:rPr>
          <w:iCs/>
          <w:sz w:val="28"/>
          <w:szCs w:val="28"/>
          <w:lang w:eastAsia="en-US"/>
        </w:rPr>
        <w:t>,</w:t>
      </w:r>
      <w:r w:rsidR="005D53D8" w:rsidRPr="004875C8">
        <w:rPr>
          <w:sz w:val="28"/>
          <w:szCs w:val="28"/>
          <w:lang w:eastAsia="en-US"/>
        </w:rPr>
        <w:t xml:space="preserve">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653B13" w:rsidRPr="004875C8" w:rsidRDefault="005D53D8" w:rsidP="00BC0A29">
      <w:pPr>
        <w:tabs>
          <w:tab w:val="left" w:pos="851"/>
        </w:tabs>
        <w:ind w:firstLine="709"/>
        <w:jc w:val="both"/>
        <w:rPr>
          <w:color w:val="000000" w:themeColor="text1"/>
          <w:sz w:val="28"/>
          <w:szCs w:val="28"/>
        </w:rPr>
      </w:pPr>
      <w:r w:rsidRPr="004875C8">
        <w:rPr>
          <w:color w:val="000000" w:themeColor="text1"/>
          <w:sz w:val="28"/>
          <w:szCs w:val="28"/>
          <w:lang w:eastAsia="en-US"/>
        </w:rPr>
        <w:t xml:space="preserve">5. </w:t>
      </w:r>
      <w:r w:rsidR="00FC4953" w:rsidRPr="004875C8">
        <w:rPr>
          <w:color w:val="000000" w:themeColor="text1"/>
          <w:sz w:val="28"/>
          <w:szCs w:val="28"/>
          <w:lang w:eastAsia="en-US"/>
        </w:rPr>
        <w:t>Установить, что в целях выполнения требовани</w:t>
      </w:r>
      <w:r w:rsidR="00A24BDD" w:rsidRPr="004875C8">
        <w:rPr>
          <w:color w:val="000000" w:themeColor="text1"/>
          <w:sz w:val="28"/>
          <w:szCs w:val="28"/>
          <w:lang w:eastAsia="en-US"/>
        </w:rPr>
        <w:t>й</w:t>
      </w:r>
      <w:r w:rsidR="00FC4953" w:rsidRPr="004875C8">
        <w:rPr>
          <w:color w:val="000000" w:themeColor="text1"/>
          <w:sz w:val="28"/>
          <w:szCs w:val="28"/>
          <w:lang w:eastAsia="en-US"/>
        </w:rPr>
        <w:t>, предусмотренн</w:t>
      </w:r>
      <w:r w:rsidR="00A24BDD" w:rsidRPr="004875C8">
        <w:rPr>
          <w:color w:val="000000" w:themeColor="text1"/>
          <w:sz w:val="28"/>
          <w:szCs w:val="28"/>
          <w:lang w:eastAsia="en-US"/>
        </w:rPr>
        <w:t xml:space="preserve">ыхстатьей 8 и </w:t>
      </w:r>
      <w:r w:rsidR="00FC4953" w:rsidRPr="004875C8">
        <w:rPr>
          <w:color w:val="000000" w:themeColor="text1"/>
          <w:sz w:val="28"/>
          <w:szCs w:val="28"/>
          <w:lang w:eastAsia="en-US"/>
        </w:rPr>
        <w:t>частью 3 статьи 28 Федерального закона</w:t>
      </w:r>
      <w:r w:rsidR="00A24BDD" w:rsidRPr="004875C8">
        <w:rPr>
          <w:color w:val="000000" w:themeColor="text1"/>
          <w:sz w:val="28"/>
          <w:szCs w:val="28"/>
          <w:lang w:eastAsia="en-US"/>
        </w:rPr>
        <w:t>,</w:t>
      </w:r>
      <w:r w:rsidR="00FC4953" w:rsidRPr="004875C8">
        <w:rPr>
          <w:color w:val="000000" w:themeColor="text1"/>
          <w:sz w:val="28"/>
          <w:szCs w:val="28"/>
          <w:lang w:eastAsia="en-US"/>
        </w:rPr>
        <w:t xml:space="preserve"> в </w:t>
      </w:r>
      <w:r w:rsidR="001D6A36" w:rsidRPr="004875C8">
        <w:rPr>
          <w:color w:val="000000" w:themeColor="text1"/>
          <w:sz w:val="28"/>
          <w:szCs w:val="28"/>
          <w:lang w:eastAsia="en-US"/>
        </w:rPr>
        <w:t xml:space="preserve">городском округе «Город Петровск-Забайкальский» </w:t>
      </w:r>
      <w:r w:rsidR="00A24BDD" w:rsidRPr="004875C8">
        <w:rPr>
          <w:color w:val="000000" w:themeColor="text1"/>
          <w:sz w:val="28"/>
          <w:szCs w:val="28"/>
          <w:lang w:eastAsia="en-US"/>
        </w:rPr>
        <w:t xml:space="preserve">применяются нормы </w:t>
      </w:r>
      <w:r w:rsidR="00017687" w:rsidRPr="004875C8">
        <w:rPr>
          <w:iCs/>
          <w:color w:val="000000" w:themeColor="text1"/>
          <w:sz w:val="28"/>
          <w:szCs w:val="28"/>
          <w:lang w:eastAsia="en-US"/>
        </w:rPr>
        <w:t>П</w:t>
      </w:r>
      <w:r w:rsidR="00A24BDD" w:rsidRPr="004875C8">
        <w:rPr>
          <w:iCs/>
          <w:color w:val="000000" w:themeColor="text1"/>
          <w:sz w:val="28"/>
          <w:szCs w:val="28"/>
          <w:lang w:eastAsia="en-US"/>
        </w:rPr>
        <w:t xml:space="preserve">остановленияПравительства </w:t>
      </w:r>
      <w:r w:rsidR="00017687" w:rsidRPr="004875C8">
        <w:rPr>
          <w:iCs/>
          <w:color w:val="000000" w:themeColor="text1"/>
          <w:sz w:val="28"/>
          <w:szCs w:val="28"/>
          <w:lang w:eastAsia="en-US"/>
        </w:rPr>
        <w:t xml:space="preserve">Забайкальского </w:t>
      </w:r>
      <w:r w:rsidR="00B44B59" w:rsidRPr="004875C8">
        <w:rPr>
          <w:iCs/>
          <w:color w:val="000000" w:themeColor="text1"/>
          <w:sz w:val="28"/>
          <w:szCs w:val="28"/>
          <w:lang w:eastAsia="en-US"/>
        </w:rPr>
        <w:t>края от</w:t>
      </w:r>
      <w:r w:rsidR="00017687" w:rsidRPr="004875C8">
        <w:rPr>
          <w:iCs/>
          <w:color w:val="000000" w:themeColor="text1"/>
          <w:sz w:val="28"/>
          <w:szCs w:val="28"/>
          <w:lang w:eastAsia="en-US"/>
        </w:rPr>
        <w:t xml:space="preserve">25.07.2023 года </w:t>
      </w:r>
      <w:r w:rsidR="00A24BDD" w:rsidRPr="004875C8">
        <w:rPr>
          <w:iCs/>
          <w:color w:val="000000" w:themeColor="text1"/>
          <w:sz w:val="28"/>
          <w:szCs w:val="28"/>
          <w:lang w:eastAsia="en-US"/>
        </w:rPr>
        <w:t xml:space="preserve">№ </w:t>
      </w:r>
      <w:r w:rsidR="00B44B59" w:rsidRPr="004875C8">
        <w:rPr>
          <w:iCs/>
          <w:color w:val="000000" w:themeColor="text1"/>
          <w:sz w:val="28"/>
          <w:szCs w:val="28"/>
          <w:lang w:eastAsia="en-US"/>
        </w:rPr>
        <w:t>392</w:t>
      </w:r>
      <w:r w:rsidR="00B44B59" w:rsidRPr="004875C8">
        <w:rPr>
          <w:color w:val="000000" w:themeColor="text1"/>
          <w:sz w:val="28"/>
          <w:szCs w:val="28"/>
          <w:lang w:eastAsia="en-US"/>
        </w:rPr>
        <w:t xml:space="preserve"> «</w:t>
      </w:r>
      <w:r w:rsidR="00A24BDD" w:rsidRPr="004875C8">
        <w:rPr>
          <w:color w:val="000000" w:themeColor="text1"/>
          <w:sz w:val="28"/>
          <w:szCs w:val="28"/>
        </w:rPr>
        <w:t xml:space="preserve">Об организации оказания </w:t>
      </w:r>
      <w:r w:rsidR="00B44B59" w:rsidRPr="004875C8">
        <w:rPr>
          <w:color w:val="000000" w:themeColor="text1"/>
          <w:sz w:val="28"/>
          <w:szCs w:val="28"/>
        </w:rPr>
        <w:t>муниципальных услуг</w:t>
      </w:r>
      <w:r w:rsidR="00A24BDD" w:rsidRPr="004875C8">
        <w:rPr>
          <w:color w:val="000000" w:themeColor="text1"/>
          <w:sz w:val="28"/>
          <w:szCs w:val="28"/>
        </w:rPr>
        <w:t xml:space="preserve"> в социальной сфере при </w:t>
      </w:r>
      <w:bookmarkStart w:id="0" w:name="_GoBack"/>
      <w:bookmarkEnd w:id="0"/>
      <w:r w:rsidR="00A24BDD" w:rsidRPr="004875C8">
        <w:rPr>
          <w:color w:val="000000" w:themeColor="text1"/>
          <w:sz w:val="28"/>
          <w:szCs w:val="28"/>
        </w:rPr>
        <w:t>формировании государственного</w:t>
      </w:r>
      <w:r w:rsidR="00BC0A29">
        <w:rPr>
          <w:color w:val="000000" w:themeColor="text1"/>
          <w:sz w:val="28"/>
          <w:szCs w:val="28"/>
        </w:rPr>
        <w:t xml:space="preserve"> </w:t>
      </w:r>
      <w:r w:rsidR="00A24BDD" w:rsidRPr="004875C8">
        <w:rPr>
          <w:color w:val="000000" w:themeColor="text1"/>
          <w:sz w:val="28"/>
          <w:szCs w:val="28"/>
        </w:rPr>
        <w:t xml:space="preserve">социального заказа на оказание государственных услуг в социальной сфере на территории </w:t>
      </w:r>
      <w:r w:rsidR="00B44B59" w:rsidRPr="004875C8">
        <w:rPr>
          <w:iCs/>
          <w:color w:val="000000" w:themeColor="text1"/>
          <w:sz w:val="28"/>
          <w:szCs w:val="28"/>
        </w:rPr>
        <w:t>Забайкальского края</w:t>
      </w:r>
      <w:r w:rsidR="00A24BDD" w:rsidRPr="004875C8">
        <w:rPr>
          <w:color w:val="000000" w:themeColor="text1"/>
          <w:sz w:val="28"/>
          <w:szCs w:val="28"/>
          <w:lang w:eastAsia="en-US"/>
        </w:rPr>
        <w:t>».</w:t>
      </w:r>
    </w:p>
    <w:p w:rsidR="00923851" w:rsidRPr="004875C8" w:rsidRDefault="005D53D8" w:rsidP="004875C8">
      <w:pPr>
        <w:tabs>
          <w:tab w:val="left" w:pos="851"/>
        </w:tabs>
        <w:ind w:firstLine="709"/>
        <w:jc w:val="both"/>
        <w:rPr>
          <w:sz w:val="28"/>
          <w:szCs w:val="28"/>
        </w:rPr>
      </w:pPr>
      <w:r w:rsidRPr="004875C8">
        <w:rPr>
          <w:sz w:val="28"/>
          <w:szCs w:val="28"/>
          <w:lang w:eastAsia="en-US"/>
        </w:rPr>
        <w:t>6</w:t>
      </w:r>
      <w:r w:rsidR="00512E88" w:rsidRPr="004875C8">
        <w:rPr>
          <w:sz w:val="28"/>
          <w:szCs w:val="28"/>
          <w:lang w:eastAsia="en-US"/>
        </w:rPr>
        <w:t xml:space="preserve">. </w:t>
      </w:r>
      <w:r w:rsidR="00092F42" w:rsidRPr="004875C8">
        <w:rPr>
          <w:sz w:val="28"/>
          <w:szCs w:val="28"/>
        </w:rPr>
        <w:t>А</w:t>
      </w:r>
      <w:r w:rsidR="00B44B59" w:rsidRPr="004875C8">
        <w:rPr>
          <w:sz w:val="28"/>
          <w:szCs w:val="28"/>
        </w:rPr>
        <w:t>дминистрации городского округа «Город Петровск-Забайкальский» обеспечить формирование</w:t>
      </w:r>
      <w:r w:rsidR="00512E88" w:rsidRPr="004875C8">
        <w:rPr>
          <w:sz w:val="28"/>
          <w:szCs w:val="28"/>
          <w:lang w:eastAsia="en-US"/>
        </w:rPr>
        <w:t xml:space="preserve">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w:t>
      </w:r>
    </w:p>
    <w:p w:rsidR="005F595D" w:rsidRPr="004875C8" w:rsidRDefault="005D53D8" w:rsidP="004875C8">
      <w:pPr>
        <w:tabs>
          <w:tab w:val="left" w:pos="851"/>
        </w:tabs>
        <w:ind w:firstLine="709"/>
        <w:jc w:val="both"/>
        <w:rPr>
          <w:i/>
          <w:sz w:val="28"/>
          <w:szCs w:val="28"/>
          <w:lang w:eastAsia="en-US"/>
        </w:rPr>
      </w:pPr>
      <w:r w:rsidRPr="004875C8">
        <w:rPr>
          <w:color w:val="000000"/>
          <w:sz w:val="28"/>
          <w:szCs w:val="28"/>
        </w:rPr>
        <w:t>7</w:t>
      </w:r>
      <w:r w:rsidR="005F595D" w:rsidRPr="004875C8">
        <w:rPr>
          <w:color w:val="000000"/>
          <w:sz w:val="28"/>
          <w:szCs w:val="28"/>
        </w:rPr>
        <w:t xml:space="preserve">. </w:t>
      </w:r>
      <w:r w:rsidR="00123D9B" w:rsidRPr="004875C8">
        <w:rPr>
          <w:sz w:val="28"/>
          <w:szCs w:val="28"/>
        </w:rPr>
        <w:t>Администрации городского округа «Город Петровск-Забайкальский»</w:t>
      </w:r>
      <w:r w:rsidR="00123D9B" w:rsidRPr="004875C8">
        <w:rPr>
          <w:sz w:val="28"/>
          <w:szCs w:val="28"/>
          <w:u w:val="single"/>
        </w:rPr>
        <w:t xml:space="preserve"> </w:t>
      </w:r>
      <w:r w:rsidR="005F595D" w:rsidRPr="004875C8">
        <w:rPr>
          <w:color w:val="000000"/>
          <w:sz w:val="28"/>
          <w:szCs w:val="28"/>
        </w:rPr>
        <w:t xml:space="preserve">разместитьнастоящее постановление на официальном сайте администрации </w:t>
      </w:r>
      <w:hyperlink r:id="rId8" w:history="1">
        <w:r w:rsidR="00123D9B" w:rsidRPr="004875C8">
          <w:rPr>
            <w:rStyle w:val="af"/>
            <w:sz w:val="28"/>
            <w:szCs w:val="28"/>
            <w:lang w:eastAsia="en-US"/>
          </w:rPr>
          <w:t>https://petzab.75.ru/</w:t>
        </w:r>
      </w:hyperlink>
      <w:r w:rsidR="005F595D" w:rsidRPr="004875C8">
        <w:rPr>
          <w:color w:val="000000"/>
          <w:sz w:val="28"/>
          <w:szCs w:val="28"/>
        </w:rPr>
        <w:t>в информационно-коммуникационной сети Интернет.</w:t>
      </w:r>
    </w:p>
    <w:p w:rsidR="00923851" w:rsidRPr="004875C8" w:rsidRDefault="005D53D8" w:rsidP="004875C8">
      <w:pPr>
        <w:tabs>
          <w:tab w:val="left" w:pos="426"/>
        </w:tabs>
        <w:ind w:firstLine="709"/>
        <w:jc w:val="both"/>
        <w:rPr>
          <w:color w:val="000000"/>
          <w:sz w:val="28"/>
          <w:szCs w:val="28"/>
        </w:rPr>
      </w:pPr>
      <w:r w:rsidRPr="004875C8">
        <w:rPr>
          <w:color w:val="000000"/>
          <w:sz w:val="28"/>
          <w:szCs w:val="28"/>
        </w:rPr>
        <w:t>8</w:t>
      </w:r>
      <w:r w:rsidR="005F595D" w:rsidRPr="004875C8">
        <w:rPr>
          <w:color w:val="000000"/>
          <w:sz w:val="28"/>
          <w:szCs w:val="28"/>
        </w:rPr>
        <w:t xml:space="preserve">. </w:t>
      </w:r>
      <w:r w:rsidR="00923851" w:rsidRPr="004875C8">
        <w:rPr>
          <w:color w:val="000000"/>
          <w:sz w:val="28"/>
          <w:szCs w:val="28"/>
        </w:rPr>
        <w:t xml:space="preserve">Данное </w:t>
      </w:r>
      <w:r w:rsidR="00B44B59" w:rsidRPr="004875C8">
        <w:rPr>
          <w:color w:val="000000"/>
          <w:sz w:val="28"/>
          <w:szCs w:val="28"/>
        </w:rPr>
        <w:t>постановление вступает в</w:t>
      </w:r>
      <w:r w:rsidR="00923851" w:rsidRPr="004875C8">
        <w:rPr>
          <w:color w:val="000000"/>
          <w:sz w:val="28"/>
          <w:szCs w:val="28"/>
        </w:rPr>
        <w:t xml:space="preserve"> силу со дня его официального опубликования и распространяется на правоотношения, возникшие с 01 марта 2023 года.</w:t>
      </w:r>
    </w:p>
    <w:p w:rsidR="00923851" w:rsidRPr="004875C8" w:rsidRDefault="00923851" w:rsidP="004875C8">
      <w:pPr>
        <w:tabs>
          <w:tab w:val="left" w:pos="426"/>
        </w:tabs>
        <w:ind w:firstLine="709"/>
        <w:jc w:val="both"/>
        <w:rPr>
          <w:color w:val="000000"/>
          <w:sz w:val="28"/>
          <w:szCs w:val="28"/>
        </w:rPr>
      </w:pPr>
      <w:r w:rsidRPr="004875C8">
        <w:rPr>
          <w:color w:val="000000"/>
          <w:sz w:val="28"/>
          <w:szCs w:val="28"/>
        </w:rPr>
        <w:t xml:space="preserve">9. Контроль за выполнением настоящего постановления возложить на </w:t>
      </w:r>
      <w:r w:rsidRPr="004875C8">
        <w:rPr>
          <w:sz w:val="28"/>
          <w:szCs w:val="28"/>
        </w:rPr>
        <w:t>заместителя Главы городского округа «Город Петровск-Забайкальский» Кривицкого Ю.Е.</w:t>
      </w:r>
      <w:r w:rsidRPr="004875C8">
        <w:rPr>
          <w:color w:val="000000"/>
          <w:sz w:val="28"/>
          <w:szCs w:val="28"/>
        </w:rPr>
        <w:t>.</w:t>
      </w:r>
    </w:p>
    <w:p w:rsidR="00923851" w:rsidRDefault="00923851" w:rsidP="004875C8">
      <w:pPr>
        <w:tabs>
          <w:tab w:val="left" w:pos="426"/>
        </w:tabs>
        <w:ind w:firstLine="709"/>
        <w:jc w:val="both"/>
        <w:rPr>
          <w:color w:val="000000"/>
          <w:sz w:val="28"/>
          <w:szCs w:val="28"/>
        </w:rPr>
      </w:pPr>
    </w:p>
    <w:p w:rsidR="00BC0A29" w:rsidRDefault="00BC0A29" w:rsidP="004875C8">
      <w:pPr>
        <w:tabs>
          <w:tab w:val="left" w:pos="426"/>
        </w:tabs>
        <w:ind w:firstLine="709"/>
        <w:jc w:val="both"/>
        <w:rPr>
          <w:color w:val="000000"/>
          <w:sz w:val="28"/>
          <w:szCs w:val="28"/>
        </w:rPr>
      </w:pPr>
    </w:p>
    <w:p w:rsidR="00BC0A29" w:rsidRPr="004875C8" w:rsidRDefault="00BC0A29" w:rsidP="004875C8">
      <w:pPr>
        <w:tabs>
          <w:tab w:val="left" w:pos="426"/>
        </w:tabs>
        <w:ind w:firstLine="709"/>
        <w:jc w:val="both"/>
        <w:rPr>
          <w:color w:val="000000"/>
          <w:sz w:val="28"/>
          <w:szCs w:val="28"/>
        </w:rPr>
      </w:pPr>
    </w:p>
    <w:p w:rsidR="005F595D" w:rsidRPr="004875C8" w:rsidRDefault="005F595D" w:rsidP="004875C8">
      <w:pPr>
        <w:tabs>
          <w:tab w:val="left" w:pos="426"/>
        </w:tabs>
        <w:jc w:val="both"/>
        <w:rPr>
          <w:sz w:val="28"/>
          <w:szCs w:val="28"/>
        </w:rPr>
      </w:pPr>
    </w:p>
    <w:p w:rsidR="00017687" w:rsidRPr="004875C8" w:rsidRDefault="00017687" w:rsidP="004875C8">
      <w:pPr>
        <w:jc w:val="both"/>
        <w:rPr>
          <w:sz w:val="28"/>
          <w:szCs w:val="28"/>
        </w:rPr>
      </w:pPr>
      <w:r w:rsidRPr="004875C8">
        <w:rPr>
          <w:sz w:val="28"/>
          <w:szCs w:val="28"/>
        </w:rPr>
        <w:t>Глава городского округа</w:t>
      </w:r>
    </w:p>
    <w:p w:rsidR="004875C8" w:rsidRDefault="00017687" w:rsidP="004875C8">
      <w:pPr>
        <w:jc w:val="both"/>
        <w:rPr>
          <w:sz w:val="28"/>
          <w:szCs w:val="28"/>
        </w:rPr>
      </w:pPr>
      <w:r w:rsidRPr="004875C8">
        <w:rPr>
          <w:sz w:val="28"/>
          <w:szCs w:val="28"/>
        </w:rPr>
        <w:t>«Город Петровск-</w:t>
      </w:r>
      <w:r w:rsidR="00810184" w:rsidRPr="004875C8">
        <w:rPr>
          <w:sz w:val="28"/>
          <w:szCs w:val="28"/>
        </w:rPr>
        <w:t xml:space="preserve">Забайкальский»  </w:t>
      </w:r>
      <w:r w:rsidR="00BC0A29">
        <w:rPr>
          <w:sz w:val="28"/>
          <w:szCs w:val="28"/>
        </w:rPr>
        <w:t xml:space="preserve">                                                </w:t>
      </w:r>
      <w:r w:rsidRPr="004875C8">
        <w:rPr>
          <w:sz w:val="28"/>
          <w:szCs w:val="28"/>
        </w:rPr>
        <w:t>Н.В. Горюнов</w:t>
      </w:r>
    </w:p>
    <w:p w:rsidR="004875C8" w:rsidRDefault="004875C8">
      <w:pPr>
        <w:rPr>
          <w:sz w:val="28"/>
          <w:szCs w:val="28"/>
        </w:rPr>
      </w:pPr>
      <w:r>
        <w:rPr>
          <w:sz w:val="28"/>
          <w:szCs w:val="28"/>
        </w:rPr>
        <w:br w:type="page"/>
      </w:r>
    </w:p>
    <w:p w:rsidR="005D53D8" w:rsidRPr="004875C8" w:rsidRDefault="005D53D8" w:rsidP="004875C8">
      <w:pPr>
        <w:tabs>
          <w:tab w:val="left" w:pos="709"/>
        </w:tabs>
        <w:ind w:left="5670"/>
        <w:jc w:val="right"/>
        <w:rPr>
          <w:bCs/>
          <w:sz w:val="28"/>
          <w:szCs w:val="28"/>
        </w:rPr>
      </w:pPr>
      <w:r w:rsidRPr="004875C8">
        <w:rPr>
          <w:bCs/>
          <w:sz w:val="28"/>
          <w:szCs w:val="28"/>
        </w:rPr>
        <w:lastRenderedPageBreak/>
        <w:t>ПРИЛОЖЕНИЕ</w:t>
      </w:r>
    </w:p>
    <w:p w:rsidR="005D53D8" w:rsidRPr="004875C8" w:rsidRDefault="00B44B59" w:rsidP="004875C8">
      <w:pPr>
        <w:tabs>
          <w:tab w:val="left" w:pos="709"/>
        </w:tabs>
        <w:ind w:left="5670"/>
        <w:jc w:val="right"/>
        <w:rPr>
          <w:bCs/>
          <w:sz w:val="28"/>
          <w:szCs w:val="28"/>
        </w:rPr>
      </w:pPr>
      <w:r w:rsidRPr="004875C8">
        <w:rPr>
          <w:bCs/>
          <w:sz w:val="28"/>
          <w:szCs w:val="28"/>
        </w:rPr>
        <w:t>к Постановлению администрации городского округа «Город Петровск-Забайкальский»</w:t>
      </w:r>
    </w:p>
    <w:p w:rsidR="005D53D8" w:rsidRPr="004875C8" w:rsidRDefault="005D53D8" w:rsidP="004875C8">
      <w:pPr>
        <w:tabs>
          <w:tab w:val="left" w:pos="709"/>
        </w:tabs>
        <w:ind w:left="5670"/>
        <w:jc w:val="right"/>
        <w:rPr>
          <w:b/>
          <w:sz w:val="28"/>
          <w:szCs w:val="28"/>
        </w:rPr>
      </w:pPr>
      <w:r w:rsidRPr="004875C8">
        <w:rPr>
          <w:bCs/>
          <w:sz w:val="28"/>
          <w:szCs w:val="28"/>
        </w:rPr>
        <w:t xml:space="preserve">от </w:t>
      </w:r>
      <w:r w:rsidR="00BC0A29">
        <w:rPr>
          <w:bCs/>
          <w:sz w:val="28"/>
          <w:szCs w:val="28"/>
        </w:rPr>
        <w:t>05.10.</w:t>
      </w:r>
      <w:r w:rsidRPr="004875C8">
        <w:rPr>
          <w:bCs/>
          <w:sz w:val="28"/>
          <w:szCs w:val="28"/>
        </w:rPr>
        <w:t xml:space="preserve">2023 № </w:t>
      </w:r>
      <w:r w:rsidR="00BC0A29">
        <w:rPr>
          <w:bCs/>
          <w:sz w:val="28"/>
          <w:szCs w:val="28"/>
        </w:rPr>
        <w:t>810</w:t>
      </w:r>
    </w:p>
    <w:p w:rsidR="005D53D8" w:rsidRPr="004875C8" w:rsidRDefault="005D53D8" w:rsidP="004875C8">
      <w:pPr>
        <w:tabs>
          <w:tab w:val="left" w:pos="709"/>
        </w:tabs>
        <w:jc w:val="center"/>
        <w:rPr>
          <w:b/>
          <w:sz w:val="28"/>
          <w:szCs w:val="28"/>
        </w:rPr>
      </w:pPr>
    </w:p>
    <w:p w:rsidR="005D53D8" w:rsidRPr="004875C8" w:rsidRDefault="005D53D8" w:rsidP="004875C8">
      <w:pPr>
        <w:tabs>
          <w:tab w:val="left" w:pos="709"/>
        </w:tabs>
        <w:jc w:val="center"/>
        <w:rPr>
          <w:b/>
          <w:sz w:val="28"/>
          <w:szCs w:val="28"/>
        </w:rPr>
      </w:pPr>
    </w:p>
    <w:p w:rsidR="005D53D8" w:rsidRPr="004875C8" w:rsidRDefault="005D53D8" w:rsidP="004875C8">
      <w:pPr>
        <w:tabs>
          <w:tab w:val="left" w:pos="709"/>
        </w:tabs>
        <w:jc w:val="center"/>
        <w:rPr>
          <w:b/>
          <w:sz w:val="28"/>
          <w:szCs w:val="28"/>
        </w:rPr>
      </w:pPr>
      <w:r w:rsidRPr="004875C8">
        <w:rPr>
          <w:b/>
          <w:sz w:val="28"/>
          <w:szCs w:val="28"/>
        </w:rPr>
        <w:t>ПЕРЕЧЕНЬ</w:t>
      </w:r>
    </w:p>
    <w:p w:rsidR="005D53D8" w:rsidRPr="004875C8" w:rsidRDefault="005D53D8" w:rsidP="004875C8">
      <w:pPr>
        <w:tabs>
          <w:tab w:val="left" w:pos="709"/>
        </w:tabs>
        <w:jc w:val="center"/>
        <w:rPr>
          <w:b/>
          <w:sz w:val="28"/>
          <w:szCs w:val="28"/>
          <w:lang w:eastAsia="en-US"/>
        </w:rPr>
      </w:pPr>
      <w:r w:rsidRPr="004875C8">
        <w:rPr>
          <w:b/>
          <w:sz w:val="28"/>
          <w:szCs w:val="28"/>
        </w:rPr>
        <w:t xml:space="preserve">муниципальных услуг, в отношении которых осуществляется апробация </w:t>
      </w:r>
      <w:r w:rsidRPr="004875C8">
        <w:rPr>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5D53D8" w:rsidRPr="004875C8" w:rsidRDefault="005D53D8" w:rsidP="004875C8">
      <w:pPr>
        <w:jc w:val="center"/>
        <w:rPr>
          <w:sz w:val="28"/>
          <w:szCs w:val="28"/>
          <w:lang w:eastAsia="en-US"/>
        </w:rPr>
      </w:pPr>
    </w:p>
    <w:p w:rsidR="005D53D8" w:rsidRPr="004875C8" w:rsidRDefault="005D53D8" w:rsidP="004875C8">
      <w:pPr>
        <w:ind w:firstLine="709"/>
        <w:rPr>
          <w:sz w:val="28"/>
          <w:szCs w:val="28"/>
          <w:lang w:eastAsia="en-US"/>
        </w:rPr>
      </w:pPr>
      <w:r w:rsidRPr="004875C8">
        <w:rPr>
          <w:sz w:val="28"/>
          <w:szCs w:val="28"/>
          <w:lang w:eastAsia="en-US"/>
        </w:rPr>
        <w:t>1.  Реализация дополнительных общеразвивающих программ:</w:t>
      </w:r>
    </w:p>
    <w:p w:rsidR="007468CA" w:rsidRPr="004875C8" w:rsidRDefault="0050354D" w:rsidP="004875C8">
      <w:pPr>
        <w:ind w:firstLine="709"/>
        <w:rPr>
          <w:sz w:val="28"/>
          <w:szCs w:val="28"/>
          <w:lang w:eastAsia="en-US"/>
        </w:rPr>
      </w:pPr>
      <w:r w:rsidRPr="004875C8">
        <w:rPr>
          <w:color w:val="000000"/>
          <w:sz w:val="28"/>
          <w:szCs w:val="28"/>
          <w:shd w:val="clear" w:color="auto" w:fill="FFFFFF"/>
        </w:rPr>
        <w:t>804200О.99.0.ББ52АЕ76000</w:t>
      </w:r>
      <w:r w:rsidRPr="004875C8">
        <w:rPr>
          <w:sz w:val="28"/>
          <w:szCs w:val="28"/>
          <w:lang w:eastAsia="en-US"/>
        </w:rPr>
        <w:t>(художественной направленности, форма обучения: очная);</w:t>
      </w:r>
    </w:p>
    <w:p w:rsidR="0050354D" w:rsidRPr="004875C8" w:rsidRDefault="0050354D" w:rsidP="004875C8">
      <w:pPr>
        <w:ind w:firstLine="709"/>
        <w:rPr>
          <w:color w:val="000000"/>
          <w:sz w:val="28"/>
          <w:szCs w:val="28"/>
        </w:rPr>
      </w:pPr>
      <w:r w:rsidRPr="004875C8">
        <w:rPr>
          <w:color w:val="000000"/>
          <w:sz w:val="28"/>
          <w:szCs w:val="28"/>
          <w:shd w:val="clear" w:color="auto" w:fill="FFFFFF"/>
        </w:rPr>
        <w:t>804200О.99.0.ББ52АЕ04000</w:t>
      </w:r>
      <w:r w:rsidRPr="004875C8">
        <w:rPr>
          <w:rFonts w:ascii="Arial" w:hAnsi="Arial" w:cs="Arial"/>
          <w:color w:val="000000"/>
          <w:sz w:val="20"/>
          <w:szCs w:val="20"/>
          <w:shd w:val="clear" w:color="auto" w:fill="FFFFFF"/>
        </w:rPr>
        <w:t xml:space="preserve"> (</w:t>
      </w:r>
      <w:r w:rsidRPr="004875C8">
        <w:rPr>
          <w:sz w:val="28"/>
          <w:szCs w:val="28"/>
          <w:lang w:eastAsia="en-US"/>
        </w:rPr>
        <w:t>технической направленности, форма обучения: очная</w:t>
      </w:r>
      <w:r w:rsidRPr="004875C8">
        <w:rPr>
          <w:color w:val="000000"/>
          <w:sz w:val="28"/>
          <w:szCs w:val="28"/>
        </w:rPr>
        <w:t>);</w:t>
      </w:r>
    </w:p>
    <w:p w:rsidR="0050354D" w:rsidRPr="004875C8" w:rsidRDefault="0050354D" w:rsidP="004875C8">
      <w:pPr>
        <w:ind w:firstLine="709"/>
        <w:rPr>
          <w:color w:val="000000"/>
          <w:sz w:val="28"/>
          <w:szCs w:val="28"/>
          <w:shd w:val="clear" w:color="auto" w:fill="FFFFFF"/>
        </w:rPr>
      </w:pPr>
      <w:r w:rsidRPr="004875C8">
        <w:rPr>
          <w:color w:val="000000"/>
          <w:sz w:val="28"/>
          <w:szCs w:val="28"/>
          <w:shd w:val="clear" w:color="auto" w:fill="FFFFFF"/>
        </w:rPr>
        <w:t>804200О.99.0.ББ52АЖ00000(туристско-краеведческой направленности, форма обучения: очная);</w:t>
      </w:r>
    </w:p>
    <w:p w:rsidR="0050354D" w:rsidRPr="004875C8" w:rsidRDefault="0050354D" w:rsidP="004875C8">
      <w:pPr>
        <w:ind w:firstLine="709"/>
        <w:rPr>
          <w:color w:val="000000"/>
          <w:sz w:val="28"/>
          <w:szCs w:val="28"/>
          <w:shd w:val="clear" w:color="auto" w:fill="FFFFFF"/>
        </w:rPr>
      </w:pPr>
      <w:r w:rsidRPr="004875C8">
        <w:rPr>
          <w:color w:val="000000"/>
          <w:sz w:val="28"/>
          <w:szCs w:val="28"/>
          <w:shd w:val="clear" w:color="auto" w:fill="FFFFFF"/>
        </w:rPr>
        <w:t>804200О.99.0.ББ52АЕ52000 (физкультурно-спортивной направленности, форма обучения: очная);</w:t>
      </w:r>
    </w:p>
    <w:p w:rsidR="0050354D" w:rsidRPr="004875C8" w:rsidRDefault="007574E8" w:rsidP="004875C8">
      <w:pPr>
        <w:ind w:firstLine="709"/>
        <w:rPr>
          <w:color w:val="000000"/>
          <w:sz w:val="28"/>
          <w:szCs w:val="28"/>
          <w:shd w:val="clear" w:color="auto" w:fill="FFFFFF"/>
        </w:rPr>
      </w:pPr>
      <w:r w:rsidRPr="004875C8">
        <w:rPr>
          <w:color w:val="000000"/>
          <w:sz w:val="28"/>
          <w:szCs w:val="28"/>
          <w:shd w:val="clear" w:color="auto" w:fill="FFFFFF"/>
        </w:rPr>
        <w:t>804200О.99.0.ББ52АЕ28000 (естественнонаучной направленности, форма обучения: очная)</w:t>
      </w:r>
    </w:p>
    <w:p w:rsidR="007574E8" w:rsidRPr="007574E8" w:rsidRDefault="007574E8" w:rsidP="004875C8">
      <w:pPr>
        <w:ind w:firstLine="709"/>
        <w:rPr>
          <w:color w:val="000000"/>
          <w:sz w:val="28"/>
          <w:szCs w:val="28"/>
          <w:shd w:val="clear" w:color="auto" w:fill="FFFFFF"/>
        </w:rPr>
      </w:pPr>
      <w:r w:rsidRPr="004875C8">
        <w:rPr>
          <w:color w:val="000000"/>
          <w:sz w:val="28"/>
          <w:szCs w:val="28"/>
          <w:shd w:val="clear" w:color="auto" w:fill="FFFFFF"/>
        </w:rPr>
        <w:t>854100О.99.0.ББ52БЭ28000 (социально-гуманитарной направленности, форма обучения: очная).</w:t>
      </w:r>
    </w:p>
    <w:p w:rsidR="0050354D" w:rsidRPr="007574E8" w:rsidRDefault="0050354D" w:rsidP="004875C8">
      <w:pPr>
        <w:ind w:firstLine="709"/>
        <w:rPr>
          <w:color w:val="000000"/>
          <w:sz w:val="28"/>
          <w:szCs w:val="28"/>
        </w:rPr>
      </w:pPr>
    </w:p>
    <w:sectPr w:rsidR="0050354D" w:rsidRPr="007574E8" w:rsidSect="00BC0A29">
      <w:headerReference w:type="default" r:id="rId9"/>
      <w:pgSz w:w="11906" w:h="16838"/>
      <w:pgMar w:top="1134" w:right="849"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8E482C" w16cex:dateUtc="2023-02-08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5A8A9" w16cid:durableId="278E482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98F" w:rsidRDefault="00A2398F" w:rsidP="009F353C">
      <w:r>
        <w:separator/>
      </w:r>
    </w:p>
  </w:endnote>
  <w:endnote w:type="continuationSeparator" w:id="1">
    <w:p w:rsidR="00A2398F" w:rsidRDefault="00A2398F" w:rsidP="009F3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98F" w:rsidRDefault="00A2398F" w:rsidP="009F353C">
      <w:r>
        <w:separator/>
      </w:r>
    </w:p>
  </w:footnote>
  <w:footnote w:type="continuationSeparator" w:id="1">
    <w:p w:rsidR="00A2398F" w:rsidRDefault="00A2398F" w:rsidP="009F3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380177"/>
      <w:docPartObj>
        <w:docPartGallery w:val="Page Numbers (Top of Page)"/>
        <w:docPartUnique/>
      </w:docPartObj>
    </w:sdtPr>
    <w:sdtEndPr>
      <w:rPr>
        <w:sz w:val="28"/>
        <w:szCs w:val="28"/>
      </w:rPr>
    </w:sdtEndPr>
    <w:sdtContent>
      <w:p w:rsidR="005F595D" w:rsidRPr="009F353C" w:rsidRDefault="00283BB0">
        <w:pPr>
          <w:pStyle w:val="af0"/>
          <w:jc w:val="center"/>
          <w:rPr>
            <w:sz w:val="28"/>
            <w:szCs w:val="28"/>
          </w:rPr>
        </w:pPr>
      </w:p>
    </w:sdtContent>
  </w:sdt>
  <w:p w:rsidR="005F595D" w:rsidRDefault="005F595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7">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2">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0"/>
  </w:num>
  <w:num w:numId="8">
    <w:abstractNumId w:val="16"/>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25"/>
  </w:num>
  <w:num w:numId="16">
    <w:abstractNumId w:val="24"/>
  </w:num>
  <w:num w:numId="17">
    <w:abstractNumId w:val="6"/>
  </w:num>
  <w:num w:numId="18">
    <w:abstractNumId w:val="9"/>
  </w:num>
  <w:num w:numId="19">
    <w:abstractNumId w:val="18"/>
  </w:num>
  <w:num w:numId="20">
    <w:abstractNumId w:val="31"/>
  </w:num>
  <w:num w:numId="21">
    <w:abstractNumId w:val="13"/>
  </w:num>
  <w:num w:numId="22">
    <w:abstractNumId w:val="12"/>
  </w:num>
  <w:num w:numId="23">
    <w:abstractNumId w:val="8"/>
  </w:num>
  <w:num w:numId="24">
    <w:abstractNumId w:val="20"/>
  </w:num>
  <w:num w:numId="25">
    <w:abstractNumId w:val="4"/>
  </w:num>
  <w:num w:numId="26">
    <w:abstractNumId w:val="2"/>
  </w:num>
  <w:num w:numId="27">
    <w:abstractNumId w:val="15"/>
  </w:num>
  <w:num w:numId="28">
    <w:abstractNumId w:val="23"/>
  </w:num>
  <w:num w:numId="29">
    <w:abstractNumId w:val="30"/>
  </w:num>
  <w:num w:numId="30">
    <w:abstractNumId w:val="28"/>
  </w:num>
  <w:num w:numId="31">
    <w:abstractNumId w:val="29"/>
  </w:num>
  <w:num w:numId="32">
    <w:abstractNumId w:val="1"/>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113"/>
  <w:characterSpacingControl w:val="doNotCompress"/>
  <w:footnotePr>
    <w:footnote w:id="0"/>
    <w:footnote w:id="1"/>
  </w:footnotePr>
  <w:endnotePr>
    <w:endnote w:id="0"/>
    <w:endnote w:id="1"/>
  </w:endnotePr>
  <w:compat/>
  <w:rsids>
    <w:rsidRoot w:val="004B5840"/>
    <w:rsid w:val="00002C8B"/>
    <w:rsid w:val="000047F8"/>
    <w:rsid w:val="00017687"/>
    <w:rsid w:val="00024A20"/>
    <w:rsid w:val="000378A6"/>
    <w:rsid w:val="00044B41"/>
    <w:rsid w:val="000533DA"/>
    <w:rsid w:val="00077BD7"/>
    <w:rsid w:val="00084A4B"/>
    <w:rsid w:val="00086AF9"/>
    <w:rsid w:val="000903FC"/>
    <w:rsid w:val="00092F42"/>
    <w:rsid w:val="000A0E60"/>
    <w:rsid w:val="000C10A5"/>
    <w:rsid w:val="000D1814"/>
    <w:rsid w:val="000D2151"/>
    <w:rsid w:val="000D34A9"/>
    <w:rsid w:val="000F430D"/>
    <w:rsid w:val="000F48D6"/>
    <w:rsid w:val="000F636D"/>
    <w:rsid w:val="001026BC"/>
    <w:rsid w:val="00111437"/>
    <w:rsid w:val="00112629"/>
    <w:rsid w:val="00117977"/>
    <w:rsid w:val="00123D9B"/>
    <w:rsid w:val="00132ECC"/>
    <w:rsid w:val="00144E4D"/>
    <w:rsid w:val="001466FC"/>
    <w:rsid w:val="00151B35"/>
    <w:rsid w:val="001812D5"/>
    <w:rsid w:val="00183B6C"/>
    <w:rsid w:val="0019022C"/>
    <w:rsid w:val="00191F4B"/>
    <w:rsid w:val="001A1CFE"/>
    <w:rsid w:val="001A4B2B"/>
    <w:rsid w:val="001D1FA8"/>
    <w:rsid w:val="001D6A36"/>
    <w:rsid w:val="001E4ECE"/>
    <w:rsid w:val="001E55D1"/>
    <w:rsid w:val="001F1746"/>
    <w:rsid w:val="001F3D4B"/>
    <w:rsid w:val="00201197"/>
    <w:rsid w:val="002011D0"/>
    <w:rsid w:val="00203226"/>
    <w:rsid w:val="0021052A"/>
    <w:rsid w:val="00212516"/>
    <w:rsid w:val="0021310E"/>
    <w:rsid w:val="00214E4B"/>
    <w:rsid w:val="002203F6"/>
    <w:rsid w:val="00231982"/>
    <w:rsid w:val="00235052"/>
    <w:rsid w:val="002433E1"/>
    <w:rsid w:val="00251ABA"/>
    <w:rsid w:val="00270A01"/>
    <w:rsid w:val="002833A7"/>
    <w:rsid w:val="00283BB0"/>
    <w:rsid w:val="002919BD"/>
    <w:rsid w:val="00297A59"/>
    <w:rsid w:val="002A2000"/>
    <w:rsid w:val="002B2B35"/>
    <w:rsid w:val="002B41F7"/>
    <w:rsid w:val="002B66BD"/>
    <w:rsid w:val="002C6A6F"/>
    <w:rsid w:val="002D7021"/>
    <w:rsid w:val="002F76E0"/>
    <w:rsid w:val="00300C13"/>
    <w:rsid w:val="00311F15"/>
    <w:rsid w:val="003213AD"/>
    <w:rsid w:val="00330BEF"/>
    <w:rsid w:val="0033785E"/>
    <w:rsid w:val="00344DE6"/>
    <w:rsid w:val="00350C83"/>
    <w:rsid w:val="00356E17"/>
    <w:rsid w:val="00365853"/>
    <w:rsid w:val="00373A3E"/>
    <w:rsid w:val="00382F7E"/>
    <w:rsid w:val="003855A4"/>
    <w:rsid w:val="003859A8"/>
    <w:rsid w:val="00387BFA"/>
    <w:rsid w:val="003A7BA8"/>
    <w:rsid w:val="003C31E7"/>
    <w:rsid w:val="003F192E"/>
    <w:rsid w:val="003F4C29"/>
    <w:rsid w:val="00401410"/>
    <w:rsid w:val="00402A0E"/>
    <w:rsid w:val="004163FC"/>
    <w:rsid w:val="00447356"/>
    <w:rsid w:val="00473FD0"/>
    <w:rsid w:val="004875C8"/>
    <w:rsid w:val="00491BE2"/>
    <w:rsid w:val="004A0957"/>
    <w:rsid w:val="004B3BA4"/>
    <w:rsid w:val="004B5840"/>
    <w:rsid w:val="004C6B8A"/>
    <w:rsid w:val="004E034E"/>
    <w:rsid w:val="0050354D"/>
    <w:rsid w:val="00505B9E"/>
    <w:rsid w:val="00506AF5"/>
    <w:rsid w:val="00512E88"/>
    <w:rsid w:val="00520DEF"/>
    <w:rsid w:val="00527423"/>
    <w:rsid w:val="00532A53"/>
    <w:rsid w:val="00547B44"/>
    <w:rsid w:val="0057334C"/>
    <w:rsid w:val="00586A54"/>
    <w:rsid w:val="00587F50"/>
    <w:rsid w:val="00597B52"/>
    <w:rsid w:val="005B4D68"/>
    <w:rsid w:val="005D1555"/>
    <w:rsid w:val="005D53D8"/>
    <w:rsid w:val="005E0C0A"/>
    <w:rsid w:val="005E182F"/>
    <w:rsid w:val="005F402A"/>
    <w:rsid w:val="005F595D"/>
    <w:rsid w:val="006065D2"/>
    <w:rsid w:val="00616679"/>
    <w:rsid w:val="006343BC"/>
    <w:rsid w:val="00642E19"/>
    <w:rsid w:val="006507C9"/>
    <w:rsid w:val="00653B13"/>
    <w:rsid w:val="00664545"/>
    <w:rsid w:val="006A1CA9"/>
    <w:rsid w:val="006A252B"/>
    <w:rsid w:val="006C307C"/>
    <w:rsid w:val="006C5CBD"/>
    <w:rsid w:val="00704FD7"/>
    <w:rsid w:val="00711A8E"/>
    <w:rsid w:val="007151BE"/>
    <w:rsid w:val="00715EC0"/>
    <w:rsid w:val="007354DD"/>
    <w:rsid w:val="00740AF0"/>
    <w:rsid w:val="007468CA"/>
    <w:rsid w:val="007574E8"/>
    <w:rsid w:val="0076250E"/>
    <w:rsid w:val="00773A7A"/>
    <w:rsid w:val="007779C0"/>
    <w:rsid w:val="00793390"/>
    <w:rsid w:val="007A7B25"/>
    <w:rsid w:val="007B0F55"/>
    <w:rsid w:val="007C21E1"/>
    <w:rsid w:val="007C4911"/>
    <w:rsid w:val="007D1E39"/>
    <w:rsid w:val="007D4E21"/>
    <w:rsid w:val="007F6861"/>
    <w:rsid w:val="00810184"/>
    <w:rsid w:val="008154D0"/>
    <w:rsid w:val="00817D8C"/>
    <w:rsid w:val="00821E38"/>
    <w:rsid w:val="00823C03"/>
    <w:rsid w:val="00831E9C"/>
    <w:rsid w:val="0083457F"/>
    <w:rsid w:val="00836377"/>
    <w:rsid w:val="008471BE"/>
    <w:rsid w:val="008572D0"/>
    <w:rsid w:val="00867A9D"/>
    <w:rsid w:val="00871408"/>
    <w:rsid w:val="008A7F53"/>
    <w:rsid w:val="008B1204"/>
    <w:rsid w:val="008B4E7E"/>
    <w:rsid w:val="008C5E00"/>
    <w:rsid w:val="008C66A4"/>
    <w:rsid w:val="008D28C0"/>
    <w:rsid w:val="008F5E76"/>
    <w:rsid w:val="008F6B7D"/>
    <w:rsid w:val="008F74E1"/>
    <w:rsid w:val="0090056A"/>
    <w:rsid w:val="00900EA8"/>
    <w:rsid w:val="0090355A"/>
    <w:rsid w:val="00913AC2"/>
    <w:rsid w:val="00923851"/>
    <w:rsid w:val="0093051E"/>
    <w:rsid w:val="009311D4"/>
    <w:rsid w:val="0093175C"/>
    <w:rsid w:val="009319EE"/>
    <w:rsid w:val="00935BBA"/>
    <w:rsid w:val="00936E09"/>
    <w:rsid w:val="00937F02"/>
    <w:rsid w:val="009472E5"/>
    <w:rsid w:val="009671E8"/>
    <w:rsid w:val="009700F9"/>
    <w:rsid w:val="0097507C"/>
    <w:rsid w:val="009D34F5"/>
    <w:rsid w:val="009E747B"/>
    <w:rsid w:val="009F088F"/>
    <w:rsid w:val="009F28FC"/>
    <w:rsid w:val="009F353C"/>
    <w:rsid w:val="009F5782"/>
    <w:rsid w:val="00A2398F"/>
    <w:rsid w:val="00A24BDD"/>
    <w:rsid w:val="00A30805"/>
    <w:rsid w:val="00A3601D"/>
    <w:rsid w:val="00A4436B"/>
    <w:rsid w:val="00A60B2A"/>
    <w:rsid w:val="00A70C38"/>
    <w:rsid w:val="00A81435"/>
    <w:rsid w:val="00A92711"/>
    <w:rsid w:val="00A97811"/>
    <w:rsid w:val="00A97A6E"/>
    <w:rsid w:val="00AA27BC"/>
    <w:rsid w:val="00AA298D"/>
    <w:rsid w:val="00AB4FF0"/>
    <w:rsid w:val="00AC27F1"/>
    <w:rsid w:val="00AD31F7"/>
    <w:rsid w:val="00B03412"/>
    <w:rsid w:val="00B16CAC"/>
    <w:rsid w:val="00B44B59"/>
    <w:rsid w:val="00B46CEC"/>
    <w:rsid w:val="00B520FF"/>
    <w:rsid w:val="00B936B4"/>
    <w:rsid w:val="00BA2191"/>
    <w:rsid w:val="00BB3243"/>
    <w:rsid w:val="00BB7C20"/>
    <w:rsid w:val="00BC0A29"/>
    <w:rsid w:val="00BC5F81"/>
    <w:rsid w:val="00BD00F5"/>
    <w:rsid w:val="00BD317B"/>
    <w:rsid w:val="00BE30DB"/>
    <w:rsid w:val="00BF6628"/>
    <w:rsid w:val="00BF7BF2"/>
    <w:rsid w:val="00C005A9"/>
    <w:rsid w:val="00C2154A"/>
    <w:rsid w:val="00C5191C"/>
    <w:rsid w:val="00C55A16"/>
    <w:rsid w:val="00C6281D"/>
    <w:rsid w:val="00C86E0A"/>
    <w:rsid w:val="00CA0D4D"/>
    <w:rsid w:val="00CA5ED4"/>
    <w:rsid w:val="00CD4CFC"/>
    <w:rsid w:val="00CD568B"/>
    <w:rsid w:val="00CE0665"/>
    <w:rsid w:val="00CF5718"/>
    <w:rsid w:val="00D02DFB"/>
    <w:rsid w:val="00D1107C"/>
    <w:rsid w:val="00D23738"/>
    <w:rsid w:val="00D24646"/>
    <w:rsid w:val="00D32A2E"/>
    <w:rsid w:val="00D40A03"/>
    <w:rsid w:val="00D600DD"/>
    <w:rsid w:val="00D85117"/>
    <w:rsid w:val="00D9448E"/>
    <w:rsid w:val="00DB19CE"/>
    <w:rsid w:val="00DB36F2"/>
    <w:rsid w:val="00DC6C52"/>
    <w:rsid w:val="00DD04B9"/>
    <w:rsid w:val="00DF17E1"/>
    <w:rsid w:val="00DF78B3"/>
    <w:rsid w:val="00E01AF5"/>
    <w:rsid w:val="00E04149"/>
    <w:rsid w:val="00E165CA"/>
    <w:rsid w:val="00E25DB5"/>
    <w:rsid w:val="00E31010"/>
    <w:rsid w:val="00E33903"/>
    <w:rsid w:val="00E35CB5"/>
    <w:rsid w:val="00E432A0"/>
    <w:rsid w:val="00E54429"/>
    <w:rsid w:val="00E57FCD"/>
    <w:rsid w:val="00E62ACB"/>
    <w:rsid w:val="00E72676"/>
    <w:rsid w:val="00EA6F2A"/>
    <w:rsid w:val="00EC1960"/>
    <w:rsid w:val="00EC33C7"/>
    <w:rsid w:val="00EC666F"/>
    <w:rsid w:val="00ED31BE"/>
    <w:rsid w:val="00ED70C2"/>
    <w:rsid w:val="00EE2288"/>
    <w:rsid w:val="00EE3457"/>
    <w:rsid w:val="00EE5D6A"/>
    <w:rsid w:val="00EF4758"/>
    <w:rsid w:val="00F034A7"/>
    <w:rsid w:val="00F1114B"/>
    <w:rsid w:val="00F36880"/>
    <w:rsid w:val="00F44E68"/>
    <w:rsid w:val="00F45F19"/>
    <w:rsid w:val="00F51FB5"/>
    <w:rsid w:val="00F6598C"/>
    <w:rsid w:val="00F71EA3"/>
    <w:rsid w:val="00F774A1"/>
    <w:rsid w:val="00FA069F"/>
    <w:rsid w:val="00FB121F"/>
    <w:rsid w:val="00FB3F59"/>
    <w:rsid w:val="00FC4953"/>
    <w:rsid w:val="00FD3BB2"/>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s>
</file>

<file path=word/webSettings.xml><?xml version="1.0" encoding="utf-8"?>
<w:webSettings xmlns:r="http://schemas.openxmlformats.org/officeDocument/2006/relationships" xmlns:w="http://schemas.openxmlformats.org/wordprocessingml/2006/main">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zab.75.ru/"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C0456-66D8-47BE-88D7-25C051B4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Admin</cp:lastModifiedBy>
  <cp:revision>2</cp:revision>
  <cp:lastPrinted>2023-10-06T02:40:00Z</cp:lastPrinted>
  <dcterms:created xsi:type="dcterms:W3CDTF">2023-10-06T02:40:00Z</dcterms:created>
  <dcterms:modified xsi:type="dcterms:W3CDTF">2023-10-06T02:40:00Z</dcterms:modified>
</cp:coreProperties>
</file>