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2F" w:rsidRDefault="00360683" w:rsidP="009A67D0">
      <w:pPr>
        <w:pStyle w:val="32"/>
        <w:shd w:val="clear" w:color="auto" w:fill="auto"/>
        <w:spacing w:after="0" w:line="240" w:lineRule="auto"/>
        <w:ind w:left="40"/>
      </w:pPr>
      <w:r>
        <w:t>АДМИНИСТРАЦИЯ ГОРОДСКОГО ОКРУГА</w:t>
      </w:r>
      <w:r>
        <w:br/>
        <w:t>«ГОРОД ПЕТРОВСК-ЗАБАЙКАЛЬСКИЙ»</w:t>
      </w:r>
    </w:p>
    <w:p w:rsidR="00704E47" w:rsidRDefault="00704E47" w:rsidP="009A67D0">
      <w:pPr>
        <w:pStyle w:val="10"/>
        <w:keepNext/>
        <w:keepLines/>
        <w:shd w:val="clear" w:color="auto" w:fill="auto"/>
        <w:spacing w:before="0" w:after="0" w:line="240" w:lineRule="auto"/>
        <w:ind w:left="40"/>
      </w:pPr>
      <w:bookmarkStart w:id="0" w:name="bookmark0"/>
    </w:p>
    <w:p w:rsidR="00C4132F" w:rsidRDefault="00360683" w:rsidP="009A67D0">
      <w:pPr>
        <w:pStyle w:val="10"/>
        <w:keepNext/>
        <w:keepLines/>
        <w:shd w:val="clear" w:color="auto" w:fill="auto"/>
        <w:spacing w:before="0" w:after="0" w:line="240" w:lineRule="auto"/>
        <w:ind w:left="40"/>
      </w:pPr>
      <w:r>
        <w:t>ПОСТАНОВЛЕНИ</w:t>
      </w:r>
      <w:bookmarkEnd w:id="0"/>
      <w:r w:rsidR="00CD6270">
        <w:t>Е</w:t>
      </w:r>
    </w:p>
    <w:p w:rsidR="009A67D0" w:rsidRDefault="009A67D0" w:rsidP="009A67D0">
      <w:pPr>
        <w:rPr>
          <w:rFonts w:ascii="Times New Roman" w:hAnsi="Times New Roman" w:cs="Times New Roman"/>
          <w:sz w:val="26"/>
          <w:szCs w:val="26"/>
        </w:rPr>
      </w:pPr>
    </w:p>
    <w:p w:rsidR="003347D7" w:rsidRPr="009A67D0" w:rsidRDefault="009A67D0" w:rsidP="009A67D0">
      <w:pPr>
        <w:rPr>
          <w:rFonts w:ascii="Times New Roman" w:hAnsi="Times New Roman" w:cs="Times New Roman"/>
        </w:rPr>
      </w:pPr>
      <w:r w:rsidRPr="009A67D0">
        <w:rPr>
          <w:rFonts w:ascii="Times New Roman" w:hAnsi="Times New Roman" w:cs="Times New Roman"/>
        </w:rPr>
        <w:t xml:space="preserve">28 февраля 2024 года                                                                                     </w:t>
      </w:r>
      <w:r w:rsidR="00733966">
        <w:rPr>
          <w:rFonts w:ascii="Times New Roman" w:hAnsi="Times New Roman" w:cs="Times New Roman"/>
        </w:rPr>
        <w:t xml:space="preserve">          </w:t>
      </w:r>
      <w:r w:rsidRPr="009A67D0">
        <w:rPr>
          <w:rFonts w:ascii="Times New Roman" w:hAnsi="Times New Roman" w:cs="Times New Roman"/>
        </w:rPr>
        <w:t xml:space="preserve">             № 179</w:t>
      </w:r>
    </w:p>
    <w:p w:rsidR="00C4132F" w:rsidRPr="009A67D0" w:rsidRDefault="00360683" w:rsidP="009A67D0">
      <w:pPr>
        <w:pStyle w:val="50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9A67D0">
        <w:rPr>
          <w:sz w:val="24"/>
          <w:szCs w:val="24"/>
        </w:rPr>
        <w:t>г.</w:t>
      </w:r>
      <w:r w:rsidR="0012100D" w:rsidRPr="009A67D0">
        <w:rPr>
          <w:sz w:val="24"/>
          <w:szCs w:val="24"/>
        </w:rPr>
        <w:t xml:space="preserve"> </w:t>
      </w:r>
      <w:r w:rsidRPr="009A67D0">
        <w:rPr>
          <w:sz w:val="24"/>
          <w:szCs w:val="24"/>
        </w:rPr>
        <w:t>Петровск-Забайкальский</w:t>
      </w:r>
    </w:p>
    <w:p w:rsidR="003347D7" w:rsidRPr="009A67D0" w:rsidRDefault="003347D7" w:rsidP="009A67D0">
      <w:pPr>
        <w:pStyle w:val="50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C4132F" w:rsidRPr="009A67D0" w:rsidRDefault="00360683" w:rsidP="009A67D0">
      <w:pPr>
        <w:pStyle w:val="50"/>
        <w:shd w:val="clear" w:color="auto" w:fill="auto"/>
        <w:spacing w:after="0" w:line="240" w:lineRule="auto"/>
        <w:ind w:right="2528"/>
        <w:jc w:val="left"/>
        <w:rPr>
          <w:sz w:val="24"/>
          <w:szCs w:val="24"/>
        </w:rPr>
      </w:pPr>
      <w:r w:rsidRPr="009A67D0">
        <w:rPr>
          <w:sz w:val="24"/>
          <w:szCs w:val="24"/>
        </w:rPr>
        <w:t>Об утверждении муниципальной программы «Сохранение историко-культурного наследия городского округа «Город Петровск-</w:t>
      </w:r>
      <w:r w:rsidR="001B5F3A" w:rsidRPr="009A67D0">
        <w:rPr>
          <w:sz w:val="24"/>
          <w:szCs w:val="24"/>
        </w:rPr>
        <w:t>З</w:t>
      </w:r>
      <w:r w:rsidRPr="009A67D0">
        <w:rPr>
          <w:sz w:val="24"/>
          <w:szCs w:val="24"/>
        </w:rPr>
        <w:t>абайкальский»</w:t>
      </w:r>
    </w:p>
    <w:p w:rsidR="00C4132F" w:rsidRDefault="00B54402" w:rsidP="009A67D0">
      <w:pPr>
        <w:pStyle w:val="50"/>
        <w:shd w:val="clear" w:color="auto" w:fill="auto"/>
        <w:spacing w:after="0" w:line="240" w:lineRule="auto"/>
        <w:ind w:right="2528"/>
        <w:jc w:val="both"/>
        <w:rPr>
          <w:sz w:val="24"/>
          <w:szCs w:val="24"/>
        </w:rPr>
      </w:pPr>
      <w:r w:rsidRPr="009A67D0">
        <w:rPr>
          <w:sz w:val="24"/>
          <w:szCs w:val="24"/>
        </w:rPr>
        <w:t>(</w:t>
      </w:r>
      <w:r w:rsidR="00360683" w:rsidRPr="009A67D0">
        <w:rPr>
          <w:sz w:val="24"/>
          <w:szCs w:val="24"/>
        </w:rPr>
        <w:t>20</w:t>
      </w:r>
      <w:r w:rsidR="00B523FF" w:rsidRPr="009A67D0">
        <w:rPr>
          <w:sz w:val="24"/>
          <w:szCs w:val="24"/>
        </w:rPr>
        <w:t>2</w:t>
      </w:r>
      <w:r w:rsidR="00A866F2" w:rsidRPr="009A67D0">
        <w:rPr>
          <w:sz w:val="24"/>
          <w:szCs w:val="24"/>
        </w:rPr>
        <w:t>4</w:t>
      </w:r>
      <w:r w:rsidR="00360683" w:rsidRPr="009A67D0">
        <w:rPr>
          <w:sz w:val="24"/>
          <w:szCs w:val="24"/>
        </w:rPr>
        <w:t>-20</w:t>
      </w:r>
      <w:r w:rsidR="0012100D" w:rsidRPr="009A67D0">
        <w:rPr>
          <w:sz w:val="24"/>
          <w:szCs w:val="24"/>
        </w:rPr>
        <w:t>2</w:t>
      </w:r>
      <w:r w:rsidR="00A866F2" w:rsidRPr="009A67D0">
        <w:rPr>
          <w:sz w:val="24"/>
          <w:szCs w:val="24"/>
        </w:rPr>
        <w:t>6</w:t>
      </w:r>
      <w:r w:rsidR="00360683" w:rsidRPr="009A67D0">
        <w:rPr>
          <w:sz w:val="24"/>
          <w:szCs w:val="24"/>
        </w:rPr>
        <w:t xml:space="preserve"> годы</w:t>
      </w:r>
      <w:r w:rsidR="005105DA" w:rsidRPr="009A67D0">
        <w:rPr>
          <w:sz w:val="24"/>
          <w:szCs w:val="24"/>
        </w:rPr>
        <w:t>)</w:t>
      </w:r>
      <w:r w:rsidR="00360683" w:rsidRPr="009A67D0">
        <w:rPr>
          <w:sz w:val="24"/>
          <w:szCs w:val="24"/>
        </w:rPr>
        <w:t>»</w:t>
      </w:r>
    </w:p>
    <w:p w:rsidR="00733966" w:rsidRPr="009A67D0" w:rsidRDefault="00733966" w:rsidP="009A67D0">
      <w:pPr>
        <w:pStyle w:val="50"/>
        <w:shd w:val="clear" w:color="auto" w:fill="auto"/>
        <w:spacing w:after="0" w:line="240" w:lineRule="auto"/>
        <w:ind w:right="2528"/>
        <w:jc w:val="both"/>
        <w:rPr>
          <w:sz w:val="24"/>
          <w:szCs w:val="24"/>
        </w:rPr>
      </w:pPr>
    </w:p>
    <w:p w:rsidR="00C4132F" w:rsidRPr="009A67D0" w:rsidRDefault="00360683" w:rsidP="009A67D0">
      <w:pPr>
        <w:pStyle w:val="40"/>
        <w:shd w:val="clear" w:color="auto" w:fill="auto"/>
        <w:spacing w:before="0" w:line="240" w:lineRule="auto"/>
        <w:ind w:right="147" w:firstLine="799"/>
        <w:rPr>
          <w:sz w:val="24"/>
          <w:szCs w:val="24"/>
        </w:rPr>
      </w:pPr>
      <w:r w:rsidRPr="009A67D0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25.06.2002 г. № 73-ФЗ «Об объектах культурного наследия (памятниках истории и культуры) народов Российской Федерации», с Законом Забайкальского края </w:t>
      </w:r>
      <w:r w:rsidR="0012100D" w:rsidRPr="009A67D0">
        <w:rPr>
          <w:sz w:val="24"/>
          <w:szCs w:val="24"/>
        </w:rPr>
        <w:t xml:space="preserve">от 18.12.2009 г. № </w:t>
      </w:r>
      <w:r w:rsidR="0012100D" w:rsidRPr="009A67D0">
        <w:rPr>
          <w:sz w:val="24"/>
          <w:szCs w:val="24"/>
          <w:lang w:eastAsia="en-US" w:bidi="en-US"/>
        </w:rPr>
        <w:t>310-33</w:t>
      </w:r>
      <w:r w:rsidR="0012100D" w:rsidRPr="009A67D0">
        <w:rPr>
          <w:sz w:val="24"/>
          <w:szCs w:val="24"/>
          <w:lang w:val="en-US" w:eastAsia="en-US" w:bidi="en-US"/>
        </w:rPr>
        <w:t>K</w:t>
      </w:r>
      <w:r w:rsidR="0012100D" w:rsidRPr="009A67D0">
        <w:rPr>
          <w:sz w:val="24"/>
          <w:szCs w:val="24"/>
        </w:rPr>
        <w:t xml:space="preserve"> </w:t>
      </w:r>
      <w:r w:rsidRPr="009A67D0">
        <w:rPr>
          <w:sz w:val="24"/>
          <w:szCs w:val="24"/>
        </w:rPr>
        <w:t>«Об объектах культурного наследия (памятниках истории и культуры) народов Российской Федерации, расположенных на территории Забайкальского края</w:t>
      </w:r>
      <w:r w:rsidR="0012100D" w:rsidRPr="009A67D0">
        <w:rPr>
          <w:sz w:val="24"/>
          <w:szCs w:val="24"/>
        </w:rPr>
        <w:t>»</w:t>
      </w:r>
      <w:r w:rsidRPr="009A67D0">
        <w:rPr>
          <w:sz w:val="24"/>
          <w:szCs w:val="24"/>
          <w:lang w:eastAsia="en-US" w:bidi="en-US"/>
        </w:rPr>
        <w:t xml:space="preserve">, </w:t>
      </w:r>
      <w:r w:rsidRPr="009A67D0">
        <w:rPr>
          <w:sz w:val="24"/>
          <w:szCs w:val="24"/>
        </w:rPr>
        <w:t>Уставом городского округа</w:t>
      </w:r>
      <w:r w:rsidR="00012ED7" w:rsidRPr="009A67D0">
        <w:rPr>
          <w:sz w:val="24"/>
          <w:szCs w:val="24"/>
        </w:rPr>
        <w:t xml:space="preserve"> «Город Петровск-Забайкальский», </w:t>
      </w:r>
      <w:r w:rsidR="00012ED7" w:rsidRPr="009A67D0">
        <w:rPr>
          <w:color w:val="000000" w:themeColor="text1"/>
          <w:sz w:val="24"/>
          <w:szCs w:val="24"/>
        </w:rPr>
        <w:t xml:space="preserve">с Постановлением Администрации городского округа «Город Петровск-Забайкальский» от 28 декабря 2015 года № 556 «О порядке разработки и корректировки муниципальных программ городского округа «Город Петровск-Забайкальский», осуществления мониторинга и контроля их реализации», </w:t>
      </w:r>
      <w:r w:rsidRPr="009A67D0">
        <w:rPr>
          <w:sz w:val="24"/>
          <w:szCs w:val="24"/>
        </w:rPr>
        <w:t xml:space="preserve">в целях сохранения культурного наследия городского округа, </w:t>
      </w:r>
      <w:r w:rsidRPr="009A67D0">
        <w:rPr>
          <w:rStyle w:val="41"/>
          <w:sz w:val="24"/>
          <w:szCs w:val="24"/>
        </w:rPr>
        <w:t>постановляет:</w:t>
      </w:r>
    </w:p>
    <w:p w:rsidR="00C4132F" w:rsidRPr="009A67D0" w:rsidRDefault="00360683" w:rsidP="00733966">
      <w:pPr>
        <w:pStyle w:val="40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right="146" w:firstLine="709"/>
        <w:rPr>
          <w:sz w:val="24"/>
          <w:szCs w:val="24"/>
        </w:rPr>
      </w:pPr>
      <w:r w:rsidRPr="009A67D0">
        <w:rPr>
          <w:sz w:val="24"/>
          <w:szCs w:val="24"/>
        </w:rPr>
        <w:t xml:space="preserve">Утвердить прилагаемую муниципальную программу «Сохранение историко-культурного наследия городского округа «Город Петровск- Забайкальский» </w:t>
      </w:r>
      <w:r w:rsidR="00B54402" w:rsidRPr="009A67D0">
        <w:rPr>
          <w:sz w:val="24"/>
          <w:szCs w:val="24"/>
        </w:rPr>
        <w:t>(</w:t>
      </w:r>
      <w:r w:rsidRPr="009A67D0">
        <w:rPr>
          <w:sz w:val="24"/>
          <w:szCs w:val="24"/>
        </w:rPr>
        <w:t>20</w:t>
      </w:r>
      <w:r w:rsidR="00E37528" w:rsidRPr="009A67D0">
        <w:rPr>
          <w:sz w:val="24"/>
          <w:szCs w:val="24"/>
        </w:rPr>
        <w:t>2</w:t>
      </w:r>
      <w:r w:rsidR="00A866F2" w:rsidRPr="009A67D0">
        <w:rPr>
          <w:sz w:val="24"/>
          <w:szCs w:val="24"/>
        </w:rPr>
        <w:t>4</w:t>
      </w:r>
      <w:r w:rsidRPr="009A67D0">
        <w:rPr>
          <w:sz w:val="24"/>
          <w:szCs w:val="24"/>
        </w:rPr>
        <w:t>-20</w:t>
      </w:r>
      <w:r w:rsidR="0058128E" w:rsidRPr="009A67D0">
        <w:rPr>
          <w:sz w:val="24"/>
          <w:szCs w:val="24"/>
        </w:rPr>
        <w:t>2</w:t>
      </w:r>
      <w:r w:rsidR="00A866F2" w:rsidRPr="009A67D0">
        <w:rPr>
          <w:sz w:val="24"/>
          <w:szCs w:val="24"/>
        </w:rPr>
        <w:t>6</w:t>
      </w:r>
      <w:r w:rsidRPr="009A67D0">
        <w:rPr>
          <w:sz w:val="24"/>
          <w:szCs w:val="24"/>
        </w:rPr>
        <w:t xml:space="preserve"> годы</w:t>
      </w:r>
      <w:r w:rsidR="00B54402" w:rsidRPr="009A67D0">
        <w:rPr>
          <w:sz w:val="24"/>
          <w:szCs w:val="24"/>
        </w:rPr>
        <w:t>)</w:t>
      </w:r>
      <w:r w:rsidRPr="009A67D0">
        <w:rPr>
          <w:sz w:val="24"/>
          <w:szCs w:val="24"/>
        </w:rPr>
        <w:t>» (Приложение № 1).</w:t>
      </w:r>
    </w:p>
    <w:p w:rsidR="00C4132F" w:rsidRPr="009A67D0" w:rsidRDefault="00360683" w:rsidP="00733966">
      <w:pPr>
        <w:pStyle w:val="40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right="146" w:firstLine="709"/>
        <w:rPr>
          <w:sz w:val="24"/>
          <w:szCs w:val="24"/>
        </w:rPr>
      </w:pPr>
      <w:r w:rsidRPr="009A67D0">
        <w:rPr>
          <w:sz w:val="24"/>
          <w:szCs w:val="24"/>
        </w:rPr>
        <w:t>Состав межведомственного координационного совета по реализации программы в городском округе «Город Петровск-Забайкальский» утверждается распоряжением администрации городского округа «Город Петровск- Забайкальский».</w:t>
      </w:r>
    </w:p>
    <w:p w:rsidR="00C4132F" w:rsidRPr="009A67D0" w:rsidRDefault="00360683" w:rsidP="00733966">
      <w:pPr>
        <w:pStyle w:val="40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right="146" w:firstLine="709"/>
        <w:rPr>
          <w:sz w:val="24"/>
          <w:szCs w:val="24"/>
        </w:rPr>
      </w:pPr>
      <w:r w:rsidRPr="009A67D0">
        <w:rPr>
          <w:sz w:val="24"/>
          <w:szCs w:val="24"/>
        </w:rPr>
        <w:t>Комитету по финансам городского округа «Город Петровск</w:t>
      </w:r>
      <w:r w:rsidR="00A866F2" w:rsidRPr="009A67D0">
        <w:rPr>
          <w:sz w:val="24"/>
          <w:szCs w:val="24"/>
        </w:rPr>
        <w:t>- Забайкальский» (Штыкиной Е.М.</w:t>
      </w:r>
      <w:r w:rsidRPr="009A67D0">
        <w:rPr>
          <w:sz w:val="24"/>
          <w:szCs w:val="24"/>
        </w:rPr>
        <w:t>) ежегодно при формировании бюджета городского округа «Город Петровск-Забайкальский» предусматривать финансирование мероприятий программы.</w:t>
      </w:r>
    </w:p>
    <w:p w:rsidR="00B62E95" w:rsidRPr="009A67D0" w:rsidRDefault="00B62E95" w:rsidP="00733966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1A1A1A"/>
          <w:shd w:val="clear" w:color="auto" w:fill="FFFFFF"/>
        </w:rPr>
      </w:pPr>
      <w:r w:rsidRPr="009A67D0">
        <w:rPr>
          <w:rFonts w:ascii="Times New Roman" w:hAnsi="Times New Roman"/>
          <w:color w:val="1A1A1A"/>
          <w:shd w:val="clear" w:color="auto" w:fill="FFFFFF"/>
        </w:rPr>
        <w:t>Настоящее постановление вступает в силу на следующий день после дня его официального опубликования.   </w:t>
      </w:r>
    </w:p>
    <w:p w:rsidR="00B62E95" w:rsidRPr="009A67D0" w:rsidRDefault="00B62E95" w:rsidP="00733966">
      <w:pPr>
        <w:pStyle w:val="40"/>
        <w:shd w:val="clear" w:color="auto" w:fill="auto"/>
        <w:tabs>
          <w:tab w:val="left" w:pos="1101"/>
        </w:tabs>
        <w:spacing w:before="0" w:line="240" w:lineRule="auto"/>
        <w:ind w:right="146" w:firstLine="709"/>
        <w:rPr>
          <w:sz w:val="24"/>
          <w:szCs w:val="24"/>
        </w:rPr>
      </w:pPr>
      <w:r w:rsidRPr="009A67D0">
        <w:rPr>
          <w:color w:val="1A1A1A"/>
          <w:sz w:val="24"/>
          <w:szCs w:val="24"/>
          <w:shd w:val="clear" w:color="auto" w:fill="FFFFFF"/>
        </w:rPr>
        <w:t>5. 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  <w:r w:rsidRPr="009A67D0">
        <w:rPr>
          <w:sz w:val="24"/>
          <w:szCs w:val="24"/>
        </w:rPr>
        <w:t xml:space="preserve"> </w:t>
      </w:r>
    </w:p>
    <w:p w:rsidR="00B62E95" w:rsidRPr="009A67D0" w:rsidRDefault="00B62E95" w:rsidP="009A67D0">
      <w:pPr>
        <w:pStyle w:val="40"/>
        <w:shd w:val="clear" w:color="auto" w:fill="auto"/>
        <w:tabs>
          <w:tab w:val="left" w:pos="1101"/>
        </w:tabs>
        <w:spacing w:before="0" w:line="240" w:lineRule="auto"/>
        <w:ind w:right="146" w:firstLine="709"/>
        <w:rPr>
          <w:sz w:val="24"/>
          <w:szCs w:val="24"/>
        </w:rPr>
      </w:pPr>
      <w:r w:rsidRPr="009A67D0">
        <w:rPr>
          <w:sz w:val="24"/>
          <w:szCs w:val="24"/>
        </w:rPr>
        <w:t>6. Контроль за выполнением программы осуществляет администрация городского округа «Город Петровск-Забайкальский» в лице заместителя Главы городского округа «Город Петровск - Забайкальский».</w:t>
      </w:r>
    </w:p>
    <w:p w:rsidR="009A67D0" w:rsidRDefault="009A67D0" w:rsidP="009A67D0">
      <w:pPr>
        <w:pStyle w:val="40"/>
        <w:shd w:val="clear" w:color="auto" w:fill="auto"/>
        <w:spacing w:before="0" w:line="240" w:lineRule="auto"/>
        <w:rPr>
          <w:bCs/>
          <w:sz w:val="24"/>
          <w:szCs w:val="24"/>
          <w:shd w:val="clear" w:color="auto" w:fill="FFFFFF"/>
        </w:rPr>
      </w:pPr>
    </w:p>
    <w:p w:rsidR="009A67D0" w:rsidRDefault="009A67D0" w:rsidP="009A67D0">
      <w:pPr>
        <w:pStyle w:val="40"/>
        <w:shd w:val="clear" w:color="auto" w:fill="auto"/>
        <w:spacing w:before="0" w:line="240" w:lineRule="auto"/>
        <w:rPr>
          <w:bCs/>
          <w:sz w:val="24"/>
          <w:szCs w:val="24"/>
          <w:shd w:val="clear" w:color="auto" w:fill="FFFFFF"/>
        </w:rPr>
      </w:pPr>
    </w:p>
    <w:p w:rsidR="009A67D0" w:rsidRDefault="009A67D0" w:rsidP="009A67D0">
      <w:pPr>
        <w:pStyle w:val="40"/>
        <w:shd w:val="clear" w:color="auto" w:fill="auto"/>
        <w:spacing w:before="0" w:line="240" w:lineRule="auto"/>
        <w:rPr>
          <w:bCs/>
          <w:sz w:val="24"/>
          <w:szCs w:val="24"/>
          <w:shd w:val="clear" w:color="auto" w:fill="FFFFFF"/>
        </w:rPr>
      </w:pPr>
    </w:p>
    <w:p w:rsidR="009A67D0" w:rsidRDefault="003347D7" w:rsidP="009A67D0">
      <w:pPr>
        <w:pStyle w:val="40"/>
        <w:shd w:val="clear" w:color="auto" w:fill="auto"/>
        <w:spacing w:before="0" w:line="240" w:lineRule="auto"/>
        <w:rPr>
          <w:bCs/>
          <w:sz w:val="24"/>
          <w:szCs w:val="24"/>
          <w:shd w:val="clear" w:color="auto" w:fill="FFFFFF"/>
        </w:rPr>
      </w:pPr>
      <w:r w:rsidRPr="009A67D0">
        <w:rPr>
          <w:bCs/>
          <w:sz w:val="24"/>
          <w:szCs w:val="24"/>
          <w:shd w:val="clear" w:color="auto" w:fill="FFFFFF"/>
        </w:rPr>
        <w:t>Г</w:t>
      </w:r>
      <w:r w:rsidR="004D6F66" w:rsidRPr="009A67D0">
        <w:rPr>
          <w:bCs/>
          <w:sz w:val="24"/>
          <w:szCs w:val="24"/>
          <w:shd w:val="clear" w:color="auto" w:fill="FFFFFF"/>
        </w:rPr>
        <w:t>лав</w:t>
      </w:r>
      <w:r w:rsidRPr="009A67D0">
        <w:rPr>
          <w:bCs/>
          <w:sz w:val="24"/>
          <w:szCs w:val="24"/>
          <w:shd w:val="clear" w:color="auto" w:fill="FFFFFF"/>
        </w:rPr>
        <w:t xml:space="preserve">а   </w:t>
      </w:r>
      <w:r w:rsidR="00E554C2" w:rsidRPr="009A67D0">
        <w:rPr>
          <w:bCs/>
          <w:sz w:val="24"/>
          <w:szCs w:val="24"/>
          <w:shd w:val="clear" w:color="auto" w:fill="FFFFFF"/>
        </w:rPr>
        <w:t>городского округа</w:t>
      </w:r>
    </w:p>
    <w:p w:rsidR="009A67D0" w:rsidRDefault="009A67D0" w:rsidP="009A67D0">
      <w:pPr>
        <w:pStyle w:val="40"/>
        <w:shd w:val="clear" w:color="auto" w:fill="auto"/>
        <w:spacing w:before="0" w:line="240" w:lineRule="auto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«</w:t>
      </w:r>
      <w:r w:rsidR="00E554C2" w:rsidRPr="009A67D0">
        <w:rPr>
          <w:bCs/>
          <w:sz w:val="24"/>
          <w:szCs w:val="24"/>
          <w:shd w:val="clear" w:color="auto" w:fill="FFFFFF"/>
        </w:rPr>
        <w:t>Город Петровск-Забайкальский</w:t>
      </w:r>
      <w:r>
        <w:rPr>
          <w:bCs/>
          <w:sz w:val="24"/>
          <w:szCs w:val="24"/>
          <w:shd w:val="clear" w:color="auto" w:fill="FFFFFF"/>
        </w:rPr>
        <w:t xml:space="preserve">»                                                                    </w:t>
      </w:r>
      <w:r w:rsidRPr="009A67D0">
        <w:rPr>
          <w:bCs/>
          <w:sz w:val="24"/>
          <w:szCs w:val="24"/>
          <w:shd w:val="clear" w:color="auto" w:fill="FFFFFF"/>
        </w:rPr>
        <w:t>Н.В.Горюнов</w:t>
      </w:r>
      <w:r>
        <w:rPr>
          <w:bCs/>
          <w:sz w:val="24"/>
          <w:szCs w:val="24"/>
          <w:shd w:val="clear" w:color="auto" w:fill="FFFFFF"/>
        </w:rPr>
        <w:t xml:space="preserve"> </w:t>
      </w:r>
    </w:p>
    <w:p w:rsidR="009A67D0" w:rsidRDefault="009A67D0" w:rsidP="009A67D0">
      <w:pPr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bCs/>
          <w:shd w:val="clear" w:color="auto" w:fill="FFFFFF"/>
        </w:rPr>
        <w:br w:type="page"/>
      </w:r>
    </w:p>
    <w:p w:rsidR="00C4132F" w:rsidRDefault="00360683" w:rsidP="009A67D0">
      <w:pPr>
        <w:pStyle w:val="23"/>
        <w:shd w:val="clear" w:color="auto" w:fill="auto"/>
        <w:spacing w:after="0" w:line="240" w:lineRule="auto"/>
      </w:pPr>
      <w:r>
        <w:lastRenderedPageBreak/>
        <w:t>Приложение № 1</w:t>
      </w:r>
    </w:p>
    <w:p w:rsidR="007C6D58" w:rsidRDefault="00360683" w:rsidP="009A67D0">
      <w:pPr>
        <w:pStyle w:val="23"/>
        <w:shd w:val="clear" w:color="auto" w:fill="auto"/>
        <w:spacing w:after="0" w:line="240" w:lineRule="auto"/>
      </w:pPr>
      <w:r>
        <w:t>УТВЕРЖДЕН</w:t>
      </w:r>
      <w:r w:rsidR="009A67D0">
        <w:t>О</w:t>
      </w:r>
      <w:r>
        <w:t xml:space="preserve"> </w:t>
      </w:r>
    </w:p>
    <w:p w:rsidR="007C6D58" w:rsidRDefault="00360683" w:rsidP="009A67D0">
      <w:pPr>
        <w:pStyle w:val="23"/>
        <w:shd w:val="clear" w:color="auto" w:fill="auto"/>
        <w:spacing w:after="0" w:line="240" w:lineRule="auto"/>
      </w:pPr>
      <w:r>
        <w:t xml:space="preserve">постановлением администрации </w:t>
      </w:r>
    </w:p>
    <w:p w:rsidR="007C6D58" w:rsidRDefault="00360683" w:rsidP="009A67D0">
      <w:pPr>
        <w:pStyle w:val="23"/>
        <w:shd w:val="clear" w:color="auto" w:fill="auto"/>
        <w:spacing w:after="0" w:line="240" w:lineRule="auto"/>
      </w:pPr>
      <w:r>
        <w:t xml:space="preserve">городского округа </w:t>
      </w:r>
    </w:p>
    <w:p w:rsidR="007C6D58" w:rsidRDefault="00360683" w:rsidP="009A67D0">
      <w:pPr>
        <w:pStyle w:val="23"/>
        <w:shd w:val="clear" w:color="auto" w:fill="auto"/>
        <w:spacing w:after="0" w:line="240" w:lineRule="auto"/>
      </w:pPr>
      <w:r>
        <w:t xml:space="preserve">«Город Петровск-Забайкальский» </w:t>
      </w:r>
    </w:p>
    <w:p w:rsidR="00E365D6" w:rsidRDefault="00E365D6" w:rsidP="009A67D0">
      <w:pPr>
        <w:pStyle w:val="23"/>
        <w:shd w:val="clear" w:color="auto" w:fill="auto"/>
        <w:spacing w:after="0" w:line="240" w:lineRule="auto"/>
      </w:pPr>
      <w:r>
        <w:t>№</w:t>
      </w:r>
      <w:r w:rsidR="009A67D0">
        <w:t xml:space="preserve"> 179</w:t>
      </w:r>
      <w:r>
        <w:t xml:space="preserve"> от</w:t>
      </w:r>
      <w:r w:rsidR="009A67D0">
        <w:t>28.02.2024</w:t>
      </w:r>
    </w:p>
    <w:p w:rsidR="00E365D6" w:rsidRDefault="00E365D6" w:rsidP="009A67D0">
      <w:pPr>
        <w:pStyle w:val="80"/>
        <w:shd w:val="clear" w:color="auto" w:fill="auto"/>
        <w:spacing w:before="0" w:after="0" w:line="240" w:lineRule="auto"/>
        <w:ind w:left="238"/>
      </w:pPr>
    </w:p>
    <w:p w:rsidR="00C4132F" w:rsidRDefault="00360683" w:rsidP="009A67D0">
      <w:pPr>
        <w:pStyle w:val="80"/>
        <w:shd w:val="clear" w:color="auto" w:fill="auto"/>
        <w:spacing w:before="0" w:after="0" w:line="240" w:lineRule="auto"/>
        <w:ind w:left="238"/>
      </w:pPr>
      <w:r>
        <w:t>МУНИЦИПАЛЬНАЯ ПРОГРАММА</w:t>
      </w:r>
      <w:r>
        <w:br/>
        <w:t>«Сохранение историко-культурного наследия городского округа</w:t>
      </w:r>
      <w:r>
        <w:br/>
        <w:t>«Город Петровск-Забайкальский» (20</w:t>
      </w:r>
      <w:r w:rsidR="004D48CE">
        <w:t>2</w:t>
      </w:r>
      <w:r w:rsidR="00A866F2">
        <w:t>4</w:t>
      </w:r>
      <w:r w:rsidR="007C6D58">
        <w:t>-20</w:t>
      </w:r>
      <w:r w:rsidR="004D48CE">
        <w:t>2</w:t>
      </w:r>
      <w:r w:rsidR="00A866F2">
        <w:t>6</w:t>
      </w:r>
      <w:r>
        <w:t xml:space="preserve"> годы)»</w:t>
      </w:r>
    </w:p>
    <w:p w:rsidR="005452F1" w:rsidRDefault="005452F1" w:rsidP="009A67D0">
      <w:pPr>
        <w:pStyle w:val="43"/>
        <w:keepNext/>
        <w:keepLines/>
        <w:shd w:val="clear" w:color="auto" w:fill="auto"/>
        <w:spacing w:before="0" w:line="240" w:lineRule="auto"/>
        <w:ind w:left="238"/>
      </w:pPr>
      <w:bookmarkStart w:id="1" w:name="bookmark3"/>
    </w:p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left="238"/>
      </w:pPr>
      <w:r>
        <w:t>ПАСПОРТ</w:t>
      </w:r>
      <w:bookmarkEnd w:id="1"/>
    </w:p>
    <w:p w:rsidR="00C4132F" w:rsidRDefault="00360683" w:rsidP="009A67D0">
      <w:pPr>
        <w:pStyle w:val="23"/>
        <w:shd w:val="clear" w:color="auto" w:fill="auto"/>
        <w:spacing w:after="0" w:line="240" w:lineRule="auto"/>
        <w:ind w:left="238"/>
        <w:jc w:val="center"/>
      </w:pPr>
      <w:r>
        <w:t>муниципальной программы</w:t>
      </w:r>
    </w:p>
    <w:p w:rsidR="007C6D58" w:rsidRDefault="00360683" w:rsidP="009A67D0">
      <w:pPr>
        <w:pStyle w:val="23"/>
        <w:shd w:val="clear" w:color="auto" w:fill="auto"/>
        <w:spacing w:after="0" w:line="240" w:lineRule="auto"/>
        <w:ind w:left="238"/>
        <w:jc w:val="center"/>
      </w:pPr>
      <w:r>
        <w:t>«Сохранение историко-культур</w:t>
      </w:r>
      <w:r w:rsidR="007C6D58">
        <w:t>ного наследия городского округа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left="238"/>
        <w:jc w:val="center"/>
      </w:pPr>
      <w:r>
        <w:t>«Город Петровск-Забайкальский» (20</w:t>
      </w:r>
      <w:r w:rsidR="004D48CE">
        <w:t>2</w:t>
      </w:r>
      <w:r w:rsidR="00A866F2">
        <w:t>4</w:t>
      </w:r>
      <w:r>
        <w:t>-20</w:t>
      </w:r>
      <w:r w:rsidR="004D48CE">
        <w:t>2</w:t>
      </w:r>
      <w:r w:rsidR="00A866F2">
        <w:t>6</w:t>
      </w:r>
      <w:r>
        <w:t xml:space="preserve"> годы)»</w:t>
      </w:r>
    </w:p>
    <w:p w:rsidR="005452F1" w:rsidRDefault="005452F1" w:rsidP="009A67D0">
      <w:pPr>
        <w:pStyle w:val="23"/>
        <w:shd w:val="clear" w:color="auto" w:fill="auto"/>
        <w:spacing w:after="0" w:line="240" w:lineRule="auto"/>
        <w:ind w:left="238"/>
        <w:jc w:val="center"/>
      </w:pPr>
    </w:p>
    <w:tbl>
      <w:tblPr>
        <w:tblStyle w:val="a7"/>
        <w:tblW w:w="0" w:type="auto"/>
        <w:tblLook w:val="04A0"/>
      </w:tblPr>
      <w:tblGrid>
        <w:gridCol w:w="1944"/>
        <w:gridCol w:w="7888"/>
      </w:tblGrid>
      <w:tr w:rsidR="00E33CF2" w:rsidTr="00E832BA">
        <w:tc>
          <w:tcPr>
            <w:tcW w:w="1944" w:type="dxa"/>
          </w:tcPr>
          <w:p w:rsidR="00A75868" w:rsidRDefault="00A75868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Наименование</w:t>
            </w:r>
          </w:p>
          <w:p w:rsidR="00E33CF2" w:rsidRDefault="00DA309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П</w:t>
            </w:r>
            <w:r w:rsidR="00A75868">
              <w:rPr>
                <w:rStyle w:val="2Exact"/>
              </w:rPr>
              <w:t>рограммы</w:t>
            </w:r>
          </w:p>
        </w:tc>
        <w:tc>
          <w:tcPr>
            <w:tcW w:w="7888" w:type="dxa"/>
          </w:tcPr>
          <w:p w:rsidR="001C26FF" w:rsidRDefault="00A7586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t>Муниципальная программа «Сохранение историко-культурного наследия городского округа «Город Петровск-Забайкальский» (20</w:t>
            </w:r>
            <w:r w:rsidR="003A637D">
              <w:t>2</w:t>
            </w:r>
            <w:r w:rsidR="00A866F2">
              <w:t>4</w:t>
            </w:r>
            <w:r>
              <w:t>-202</w:t>
            </w:r>
            <w:r w:rsidR="00A866F2">
              <w:t>6</w:t>
            </w:r>
            <w:r>
              <w:t xml:space="preserve"> годы)» (далее - Программа).</w:t>
            </w:r>
          </w:p>
        </w:tc>
      </w:tr>
      <w:tr w:rsidR="00E33CF2" w:rsidTr="00E832BA">
        <w:tc>
          <w:tcPr>
            <w:tcW w:w="1944" w:type="dxa"/>
          </w:tcPr>
          <w:p w:rsidR="00E33CF2" w:rsidRDefault="00A7586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Exact"/>
              </w:rPr>
              <w:t xml:space="preserve">Дата утверждения </w:t>
            </w:r>
            <w:r w:rsidR="00DA3099">
              <w:rPr>
                <w:rStyle w:val="2Exact"/>
              </w:rPr>
              <w:t>П</w:t>
            </w:r>
            <w:r>
              <w:rPr>
                <w:rStyle w:val="2Exact"/>
              </w:rPr>
              <w:t>рограммы</w:t>
            </w:r>
          </w:p>
        </w:tc>
        <w:tc>
          <w:tcPr>
            <w:tcW w:w="7888" w:type="dxa"/>
          </w:tcPr>
          <w:p w:rsidR="001C26FF" w:rsidRDefault="00A7586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t>Постановление администрации городского округа</w:t>
            </w:r>
            <w:r w:rsidR="00656A29">
              <w:t xml:space="preserve"> «Город Петровск-Забайкальский»</w:t>
            </w:r>
            <w:r w:rsidR="00012ED7">
              <w:t xml:space="preserve"> </w:t>
            </w:r>
            <w:r>
              <w:t>«Об утверждении муниципальной программы «Сохранение историко-культурного наследия городского округа «Город Петровск- Забайкальский» (20</w:t>
            </w:r>
            <w:r w:rsidR="009B5E03">
              <w:t>2</w:t>
            </w:r>
            <w:r w:rsidR="00A866F2">
              <w:t>4</w:t>
            </w:r>
            <w:r>
              <w:t>-202</w:t>
            </w:r>
            <w:r w:rsidR="00A866F2">
              <w:t>6</w:t>
            </w:r>
            <w:r>
              <w:t xml:space="preserve"> годы)»</w:t>
            </w:r>
            <w:r w:rsidR="001C26FF">
              <w:t>.</w:t>
            </w:r>
          </w:p>
        </w:tc>
      </w:tr>
      <w:tr w:rsidR="00E33CF2" w:rsidTr="00A866F2">
        <w:tc>
          <w:tcPr>
            <w:tcW w:w="1944" w:type="dxa"/>
          </w:tcPr>
          <w:p w:rsidR="00E221C9" w:rsidRDefault="00E221C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Заказчик</w:t>
            </w:r>
          </w:p>
          <w:p w:rsidR="001C26FF" w:rsidRDefault="00DA309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П</w:t>
            </w:r>
            <w:r w:rsidR="00E221C9">
              <w:rPr>
                <w:rStyle w:val="2Exact"/>
              </w:rPr>
              <w:t>рограммы</w:t>
            </w:r>
          </w:p>
        </w:tc>
        <w:tc>
          <w:tcPr>
            <w:tcW w:w="7888" w:type="dxa"/>
            <w:vAlign w:val="center"/>
          </w:tcPr>
          <w:p w:rsidR="00E33CF2" w:rsidRDefault="00E221C9" w:rsidP="009A67D0">
            <w:pPr>
              <w:pStyle w:val="23"/>
              <w:shd w:val="clear" w:color="auto" w:fill="auto"/>
              <w:tabs>
                <w:tab w:val="left" w:pos="2410"/>
              </w:tabs>
              <w:spacing w:after="0" w:line="240" w:lineRule="auto"/>
              <w:jc w:val="center"/>
            </w:pPr>
            <w:r>
              <w:t>Администрация городского округа «Город Петровск</w:t>
            </w:r>
            <w:r w:rsidR="00012ED7">
              <w:t xml:space="preserve"> </w:t>
            </w:r>
            <w:r>
              <w:t>- Забайкальский».</w:t>
            </w:r>
          </w:p>
        </w:tc>
      </w:tr>
      <w:tr w:rsidR="00E33CF2" w:rsidTr="00E832BA">
        <w:tc>
          <w:tcPr>
            <w:tcW w:w="1944" w:type="dxa"/>
          </w:tcPr>
          <w:p w:rsidR="00E221C9" w:rsidRDefault="00E221C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Разработчик</w:t>
            </w:r>
          </w:p>
          <w:p w:rsidR="00E33CF2" w:rsidRDefault="00DA309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П</w:t>
            </w:r>
            <w:r w:rsidR="00E221C9">
              <w:rPr>
                <w:rStyle w:val="2Exact"/>
              </w:rPr>
              <w:t>рограммы</w:t>
            </w:r>
          </w:p>
        </w:tc>
        <w:tc>
          <w:tcPr>
            <w:tcW w:w="7888" w:type="dxa"/>
          </w:tcPr>
          <w:p w:rsidR="001C26FF" w:rsidRDefault="009B5E03" w:rsidP="009A67D0">
            <w:pPr>
              <w:pStyle w:val="23"/>
              <w:shd w:val="clear" w:color="auto" w:fill="auto"/>
              <w:tabs>
                <w:tab w:val="left" w:pos="2410"/>
              </w:tabs>
              <w:spacing w:after="0" w:line="240" w:lineRule="auto"/>
              <w:jc w:val="both"/>
            </w:pPr>
            <w:r>
              <w:t>Комитет</w:t>
            </w:r>
            <w:r w:rsidR="00E221C9">
              <w:t xml:space="preserve"> культуры и </w:t>
            </w:r>
            <w:r>
              <w:t>спорта</w:t>
            </w:r>
            <w:r w:rsidR="00E221C9">
              <w:t xml:space="preserve"> администрации городского округа «Город Петровск-Забайкальский».</w:t>
            </w:r>
          </w:p>
        </w:tc>
      </w:tr>
      <w:tr w:rsidR="00E33CF2" w:rsidTr="00E832BA">
        <w:tc>
          <w:tcPr>
            <w:tcW w:w="1944" w:type="dxa"/>
          </w:tcPr>
          <w:p w:rsidR="00E221C9" w:rsidRDefault="00E221C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Исполнители</w:t>
            </w:r>
          </w:p>
          <w:p w:rsidR="00E33CF2" w:rsidRDefault="00DA309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П</w:t>
            </w:r>
            <w:r w:rsidR="00E221C9">
              <w:rPr>
                <w:rStyle w:val="2Exact"/>
              </w:rPr>
              <w:t>рограммы</w:t>
            </w:r>
          </w:p>
        </w:tc>
        <w:tc>
          <w:tcPr>
            <w:tcW w:w="7888" w:type="dxa"/>
          </w:tcPr>
          <w:p w:rsidR="001C26FF" w:rsidRDefault="009B5E03" w:rsidP="009A67D0">
            <w:pPr>
              <w:pStyle w:val="23"/>
              <w:shd w:val="clear" w:color="auto" w:fill="auto"/>
              <w:tabs>
                <w:tab w:val="left" w:pos="2410"/>
              </w:tabs>
              <w:spacing w:after="0" w:line="240" w:lineRule="auto"/>
              <w:jc w:val="both"/>
            </w:pPr>
            <w:r>
              <w:t xml:space="preserve">Комитет культуры и спорта </w:t>
            </w:r>
            <w:r w:rsidR="00E221C9">
              <w:t>администрации городского округа «Город Петровск-Забайкальский».</w:t>
            </w:r>
          </w:p>
        </w:tc>
      </w:tr>
      <w:tr w:rsidR="00E33CF2" w:rsidTr="00E832BA">
        <w:tc>
          <w:tcPr>
            <w:tcW w:w="1944" w:type="dxa"/>
          </w:tcPr>
          <w:p w:rsidR="00E221C9" w:rsidRDefault="00E221C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Нормативное</w:t>
            </w:r>
          </w:p>
          <w:p w:rsidR="00E221C9" w:rsidRDefault="00E221C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обеспечение</w:t>
            </w:r>
          </w:p>
          <w:p w:rsidR="00E33CF2" w:rsidRDefault="00DA3099" w:rsidP="009A67D0">
            <w:pPr>
              <w:pStyle w:val="23"/>
              <w:shd w:val="clear" w:color="auto" w:fill="auto"/>
              <w:spacing w:after="0" w:line="240" w:lineRule="auto"/>
              <w:jc w:val="left"/>
            </w:pPr>
            <w:r>
              <w:rPr>
                <w:rStyle w:val="2Exact"/>
              </w:rPr>
              <w:t>П</w:t>
            </w:r>
            <w:r w:rsidR="00E221C9">
              <w:rPr>
                <w:rStyle w:val="2Exact"/>
              </w:rPr>
              <w:t>рограммы</w:t>
            </w:r>
          </w:p>
        </w:tc>
        <w:tc>
          <w:tcPr>
            <w:tcW w:w="7888" w:type="dxa"/>
          </w:tcPr>
          <w:p w:rsidR="001C26FF" w:rsidRDefault="00E221C9" w:rsidP="009A67D0">
            <w:pPr>
              <w:pStyle w:val="23"/>
              <w:shd w:val="clear" w:color="auto" w:fill="auto"/>
              <w:tabs>
                <w:tab w:val="left" w:pos="2410"/>
                <w:tab w:val="left" w:pos="4709"/>
                <w:tab w:val="left" w:pos="5779"/>
              </w:tabs>
              <w:spacing w:after="0" w:line="240" w:lineRule="auto"/>
              <w:ind w:right="118"/>
              <w:jc w:val="both"/>
            </w:pPr>
            <w:r>
              <w:t xml:space="preserve">Правовое регулирование отношений в сфере охраны и сохранения объектов культурного наследия местного значения осуществляется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25.06.2002г. № 73-ФЗ «Об объектах культурного наследия (памятниках истории и культуры) народов Российской Федерации», с Законом Забайкальского края </w:t>
            </w:r>
            <w:r w:rsidR="00332B72">
              <w:t xml:space="preserve">от 18.12.2009 г. № </w:t>
            </w:r>
            <w:r w:rsidR="00332B72" w:rsidRPr="00A824F6">
              <w:rPr>
                <w:lang w:eastAsia="en-US" w:bidi="en-US"/>
              </w:rPr>
              <w:t>310-33</w:t>
            </w:r>
            <w:r w:rsidR="00332B72">
              <w:rPr>
                <w:lang w:val="en-US" w:eastAsia="en-US" w:bidi="en-US"/>
              </w:rPr>
              <w:t>K</w:t>
            </w:r>
            <w:r w:rsidR="00332B72">
              <w:t xml:space="preserve"> </w:t>
            </w:r>
            <w:r>
              <w:t>«Об объектах культурного наследия (памятниках истории и культуры) народов Российской Федерации, расположенных на территории Забайкальского края</w:t>
            </w:r>
            <w:r w:rsidR="00904D86">
              <w:t>»</w:t>
            </w:r>
            <w:r w:rsidRPr="00A824F6">
              <w:rPr>
                <w:lang w:eastAsia="en-US" w:bidi="en-US"/>
              </w:rPr>
              <w:t xml:space="preserve">, </w:t>
            </w:r>
            <w:r w:rsidRPr="00656A29">
              <w:t>Уставом городского округа «Город Петровск-Забайкальский» (утвержден решением Думы городского округа «Город Петровск-Забайкальский»</w:t>
            </w:r>
            <w:r w:rsidR="00BA5E69">
              <w:t xml:space="preserve"> 01.06.2012 г. № 28).</w:t>
            </w:r>
            <w:r w:rsidRPr="00656A29">
              <w:t xml:space="preserve"> </w:t>
            </w:r>
          </w:p>
        </w:tc>
      </w:tr>
      <w:tr w:rsidR="00E33CF2" w:rsidTr="00E832BA">
        <w:tc>
          <w:tcPr>
            <w:tcW w:w="1944" w:type="dxa"/>
          </w:tcPr>
          <w:p w:rsidR="00E33CF2" w:rsidRDefault="006B5C1D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 xml:space="preserve">Цель </w:t>
            </w:r>
            <w:r w:rsidR="00DA3099">
              <w:rPr>
                <w:rStyle w:val="24"/>
              </w:rPr>
              <w:t>Программы</w:t>
            </w:r>
          </w:p>
        </w:tc>
        <w:tc>
          <w:tcPr>
            <w:tcW w:w="7888" w:type="dxa"/>
          </w:tcPr>
          <w:p w:rsidR="00E33CF2" w:rsidRDefault="006B5C1D" w:rsidP="009A67D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jc w:val="both"/>
            </w:pPr>
            <w:r>
              <w:rPr>
                <w:rStyle w:val="24"/>
              </w:rPr>
              <w:t>обеспечение сохранности и эффективного использования объектов культурного наследия, расположенных на территории городского округа «Город Петровск-Забайкальский» (далее - объекты культурного наследия).</w:t>
            </w:r>
          </w:p>
        </w:tc>
      </w:tr>
      <w:tr w:rsidR="00E33CF2" w:rsidTr="00E832BA">
        <w:tc>
          <w:tcPr>
            <w:tcW w:w="1944" w:type="dxa"/>
          </w:tcPr>
          <w:p w:rsidR="00E33CF2" w:rsidRDefault="001156AC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 xml:space="preserve">Задачи </w:t>
            </w:r>
            <w:r w:rsidR="00DA3099">
              <w:rPr>
                <w:rStyle w:val="24"/>
              </w:rPr>
              <w:t>П</w:t>
            </w:r>
            <w:r>
              <w:rPr>
                <w:rStyle w:val="24"/>
              </w:rPr>
              <w:t>рограммы</w:t>
            </w:r>
          </w:p>
        </w:tc>
        <w:tc>
          <w:tcPr>
            <w:tcW w:w="7888" w:type="dxa"/>
          </w:tcPr>
          <w:p w:rsidR="001156AC" w:rsidRDefault="001156AC" w:rsidP="009A67D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</w:pPr>
            <w:r>
              <w:rPr>
                <w:rStyle w:val="24"/>
              </w:rPr>
              <w:t>повышение эффективности охраны объектов культурного наследия</w:t>
            </w:r>
            <w:r w:rsidR="004D3113">
              <w:rPr>
                <w:rStyle w:val="24"/>
              </w:rPr>
              <w:t xml:space="preserve"> нар</w:t>
            </w:r>
            <w:r w:rsidR="00F770B5">
              <w:rPr>
                <w:rStyle w:val="24"/>
              </w:rPr>
              <w:t>о</w:t>
            </w:r>
            <w:r w:rsidR="004D3113">
              <w:rPr>
                <w:rStyle w:val="24"/>
              </w:rPr>
              <w:t>дов Российской Федерации расположенных на территории городского округа «Город Петровск-Забайкальский»</w:t>
            </w:r>
            <w:r w:rsidR="00375939">
              <w:rPr>
                <w:rStyle w:val="24"/>
              </w:rPr>
              <w:t>,</w:t>
            </w:r>
            <w:r w:rsidR="007F3878">
              <w:rPr>
                <w:rStyle w:val="24"/>
              </w:rPr>
              <w:t xml:space="preserve"> за счет проведения мероприятий по их сохранению</w:t>
            </w:r>
            <w:r>
              <w:rPr>
                <w:rStyle w:val="24"/>
              </w:rPr>
              <w:t>;</w:t>
            </w:r>
          </w:p>
          <w:p w:rsidR="00375939" w:rsidRDefault="00375939" w:rsidP="009A67D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 популяризация объектов культурного наследия;</w:t>
            </w:r>
          </w:p>
          <w:p w:rsidR="00E832BA" w:rsidRDefault="00375939" w:rsidP="009A67D0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</w:pPr>
            <w:r>
              <w:rPr>
                <w:rStyle w:val="24"/>
              </w:rPr>
              <w:t xml:space="preserve"> </w:t>
            </w:r>
            <w:r w:rsidR="001156AC">
              <w:rPr>
                <w:rStyle w:val="24"/>
              </w:rPr>
              <w:t xml:space="preserve">организация использования объектов культурного наследия </w:t>
            </w:r>
            <w:r w:rsidR="001156AC">
              <w:rPr>
                <w:rStyle w:val="24"/>
              </w:rPr>
              <w:lastRenderedPageBreak/>
              <w:t>посредством их вовлечения в индустрию туризма</w:t>
            </w:r>
            <w:r w:rsidR="00EB143C">
              <w:rPr>
                <w:rStyle w:val="24"/>
              </w:rPr>
              <w:t>.</w:t>
            </w:r>
          </w:p>
        </w:tc>
      </w:tr>
      <w:tr w:rsidR="00687DE8" w:rsidTr="00001CE4">
        <w:tc>
          <w:tcPr>
            <w:tcW w:w="1944" w:type="dxa"/>
            <w:vAlign w:val="center"/>
          </w:tcPr>
          <w:p w:rsidR="00687DE8" w:rsidRPr="00A43DD5" w:rsidRDefault="00687DE8" w:rsidP="009A67D0">
            <w:pPr>
              <w:rPr>
                <w:rFonts w:ascii="Times New Roman" w:hAnsi="Times New Roman"/>
              </w:rPr>
            </w:pPr>
            <w:r w:rsidRPr="00A43DD5">
              <w:rPr>
                <w:rFonts w:ascii="Times New Roman" w:hAnsi="Times New Roman"/>
              </w:rPr>
              <w:lastRenderedPageBreak/>
              <w:t>Целевые показатели (индикаторы) реализации программы</w:t>
            </w:r>
          </w:p>
        </w:tc>
        <w:tc>
          <w:tcPr>
            <w:tcW w:w="7888" w:type="dxa"/>
          </w:tcPr>
          <w:p w:rsidR="00687DE8" w:rsidRPr="00687DE8" w:rsidRDefault="00687DE8" w:rsidP="009A6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687DE8">
              <w:rPr>
                <w:rFonts w:ascii="Times New Roman" w:hAnsi="Times New Roman" w:cs="Times New Roman"/>
              </w:rPr>
              <w:t xml:space="preserve">- </w:t>
            </w:r>
            <w:r w:rsidRPr="00687DE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Количество объектов культурного наследия, в отношении которых проведены ремонтно-восстановительные работы;</w:t>
            </w:r>
          </w:p>
          <w:p w:rsidR="00687DE8" w:rsidRDefault="00687DE8" w:rsidP="009A67D0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lang w:bidi="ar-SA"/>
              </w:rPr>
            </w:pPr>
            <w:r w:rsidRPr="00687DE8">
              <w:rPr>
                <w:rFonts w:ascii="Times New Roman" w:hAnsi="Times New Roman" w:cs="Times New Roman"/>
              </w:rPr>
              <w:t xml:space="preserve">- </w:t>
            </w:r>
            <w:r w:rsidRPr="00687DE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доля объектов, на которых установлены информационные надписи от общего количества объектов культурного наследия</w:t>
            </w:r>
            <w:r w:rsidR="009B4799">
              <w:rPr>
                <w:rFonts w:ascii="Helvetica" w:eastAsia="Times New Roman" w:hAnsi="Helvetica" w:cs="Helvetica"/>
                <w:color w:val="1A1A1A"/>
                <w:lang w:bidi="ar-SA"/>
              </w:rPr>
              <w:t>.</w:t>
            </w:r>
          </w:p>
          <w:p w:rsidR="0005004F" w:rsidRDefault="0005004F" w:rsidP="009A67D0">
            <w:pPr>
              <w:pStyle w:val="23"/>
              <w:shd w:val="clear" w:color="auto" w:fill="auto"/>
              <w:tabs>
                <w:tab w:val="left" w:pos="41"/>
              </w:tabs>
              <w:spacing w:after="0" w:line="240" w:lineRule="auto"/>
              <w:jc w:val="both"/>
            </w:pPr>
            <w:r>
              <w:t>- уменьшение доли объектов культурного наследия (памятников истории и культуры), состояние которых является неудовлетворительным, в общем количестве объектов культурного наследия, расположенных на территории городского округа «Город Петровск- Забайкальский»;</w:t>
            </w:r>
          </w:p>
          <w:p w:rsidR="00687DE8" w:rsidRPr="00A43DD5" w:rsidRDefault="0005004F" w:rsidP="009A67D0">
            <w:pPr>
              <w:pStyle w:val="23"/>
              <w:shd w:val="clear" w:color="auto" w:fill="auto"/>
              <w:tabs>
                <w:tab w:val="left" w:pos="913"/>
              </w:tabs>
              <w:spacing w:after="0" w:line="240" w:lineRule="auto"/>
              <w:jc w:val="both"/>
            </w:pPr>
            <w:r>
              <w:t>- увеличение количества реставрируемых и исследуемых объектов культурного наследия (памятников истории и культуры) федерального и регионального значений.</w:t>
            </w:r>
          </w:p>
        </w:tc>
      </w:tr>
      <w:tr w:rsidR="00687DE8" w:rsidTr="00E832BA">
        <w:tc>
          <w:tcPr>
            <w:tcW w:w="1944" w:type="dxa"/>
          </w:tcPr>
          <w:p w:rsidR="00687DE8" w:rsidRDefault="00687DE8" w:rsidP="009A67D0">
            <w:pPr>
              <w:pStyle w:val="23"/>
              <w:shd w:val="clear" w:color="auto" w:fill="auto"/>
              <w:tabs>
                <w:tab w:val="left" w:pos="1051"/>
                <w:tab w:val="left" w:pos="1584"/>
              </w:tabs>
              <w:spacing w:after="0" w:line="240" w:lineRule="auto"/>
              <w:jc w:val="both"/>
            </w:pPr>
            <w:r>
              <w:rPr>
                <w:rStyle w:val="24"/>
              </w:rPr>
              <w:t xml:space="preserve">Сроки </w:t>
            </w:r>
          </w:p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Реализации Программы</w:t>
            </w:r>
          </w:p>
        </w:tc>
        <w:tc>
          <w:tcPr>
            <w:tcW w:w="7888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2024-2026годы. </w:t>
            </w:r>
          </w:p>
        </w:tc>
      </w:tr>
      <w:tr w:rsidR="00687DE8" w:rsidTr="00E832BA">
        <w:tc>
          <w:tcPr>
            <w:tcW w:w="1944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>Ресурсное</w:t>
            </w:r>
          </w:p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>обеспечение</w:t>
            </w:r>
          </w:p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888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Бюджет городского округа «Город Петровск-Забайкальский».</w:t>
            </w:r>
          </w:p>
        </w:tc>
      </w:tr>
      <w:tr w:rsidR="00687DE8" w:rsidTr="009A67D0">
        <w:trPr>
          <w:trHeight w:val="3914"/>
        </w:trPr>
        <w:tc>
          <w:tcPr>
            <w:tcW w:w="1944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>Потребность в</w:t>
            </w:r>
          </w:p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>финансировании</w:t>
            </w:r>
          </w:p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888" w:type="dxa"/>
            <w:vAlign w:val="center"/>
          </w:tcPr>
          <w:p w:rsidR="00687DE8" w:rsidRPr="00D516A6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 w:rsidRPr="00D516A6">
              <w:rPr>
                <w:rStyle w:val="24"/>
              </w:rPr>
              <w:t xml:space="preserve">Потребность в финансировании мероприятий Программы составляет </w:t>
            </w:r>
            <w:r>
              <w:rPr>
                <w:rStyle w:val="24"/>
              </w:rPr>
              <w:t>7</w:t>
            </w:r>
            <w:r w:rsidR="009B4799">
              <w:rPr>
                <w:rStyle w:val="24"/>
              </w:rPr>
              <w:t>0</w:t>
            </w:r>
            <w:r>
              <w:rPr>
                <w:rStyle w:val="24"/>
              </w:rPr>
              <w:t>312</w:t>
            </w:r>
            <w:r w:rsidRPr="00D516A6">
              <w:rPr>
                <w:rStyle w:val="24"/>
              </w:rPr>
              <w:t xml:space="preserve"> тыс. руб.:</w:t>
            </w:r>
          </w:p>
          <w:p w:rsidR="00687DE8" w:rsidRPr="00D516A6" w:rsidRDefault="00687DE8" w:rsidP="009A67D0">
            <w:pPr>
              <w:pStyle w:val="23"/>
              <w:shd w:val="clear" w:color="auto" w:fill="auto"/>
              <w:spacing w:after="0" w:line="240" w:lineRule="auto"/>
              <w:rPr>
                <w:rStyle w:val="24"/>
                <w:sz w:val="20"/>
                <w:szCs w:val="20"/>
              </w:rPr>
            </w:pPr>
            <w:r w:rsidRPr="00D516A6">
              <w:rPr>
                <w:rStyle w:val="24"/>
                <w:sz w:val="20"/>
                <w:szCs w:val="20"/>
              </w:rPr>
              <w:t>Тыс.руб. в ценах 202</w:t>
            </w:r>
            <w:r>
              <w:rPr>
                <w:rStyle w:val="24"/>
                <w:sz w:val="20"/>
                <w:szCs w:val="20"/>
              </w:rPr>
              <w:t>3</w:t>
            </w:r>
            <w:r w:rsidRPr="00D516A6">
              <w:rPr>
                <w:rStyle w:val="24"/>
                <w:sz w:val="20"/>
                <w:szCs w:val="20"/>
              </w:rPr>
              <w:t xml:space="preserve"> г.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927"/>
              <w:gridCol w:w="1470"/>
              <w:gridCol w:w="1421"/>
              <w:gridCol w:w="1422"/>
              <w:gridCol w:w="1422"/>
            </w:tblGrid>
            <w:tr w:rsidR="00687DE8" w:rsidRPr="00D516A6" w:rsidTr="00ED4137">
              <w:tc>
                <w:tcPr>
                  <w:tcW w:w="1927" w:type="dxa"/>
                  <w:vMerge w:val="restart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5735" w:type="dxa"/>
                  <w:gridSpan w:val="4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Финансовые затраты</w:t>
                  </w:r>
                </w:p>
              </w:tc>
            </w:tr>
            <w:tr w:rsidR="00687DE8" w:rsidRPr="00D516A6" w:rsidTr="00741F5C">
              <w:tc>
                <w:tcPr>
                  <w:tcW w:w="1927" w:type="dxa"/>
                  <w:vMerge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both"/>
                    <w:rPr>
                      <w:rStyle w:val="24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vMerge w:val="restart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265" w:type="dxa"/>
                  <w:gridSpan w:val="3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В т.ч.по годам</w:t>
                  </w:r>
                </w:p>
              </w:tc>
            </w:tr>
            <w:tr w:rsidR="00687DE8" w:rsidRPr="00D516A6" w:rsidTr="00741F5C">
              <w:tc>
                <w:tcPr>
                  <w:tcW w:w="1927" w:type="dxa"/>
                  <w:vMerge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both"/>
                    <w:rPr>
                      <w:rStyle w:val="24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vMerge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202</w:t>
                  </w:r>
                  <w:r>
                    <w:rPr>
                      <w:rStyle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202</w:t>
                  </w:r>
                  <w:r>
                    <w:rPr>
                      <w:rStyle w:val="24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center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202</w:t>
                  </w:r>
                  <w:r>
                    <w:rPr>
                      <w:rStyle w:val="24"/>
                      <w:sz w:val="20"/>
                      <w:szCs w:val="20"/>
                    </w:rPr>
                    <w:t>6</w:t>
                  </w:r>
                </w:p>
              </w:tc>
            </w:tr>
            <w:tr w:rsidR="00687DE8" w:rsidRPr="00D516A6" w:rsidTr="00741F5C">
              <w:tc>
                <w:tcPr>
                  <w:tcW w:w="1927" w:type="dxa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both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Всего, в т.ч.</w:t>
                  </w:r>
                </w:p>
              </w:tc>
              <w:tc>
                <w:tcPr>
                  <w:tcW w:w="1470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312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  <w:tc>
                <w:tcPr>
                  <w:tcW w:w="1421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138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96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78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</w:tr>
            <w:tr w:rsidR="00687DE8" w:rsidTr="00741F5C">
              <w:tc>
                <w:tcPr>
                  <w:tcW w:w="1927" w:type="dxa"/>
                </w:tcPr>
                <w:p w:rsidR="00687DE8" w:rsidRPr="00D516A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both"/>
                    <w:rPr>
                      <w:rStyle w:val="24"/>
                      <w:sz w:val="20"/>
                      <w:szCs w:val="20"/>
                    </w:rPr>
                  </w:pPr>
                  <w:r w:rsidRPr="00D516A6">
                    <w:rPr>
                      <w:rStyle w:val="24"/>
                      <w:sz w:val="20"/>
                      <w:szCs w:val="20"/>
                    </w:rPr>
                    <w:t>Бюджет городского округа «Город Петровск-Забайкальский»</w:t>
                  </w:r>
                </w:p>
              </w:tc>
              <w:tc>
                <w:tcPr>
                  <w:tcW w:w="1470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312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  <w:tc>
                <w:tcPr>
                  <w:tcW w:w="1421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138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96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D4709E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2"/>
                    </w:rPr>
                  </w:pPr>
                  <w:r w:rsidRPr="00D4709E">
                    <w:rPr>
                      <w:b w:val="0"/>
                      <w:sz w:val="22"/>
                    </w:rPr>
                    <w:t>78</w:t>
                  </w:r>
                  <w:r>
                    <w:rPr>
                      <w:b w:val="0"/>
                      <w:sz w:val="22"/>
                    </w:rPr>
                    <w:t>,0</w:t>
                  </w:r>
                </w:p>
              </w:tc>
            </w:tr>
            <w:tr w:rsidR="00687DE8" w:rsidTr="00741F5C">
              <w:tc>
                <w:tcPr>
                  <w:tcW w:w="1927" w:type="dxa"/>
                </w:tcPr>
                <w:p w:rsidR="00687DE8" w:rsidRPr="00E365D6" w:rsidRDefault="00687DE8" w:rsidP="009A67D0">
                  <w:pPr>
                    <w:pStyle w:val="23"/>
                    <w:shd w:val="clear" w:color="auto" w:fill="auto"/>
                    <w:spacing w:after="0" w:line="240" w:lineRule="auto"/>
                    <w:jc w:val="both"/>
                    <w:rPr>
                      <w:rStyle w:val="24"/>
                      <w:sz w:val="20"/>
                      <w:szCs w:val="20"/>
                    </w:rPr>
                  </w:pPr>
                  <w:r w:rsidRPr="00E365D6">
                    <w:rPr>
                      <w:rStyle w:val="24"/>
                      <w:sz w:val="20"/>
                      <w:szCs w:val="20"/>
                    </w:rPr>
                    <w:t>Бюджет  Российской Федерации</w:t>
                  </w:r>
                </w:p>
              </w:tc>
              <w:tc>
                <w:tcPr>
                  <w:tcW w:w="1470" w:type="dxa"/>
                  <w:vAlign w:val="center"/>
                </w:tcPr>
                <w:p w:rsidR="00687DE8" w:rsidRPr="00E365D6" w:rsidRDefault="00AD384F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7000</w:t>
                  </w:r>
                  <w:r w:rsidR="00687DE8" w:rsidRPr="00E365D6">
                    <w:rPr>
                      <w:b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1" w:type="dxa"/>
                  <w:vAlign w:val="center"/>
                </w:tcPr>
                <w:p w:rsidR="00687DE8" w:rsidRPr="00E365D6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E365D6">
                    <w:rPr>
                      <w:b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E365D6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7</w:t>
                  </w:r>
                  <w:r w:rsidR="009B4799">
                    <w:rPr>
                      <w:b w:val="0"/>
                      <w:sz w:val="20"/>
                      <w:szCs w:val="20"/>
                    </w:rPr>
                    <w:t>0</w:t>
                  </w:r>
                  <w:r>
                    <w:rPr>
                      <w:b w:val="0"/>
                      <w:sz w:val="20"/>
                      <w:szCs w:val="20"/>
                    </w:rPr>
                    <w:t>00</w:t>
                  </w:r>
                  <w:r w:rsidRPr="00E365D6">
                    <w:rPr>
                      <w:b w:val="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2" w:type="dxa"/>
                  <w:vAlign w:val="center"/>
                </w:tcPr>
                <w:p w:rsidR="00687DE8" w:rsidRPr="00E365D6" w:rsidRDefault="00687DE8" w:rsidP="009A67D0">
                  <w:pPr>
                    <w:pStyle w:val="80"/>
                    <w:shd w:val="clear" w:color="auto" w:fill="auto"/>
                    <w:spacing w:before="0"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E365D6">
                    <w:rPr>
                      <w:b w:val="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87DE8" w:rsidRDefault="00687DE8" w:rsidP="009A67D0">
            <w:pPr>
              <w:pStyle w:val="23"/>
              <w:shd w:val="clear" w:color="auto" w:fill="auto"/>
              <w:tabs>
                <w:tab w:val="left" w:pos="542"/>
              </w:tabs>
              <w:spacing w:after="0" w:line="240" w:lineRule="auto"/>
              <w:jc w:val="both"/>
            </w:pPr>
          </w:p>
        </w:tc>
      </w:tr>
      <w:tr w:rsidR="00687DE8" w:rsidTr="00E832BA">
        <w:tc>
          <w:tcPr>
            <w:tcW w:w="1944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Механизм реализации Программы</w:t>
            </w:r>
          </w:p>
        </w:tc>
        <w:tc>
          <w:tcPr>
            <w:tcW w:w="7888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Исполнители Программы разрабатывают и утверждают планы работ, осуществляют организацию, контроль и обеспечение выполнения в полном объеме предусмотренных программой работ.</w:t>
            </w:r>
          </w:p>
        </w:tc>
      </w:tr>
      <w:tr w:rsidR="00687DE8" w:rsidTr="00E832BA">
        <w:tc>
          <w:tcPr>
            <w:tcW w:w="1944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Основные ожидаемые результаты реализации Программы</w:t>
            </w:r>
          </w:p>
        </w:tc>
        <w:tc>
          <w:tcPr>
            <w:tcW w:w="7888" w:type="dxa"/>
          </w:tcPr>
          <w:p w:rsidR="00687DE8" w:rsidRPr="00712505" w:rsidRDefault="00687DE8" w:rsidP="009A67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2505">
              <w:rPr>
                <w:rFonts w:ascii="Times New Roman" w:hAnsi="Times New Roman" w:cs="Times New Roman"/>
              </w:rPr>
              <w:t>- обеспечение сохранности объектов культурного наследия, находящихся на территории городского округа «Город Петровск-Забайкальский»;</w:t>
            </w:r>
          </w:p>
          <w:p w:rsidR="00687DE8" w:rsidRPr="00712505" w:rsidRDefault="00687DE8" w:rsidP="009A67D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2505">
              <w:rPr>
                <w:rStyle w:val="24"/>
                <w:rFonts w:eastAsia="Courier New"/>
              </w:rPr>
              <w:t xml:space="preserve">- </w:t>
            </w:r>
            <w:r w:rsidRPr="00712505">
              <w:rPr>
                <w:rFonts w:ascii="Times New Roman" w:hAnsi="Times New Roman" w:cs="Times New Roman"/>
              </w:rPr>
              <w:t>обеспечение общественной доступности и восприятия историко–культурного наследия городского округа «Город Петровск-Забайкальский»;</w:t>
            </w:r>
          </w:p>
          <w:p w:rsidR="00687DE8" w:rsidRPr="00A866F2" w:rsidRDefault="00687DE8" w:rsidP="009A67D0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12505">
              <w:rPr>
                <w:rFonts w:ascii="Times New Roman" w:hAnsi="Times New Roman" w:cs="Times New Roman"/>
              </w:rPr>
              <w:t xml:space="preserve">- </w:t>
            </w:r>
            <w:r w:rsidRPr="00A866F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увеличение количества объектов культурного наследия, на которых установлены информационные надписи и обозначения;</w:t>
            </w:r>
          </w:p>
          <w:p w:rsidR="00687DE8" w:rsidRPr="00A866F2" w:rsidRDefault="00687DE8" w:rsidP="009A67D0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A866F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- увеличение количества популяризационных мероприятий, посвященных объектам культурного наследия и проведенных на их территории;</w:t>
            </w:r>
          </w:p>
          <w:p w:rsidR="00687DE8" w:rsidRDefault="00687DE8" w:rsidP="009A67D0">
            <w:pPr>
              <w:contextualSpacing/>
              <w:jc w:val="both"/>
              <w:rPr>
                <w:rStyle w:val="24"/>
                <w:rFonts w:eastAsia="Courier New"/>
              </w:rPr>
            </w:pPr>
            <w:r w:rsidRPr="00712505">
              <w:rPr>
                <w:rFonts w:ascii="Times New Roman" w:hAnsi="Times New Roman" w:cs="Times New Roman"/>
              </w:rPr>
              <w:t>- увеличение экскурсионных маршрутов по объектам культурного наследия, находящимся на территории городского округа «Город Петровск-Забайкальский»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7DE8" w:rsidTr="00E209A8">
        <w:tc>
          <w:tcPr>
            <w:tcW w:w="1944" w:type="dxa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Контроль за реализацией Программы</w:t>
            </w:r>
          </w:p>
        </w:tc>
        <w:tc>
          <w:tcPr>
            <w:tcW w:w="7888" w:type="dxa"/>
            <w:vAlign w:val="bottom"/>
          </w:tcPr>
          <w:p w:rsidR="00687DE8" w:rsidRDefault="00687DE8" w:rsidP="009A67D0">
            <w:pPr>
              <w:pStyle w:val="23"/>
              <w:shd w:val="clear" w:color="auto" w:fill="auto"/>
              <w:spacing w:after="0" w:line="240" w:lineRule="auto"/>
              <w:jc w:val="both"/>
            </w:pPr>
            <w:r>
              <w:rPr>
                <w:rStyle w:val="24"/>
              </w:rPr>
              <w:t xml:space="preserve">Контроль за выполнением мероприятий Программы осуществляет заместитель главы городского округа «Город Петровск-Забайкальский» </w:t>
            </w:r>
          </w:p>
        </w:tc>
      </w:tr>
    </w:tbl>
    <w:p w:rsidR="00E33CF2" w:rsidRDefault="00E33CF2" w:rsidP="009A67D0">
      <w:pPr>
        <w:pStyle w:val="23"/>
        <w:shd w:val="clear" w:color="auto" w:fill="auto"/>
        <w:spacing w:after="0" w:line="240" w:lineRule="auto"/>
        <w:ind w:left="238"/>
        <w:jc w:val="center"/>
      </w:pPr>
    </w:p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</w:pPr>
      <w:bookmarkStart w:id="2" w:name="bookmark4"/>
      <w:r>
        <w:lastRenderedPageBreak/>
        <w:t>Раздел 1. Содержание проблемы и обоснование необходимости</w:t>
      </w:r>
      <w:r w:rsidR="00245993">
        <w:t xml:space="preserve"> </w:t>
      </w:r>
      <w:r>
        <w:t>ее решения программным методом.</w:t>
      </w:r>
      <w:bookmarkEnd w:id="2"/>
    </w:p>
    <w:p w:rsidR="00245993" w:rsidRDefault="0024599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 Они выступают  национальным достоянием, «золотым запасом» государства, края, региона, муниципального образования, историко-культурный потенциал которых будет не до конца использован при полной или значительной их утрате. Сохраняя памятники, мы сохраняем для потомков отличительные особенности, неповторимый колорит нашей Родины.</w:t>
      </w:r>
    </w:p>
    <w:p w:rsidR="001B5F3A" w:rsidRPr="00A866F2" w:rsidRDefault="001B5F3A" w:rsidP="009A67D0">
      <w:pPr>
        <w:pStyle w:val="23"/>
        <w:shd w:val="clear" w:color="auto" w:fill="auto"/>
        <w:spacing w:after="0" w:line="240" w:lineRule="auto"/>
        <w:ind w:firstLine="740"/>
        <w:jc w:val="both"/>
        <w:rPr>
          <w:color w:val="auto"/>
        </w:rPr>
      </w:pPr>
      <w:r w:rsidRPr="00A866F2">
        <w:rPr>
          <w:color w:val="auto"/>
          <w:shd w:val="clear" w:color="auto" w:fill="FFFFFF"/>
        </w:rPr>
        <w:t>В соответствии с Конституцией Российской Федерации государственная охрана объектов культурного наследия является одной из важнейших функций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245993" w:rsidRDefault="0024599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Современное понимание сохранения объектов культурного наследия – это не только предотвращение их материального разрушения или утраты, но и деятельность, предполагающая включение памятников истории и культуры (</w:t>
      </w:r>
      <w:r w:rsidR="00386DD2">
        <w:t xml:space="preserve">вновь </w:t>
      </w:r>
      <w:r>
        <w:t>выявленных объектов культурного наследия) в социально-экономический контекст.</w:t>
      </w:r>
    </w:p>
    <w:p w:rsidR="005C373B" w:rsidRPr="00B80D68" w:rsidRDefault="00386DD2" w:rsidP="009A67D0">
      <w:pPr>
        <w:pStyle w:val="a8"/>
        <w:ind w:firstLine="426"/>
        <w:jc w:val="both"/>
      </w:pPr>
      <w:r>
        <w:t>По данным, предоставленным Министерством культуры Забайкальского края, на территории городского округа «Город Петровск-Забайкальский» находится 10</w:t>
      </w:r>
      <w:r w:rsidR="00203427">
        <w:t>2</w:t>
      </w:r>
      <w:r>
        <w:t xml:space="preserve"> объектов культурного наследия</w:t>
      </w:r>
      <w:r w:rsidR="00ED4675">
        <w:t>.</w:t>
      </w:r>
      <w:r w:rsidR="00097AAD">
        <w:t xml:space="preserve"> По категориям охраны - 4 объекта федерального значения, </w:t>
      </w:r>
      <w:r w:rsidR="00CC130E">
        <w:t>7</w:t>
      </w:r>
      <w:r w:rsidR="00EB3E94">
        <w:t>2</w:t>
      </w:r>
      <w:r w:rsidR="00097AAD">
        <w:t xml:space="preserve"> объект</w:t>
      </w:r>
      <w:r w:rsidR="00CC130E">
        <w:t>а</w:t>
      </w:r>
      <w:r w:rsidR="00097AAD">
        <w:t xml:space="preserve"> регионального значения и </w:t>
      </w:r>
      <w:r w:rsidR="00CC130E">
        <w:t>28</w:t>
      </w:r>
      <w:r w:rsidR="00097AAD">
        <w:t xml:space="preserve"> вновь выявленных объектов. </w:t>
      </w:r>
      <w:r w:rsidR="00ED4675" w:rsidRPr="00302BC7">
        <w:t>Количество объектов культурного наследия, находящихся в собственности муниципального образования</w:t>
      </w:r>
      <w:r w:rsidR="00ED4675">
        <w:t>,</w:t>
      </w:r>
      <w:r w:rsidR="00ED4675" w:rsidRPr="00302BC7">
        <w:t xml:space="preserve"> составляет </w:t>
      </w:r>
      <w:r w:rsidR="0019100A">
        <w:t>3</w:t>
      </w:r>
      <w:r w:rsidR="005C373B">
        <w:t>7</w:t>
      </w:r>
      <w:r w:rsidR="00ED4675" w:rsidRPr="00302BC7">
        <w:t xml:space="preserve"> единиц.</w:t>
      </w:r>
      <w:r w:rsidR="00ED4675">
        <w:t xml:space="preserve"> </w:t>
      </w:r>
      <w:r w:rsidR="005C373B" w:rsidRPr="00B80D68">
        <w:t>Из них:</w:t>
      </w:r>
    </w:p>
    <w:p w:rsidR="005C373B" w:rsidRPr="00B80D68" w:rsidRDefault="005C373B" w:rsidP="009A67D0">
      <w:pPr>
        <w:pStyle w:val="a8"/>
        <w:ind w:firstLine="426"/>
        <w:jc w:val="both"/>
      </w:pPr>
      <w:r w:rsidRPr="00B80D68">
        <w:t>- памятников истории: 23 объекта;</w:t>
      </w:r>
    </w:p>
    <w:p w:rsidR="005C373B" w:rsidRPr="00B80D68" w:rsidRDefault="005C373B" w:rsidP="009A67D0">
      <w:pPr>
        <w:pStyle w:val="a8"/>
        <w:ind w:firstLine="426"/>
        <w:jc w:val="both"/>
      </w:pPr>
      <w:r w:rsidRPr="00B80D68">
        <w:t>- памятников архитектуры и</w:t>
      </w:r>
      <w:r>
        <w:t xml:space="preserve"> </w:t>
      </w:r>
      <w:r w:rsidRPr="00B80D68">
        <w:t xml:space="preserve"> градостроительства: 2 объекта</w:t>
      </w:r>
    </w:p>
    <w:p w:rsidR="00ED4675" w:rsidRPr="00302BC7" w:rsidRDefault="005C373B" w:rsidP="009A67D0">
      <w:pPr>
        <w:pStyle w:val="a8"/>
        <w:ind w:firstLine="426"/>
        <w:jc w:val="both"/>
      </w:pPr>
      <w:r w:rsidRPr="00B80D68">
        <w:t>- памятников монументального искусства: 7 объектов.</w:t>
      </w:r>
    </w:p>
    <w:p w:rsidR="00ED4675" w:rsidRPr="00302BC7" w:rsidRDefault="00ED4675" w:rsidP="009A67D0">
      <w:pPr>
        <w:pStyle w:val="a8"/>
        <w:widowControl w:val="0"/>
        <w:ind w:firstLine="740"/>
        <w:jc w:val="both"/>
      </w:pPr>
      <w:r w:rsidRPr="00302BC7">
        <w:t>Из них:</w:t>
      </w:r>
    </w:p>
    <w:p w:rsidR="00ED4675" w:rsidRPr="00302BC7" w:rsidRDefault="00ED4675" w:rsidP="009A67D0">
      <w:pPr>
        <w:pStyle w:val="a8"/>
        <w:widowControl w:val="0"/>
        <w:ind w:firstLine="740"/>
        <w:jc w:val="both"/>
      </w:pPr>
      <w:r w:rsidRPr="00302BC7">
        <w:t>- могил: 1</w:t>
      </w:r>
      <w:r w:rsidR="005C373B">
        <w:t>6</w:t>
      </w:r>
      <w:r w:rsidRPr="00302BC7">
        <w:t>;</w:t>
      </w:r>
    </w:p>
    <w:p w:rsidR="00ED4675" w:rsidRPr="00302BC7" w:rsidRDefault="00ED4675" w:rsidP="009A67D0">
      <w:pPr>
        <w:pStyle w:val="a8"/>
        <w:widowControl w:val="0"/>
        <w:ind w:firstLine="740"/>
        <w:jc w:val="both"/>
      </w:pPr>
      <w:r w:rsidRPr="00302BC7">
        <w:t xml:space="preserve">- братских могил: </w:t>
      </w:r>
      <w:r w:rsidR="005C373B">
        <w:t>2</w:t>
      </w:r>
      <w:r w:rsidRPr="00302BC7">
        <w:t>.</w:t>
      </w:r>
    </w:p>
    <w:p w:rsidR="00DC2545" w:rsidRDefault="00DC2545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Основными проблемами сохранения, эффективного использования, популяризации и государственной охраны объектов культурного наследия являются: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недостаточная изученность культурного наследия городского округа «Город Петровск-Забайкальский», отсутствие полного объема достоверной информации об объектах культурного наследия, необходимого для организации эффективной системы их государственного учета и контроля;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недостаточность объема финансирования работ по сохранению объектов культурного наследия, прежде всего их консервации, ремонта и реставрации;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отсутствие действенного механизма повышения инвестиционной привлекательности объектов культурного наследия как объектов доходной недвижимости;</w:t>
      </w:r>
    </w:p>
    <w:p w:rsidR="00DC2545" w:rsidRDefault="00DC2545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Сложность вышеуказанных проблем охраны, сохранения и популяризации объектов культурного наследия указывает на необходимость их решения программно-целевым методом, позволяющим системно подойти к созданию условий их полноценного и рационального использования, развития и успешной интеграции в социально- экономическую и культурную жизнь городского округа «Город Петровск-Забайкальский».</w:t>
      </w:r>
    </w:p>
    <w:p w:rsidR="00DC2545" w:rsidRDefault="00DC2545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В связи с вышеуказанным, реализация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сфере сохранения, использования, популяризации и государственной охраны объектов культурного наследия.</w:t>
      </w:r>
    </w:p>
    <w:p w:rsidR="00DC2545" w:rsidRDefault="00DC2545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Реализация Программы позволит обеспечить: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42"/>
        </w:tabs>
        <w:spacing w:after="0" w:line="240" w:lineRule="auto"/>
        <w:ind w:firstLine="740"/>
        <w:jc w:val="both"/>
      </w:pPr>
      <w:r>
        <w:t>сохранение объектов культурного наследия;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концентрацию бюджетных средств на приоритетных направлениях в деятельности по сохранению объектов культурного наследия;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>
        <w:lastRenderedPageBreak/>
        <w:t>развитие инфраструктуры, гарантирующей доступ населения к памятникам истории и культуры;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стимулирование интереса и формирование позитивного отношения населения к вопросам сохранения памятников истории и культуры;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общее улучшение среды проживания за счет сохранения культурно-исторического своеобразия городского округа «Город Петровск-Забайкальский»;</w:t>
      </w:r>
    </w:p>
    <w:p w:rsidR="00DC2545" w:rsidRDefault="00DC2545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повышение уровня и качества жизни населения городского округа «Город Петровск- Забайкальский».</w:t>
      </w:r>
    </w:p>
    <w:p w:rsidR="00D1629C" w:rsidRPr="00D1629C" w:rsidRDefault="00D1629C" w:rsidP="009A67D0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  <w:spacing w:val="2"/>
          <w:sz w:val="24"/>
          <w:szCs w:val="24"/>
        </w:rPr>
      </w:pPr>
      <w:r w:rsidRPr="00D1629C">
        <w:rPr>
          <w:rFonts w:ascii="Times New Roman" w:hAnsi="Times New Roman" w:cs="Times New Roman"/>
          <w:color w:val="000000" w:themeColor="text1"/>
          <w:sz w:val="24"/>
          <w:szCs w:val="24"/>
        </w:rPr>
        <w:t>Раздел 2.</w:t>
      </w:r>
      <w:r w:rsidR="00E11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292">
        <w:rPr>
          <w:rFonts w:ascii="Times New Roman" w:hAnsi="Times New Roman" w:cs="Times New Roman"/>
          <w:bCs w:val="0"/>
          <w:color w:val="000000" w:themeColor="text1"/>
          <w:spacing w:val="2"/>
          <w:sz w:val="24"/>
          <w:szCs w:val="24"/>
        </w:rPr>
        <w:t>П</w:t>
      </w:r>
      <w:r w:rsidRPr="00D1629C">
        <w:rPr>
          <w:rFonts w:ascii="Times New Roman" w:hAnsi="Times New Roman" w:cs="Times New Roman"/>
          <w:bCs w:val="0"/>
          <w:color w:val="000000" w:themeColor="text1"/>
          <w:spacing w:val="2"/>
          <w:sz w:val="24"/>
          <w:szCs w:val="24"/>
        </w:rPr>
        <w:t>риоритет</w:t>
      </w:r>
      <w:r w:rsidR="00E11292">
        <w:rPr>
          <w:rFonts w:ascii="Times New Roman" w:hAnsi="Times New Roman" w:cs="Times New Roman"/>
          <w:bCs w:val="0"/>
          <w:color w:val="000000" w:themeColor="text1"/>
          <w:spacing w:val="2"/>
          <w:sz w:val="24"/>
          <w:szCs w:val="24"/>
        </w:rPr>
        <w:t>ы</w:t>
      </w:r>
      <w:r w:rsidRPr="00D1629C">
        <w:rPr>
          <w:rFonts w:ascii="Times New Roman" w:hAnsi="Times New Roman" w:cs="Times New Roman"/>
          <w:bCs w:val="0"/>
          <w:color w:val="000000" w:themeColor="text1"/>
          <w:spacing w:val="2"/>
          <w:sz w:val="24"/>
          <w:szCs w:val="24"/>
        </w:rPr>
        <w:t xml:space="preserve"> в сфере реализации </w:t>
      </w:r>
      <w:r w:rsidRPr="00D1629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0C3C91" w:rsidRPr="00CB7A76" w:rsidRDefault="009311C8" w:rsidP="009A67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311C8">
        <w:rPr>
          <w:rFonts w:ascii="Times New Roman" w:hAnsi="Times New Roman" w:cs="Times New Roman"/>
        </w:rPr>
        <w:t xml:space="preserve">Сохранение </w:t>
      </w:r>
      <w:r w:rsidR="00E11292">
        <w:rPr>
          <w:rFonts w:ascii="Times New Roman" w:hAnsi="Times New Roman" w:cs="Times New Roman"/>
        </w:rPr>
        <w:t>историко-</w:t>
      </w:r>
      <w:r w:rsidRPr="009311C8">
        <w:rPr>
          <w:rFonts w:ascii="Times New Roman" w:hAnsi="Times New Roman" w:cs="Times New Roman"/>
        </w:rPr>
        <w:t>культурн</w:t>
      </w:r>
      <w:r w:rsidR="00E11292">
        <w:rPr>
          <w:rFonts w:ascii="Times New Roman" w:hAnsi="Times New Roman" w:cs="Times New Roman"/>
        </w:rPr>
        <w:t>ого</w:t>
      </w:r>
      <w:r w:rsidRPr="009311C8">
        <w:rPr>
          <w:rFonts w:ascii="Times New Roman" w:hAnsi="Times New Roman" w:cs="Times New Roman"/>
        </w:rPr>
        <w:t xml:space="preserve"> </w:t>
      </w:r>
      <w:r w:rsidR="00E11292">
        <w:rPr>
          <w:rFonts w:ascii="Times New Roman" w:hAnsi="Times New Roman" w:cs="Times New Roman"/>
        </w:rPr>
        <w:t>наследия</w:t>
      </w:r>
      <w:r w:rsidRPr="009311C8">
        <w:rPr>
          <w:rFonts w:ascii="Times New Roman" w:hAnsi="Times New Roman" w:cs="Times New Roman"/>
        </w:rPr>
        <w:t xml:space="preserve"> имеет приоритетное значение для </w:t>
      </w:r>
      <w:r w:rsidR="00E11292">
        <w:rPr>
          <w:rFonts w:ascii="Times New Roman" w:hAnsi="Times New Roman" w:cs="Times New Roman"/>
        </w:rPr>
        <w:t>городского округа «Город Петровск-Забайкальский»</w:t>
      </w:r>
      <w:r w:rsidRPr="009311C8">
        <w:rPr>
          <w:rFonts w:ascii="Times New Roman" w:hAnsi="Times New Roman" w:cs="Times New Roman"/>
        </w:rPr>
        <w:t>, так как свободный доступ к культурным ценностям и ознакомление с культурным наследием является важнейшим фактором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</w:t>
      </w:r>
      <w:r w:rsidR="00CE7890">
        <w:rPr>
          <w:rFonts w:ascii="Times New Roman" w:hAnsi="Times New Roman" w:cs="Times New Roman"/>
          <w:color w:val="2D2D2D"/>
          <w:spacing w:val="2"/>
        </w:rPr>
        <w:tab/>
      </w:r>
      <w:r w:rsidR="00CB7A76" w:rsidRPr="00CB7A76">
        <w:rPr>
          <w:rFonts w:ascii="Times New Roman" w:hAnsi="Times New Roman" w:cs="Times New Roman"/>
          <w:color w:val="2D2D2D"/>
          <w:spacing w:val="2"/>
        </w:rPr>
        <w:br/>
      </w:r>
    </w:p>
    <w:p w:rsidR="00C4132F" w:rsidRPr="00964088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left="20" w:firstLine="831"/>
      </w:pPr>
      <w:bookmarkStart w:id="3" w:name="bookmark5"/>
      <w:r>
        <w:t xml:space="preserve">Раздел </w:t>
      </w:r>
      <w:r w:rsidR="00D1629C">
        <w:t>3</w:t>
      </w:r>
      <w:r w:rsidR="00964088">
        <w:t xml:space="preserve">. Цель, задачи, сроки, </w:t>
      </w:r>
      <w:r>
        <w:t xml:space="preserve">этапы </w:t>
      </w:r>
      <w:r w:rsidR="00964088" w:rsidRPr="00964088">
        <w:t xml:space="preserve">и </w:t>
      </w:r>
      <w:r w:rsidR="00964088" w:rsidRPr="00964088">
        <w:rPr>
          <w:color w:val="1A1A1A"/>
          <w:shd w:val="clear" w:color="auto" w:fill="FFFFFF"/>
        </w:rPr>
        <w:t xml:space="preserve">показатели (индикаторы) Программы </w:t>
      </w:r>
      <w:r w:rsidRPr="00964088">
        <w:t>реализации Программы</w:t>
      </w:r>
      <w:bookmarkEnd w:id="3"/>
      <w:r w:rsidR="00CF68EC" w:rsidRPr="00964088">
        <w:t>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 xml:space="preserve">Цель и задачи Программы определены </w:t>
      </w:r>
      <w:r w:rsidR="005E1F27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25.06.2002г. № 73-ФЗ «Об объектах культурного наследия (памятниках истории и культуры) народов Российской Федерации», с Законом Забайкальского края от 18.12.2009 г. № </w:t>
      </w:r>
      <w:r w:rsidR="005E1F27" w:rsidRPr="00A824F6">
        <w:rPr>
          <w:lang w:eastAsia="en-US" w:bidi="en-US"/>
        </w:rPr>
        <w:t>310-33</w:t>
      </w:r>
      <w:r w:rsidR="005E1F27">
        <w:rPr>
          <w:lang w:val="en-US" w:eastAsia="en-US" w:bidi="en-US"/>
        </w:rPr>
        <w:t>K</w:t>
      </w:r>
      <w:r w:rsidR="005E1F27">
        <w:t xml:space="preserve"> «Об объектах культурного наследия (памятниках истории и культуры) народов Российской Федерации, расположенных на территории Забайкальского края»</w:t>
      </w:r>
      <w:r w:rsidR="005E1F27" w:rsidRPr="00A824F6">
        <w:rPr>
          <w:lang w:eastAsia="en-US" w:bidi="en-US"/>
        </w:rPr>
        <w:t xml:space="preserve">, </w:t>
      </w:r>
      <w:r w:rsidR="005E1F27">
        <w:t>Уставом городского округа «Город Петровск-Забайкальский».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 xml:space="preserve">Целью Программы является </w:t>
      </w:r>
      <w:r w:rsidR="005E1F27">
        <w:rPr>
          <w:rStyle w:val="24"/>
        </w:rPr>
        <w:t>обеспечение сохранности и эффективного использования объектов культурного наследия, расположенных на территории городского округа «Город Петровск-Забайкальский»</w:t>
      </w:r>
      <w:r>
        <w:t>. Характер поставленной цели обусловливает ее достижение при условии реализации мероприятий Программы и решения задач по основным направлениям.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 xml:space="preserve">Для повышения эффективности государственной охраны объектов культурного наследия </w:t>
      </w:r>
      <w:r w:rsidR="005E1F27">
        <w:t xml:space="preserve">органами местного самоуправления, </w:t>
      </w:r>
      <w:r>
        <w:t>необходимо проведение комплекса мероприятий, выполняемых для осуществления государственного учета объектов культурного наследия, действенного мониторинга состояния объектов культурного наследия, выявления и изучения объектов культурного наследия, разработки проектов зон охраны объектов культурного наследия, установления границ территорий и зон охраны объектов культурного наследия.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Повышение эффективности государственной охраны объектов культурного наследия должно осуществляться в течение всего временного периода реализации Программы, выделение отдельных этапов реализации не предусматривается, срок решения задачи - окончание срока реализации Программы.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 xml:space="preserve">На решение задачи сохранения объектов культурного наследия ввиду ее значительной </w:t>
      </w:r>
      <w:r w:rsidR="005C373B">
        <w:t>сложности потребуется период 202</w:t>
      </w:r>
      <w:r w:rsidR="00A866F2">
        <w:t>4</w:t>
      </w:r>
      <w:r>
        <w:t>-20</w:t>
      </w:r>
      <w:r w:rsidR="005E1F27">
        <w:t>2</w:t>
      </w:r>
      <w:r w:rsidR="00A866F2">
        <w:t>6</w:t>
      </w:r>
      <w:r>
        <w:t xml:space="preserve"> годов, разбивка по этапам не предусматривается.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Для решения задачи сохранения объектов культурного наследия необходимо проведение мероприятий, обеспечивающих их физическую сохранность.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Целевые индикаторы:</w:t>
      </w:r>
    </w:p>
    <w:p w:rsidR="00C4132F" w:rsidRDefault="00360683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уменьшение доли объектов культурного наследия (памятников истории и культуры), состояние которых является неудовлетворительным, в общем количестве объектов культурного наследия, расположенных на территории городского округа «Город Петровск- Забайкальский»;</w:t>
      </w:r>
    </w:p>
    <w:p w:rsidR="00C4132F" w:rsidRDefault="00360683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увеличение количества реставрируемых и исследуемых объектов культурного наследия (памятников истории и культуры) федерального и регионального значений</w:t>
      </w:r>
      <w:r w:rsidR="0005004F">
        <w:t>.</w:t>
      </w:r>
    </w:p>
    <w:p w:rsidR="00FC5397" w:rsidRDefault="00FC5397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lastRenderedPageBreak/>
        <w:t>Решение задачи популяризации объектов культурного наследия направлено на организацию общественной доступности и восприятия объектов культурного наследия, широкое распространение научно-достоверной информации о них. Популяризация объектов культурного наследия будет способствовать формированию общественного мнения, ознакомлению российского и мирового сообщества с богатым и разнообразным наследием городского округа «Город Петровск-Забайкальский», росту инвестиционной привлекательности территории.</w:t>
      </w:r>
    </w:p>
    <w:p w:rsidR="00FC5397" w:rsidRDefault="00FC5397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Решение данной задачи - в течение всего временного периода Программы без разбивки на отдельные этапы.</w:t>
      </w:r>
    </w:p>
    <w:p w:rsidR="00964088" w:rsidRDefault="00964088" w:rsidP="009A67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964088">
        <w:rPr>
          <w:rFonts w:ascii="Times New Roman" w:eastAsia="Times New Roman" w:hAnsi="Times New Roman" w:cs="Times New Roman"/>
          <w:color w:val="1A1A1A"/>
          <w:lang w:bidi="ar-SA"/>
        </w:rPr>
        <w:t xml:space="preserve">           Целевые показатели и индикаторы, характеризующие сохранение историко-культурного наследия:</w:t>
      </w:r>
    </w:p>
    <w:p w:rsidR="00D023E3" w:rsidRDefault="00D023E3" w:rsidP="009A67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tbl>
      <w:tblPr>
        <w:tblStyle w:val="a7"/>
        <w:tblW w:w="0" w:type="auto"/>
        <w:tblLook w:val="04A0"/>
      </w:tblPr>
      <w:tblGrid>
        <w:gridCol w:w="4644"/>
        <w:gridCol w:w="1701"/>
        <w:gridCol w:w="1843"/>
        <w:gridCol w:w="1644"/>
      </w:tblGrid>
      <w:tr w:rsidR="00D023E3" w:rsidTr="00D023E3">
        <w:tc>
          <w:tcPr>
            <w:tcW w:w="4644" w:type="dxa"/>
          </w:tcPr>
          <w:p w:rsidR="00D023E3" w:rsidRPr="009B6500" w:rsidRDefault="00D023E3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</w:pPr>
            <w:r w:rsidRPr="009B6500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Целевые показатели</w:t>
            </w:r>
            <w:r w:rsidR="00AD384F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 xml:space="preserve"> (индикаторы)</w:t>
            </w:r>
          </w:p>
        </w:tc>
        <w:tc>
          <w:tcPr>
            <w:tcW w:w="1701" w:type="dxa"/>
          </w:tcPr>
          <w:p w:rsidR="00D023E3" w:rsidRPr="009B6500" w:rsidRDefault="00D023E3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</w:pPr>
            <w:r w:rsidRPr="009B6500"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  <w:t>2024 г.</w:t>
            </w:r>
          </w:p>
        </w:tc>
        <w:tc>
          <w:tcPr>
            <w:tcW w:w="1843" w:type="dxa"/>
          </w:tcPr>
          <w:p w:rsidR="00D023E3" w:rsidRPr="009B6500" w:rsidRDefault="00D023E3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</w:pPr>
            <w:r w:rsidRPr="009B6500"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  <w:t>2025 г.</w:t>
            </w:r>
          </w:p>
        </w:tc>
        <w:tc>
          <w:tcPr>
            <w:tcW w:w="1644" w:type="dxa"/>
          </w:tcPr>
          <w:p w:rsidR="00D023E3" w:rsidRPr="009B6500" w:rsidRDefault="00D023E3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</w:pPr>
            <w:r w:rsidRPr="009B6500">
              <w:rPr>
                <w:rFonts w:ascii="Times New Roman" w:eastAsia="Times New Roman" w:hAnsi="Times New Roman" w:cs="Times New Roman"/>
                <w:b/>
                <w:color w:val="1A1A1A"/>
                <w:lang w:bidi="ar-SA"/>
              </w:rPr>
              <w:t>2026 г.</w:t>
            </w:r>
          </w:p>
        </w:tc>
      </w:tr>
      <w:tr w:rsidR="00D023E3" w:rsidTr="00D023E3">
        <w:tc>
          <w:tcPr>
            <w:tcW w:w="4644" w:type="dxa"/>
          </w:tcPr>
          <w:p w:rsidR="00D023E3" w:rsidRPr="00D023E3" w:rsidRDefault="00D023E3" w:rsidP="009A67D0">
            <w:pPr>
              <w:widowControl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87DE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Количество объектов культурного наследия, в отношении которых </w:t>
            </w: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планируется проведение</w:t>
            </w:r>
            <w:r w:rsidRPr="00687DE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ремонтно-восстановительны</w:t>
            </w:r>
            <w:r w:rsidR="009B6500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х</w:t>
            </w:r>
            <w:r w:rsidRPr="00687DE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работ</w:t>
            </w:r>
          </w:p>
        </w:tc>
        <w:tc>
          <w:tcPr>
            <w:tcW w:w="1701" w:type="dxa"/>
          </w:tcPr>
          <w:p w:rsidR="00D023E3" w:rsidRPr="00D023E3" w:rsidRDefault="009B6500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10</w:t>
            </w:r>
          </w:p>
        </w:tc>
        <w:tc>
          <w:tcPr>
            <w:tcW w:w="1843" w:type="dxa"/>
          </w:tcPr>
          <w:p w:rsidR="00D023E3" w:rsidRPr="00D023E3" w:rsidRDefault="009B6500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15</w:t>
            </w:r>
          </w:p>
        </w:tc>
        <w:tc>
          <w:tcPr>
            <w:tcW w:w="1644" w:type="dxa"/>
          </w:tcPr>
          <w:p w:rsidR="00D023E3" w:rsidRPr="00D023E3" w:rsidRDefault="009B6500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20</w:t>
            </w:r>
          </w:p>
        </w:tc>
      </w:tr>
      <w:tr w:rsidR="00D023E3" w:rsidTr="00D023E3">
        <w:tc>
          <w:tcPr>
            <w:tcW w:w="4644" w:type="dxa"/>
          </w:tcPr>
          <w:p w:rsidR="00D023E3" w:rsidRPr="00D023E3" w:rsidRDefault="00D023E3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023E3">
              <w:rPr>
                <w:rFonts w:ascii="Times New Roman" w:hAnsi="Times New Roman" w:cs="Times New Roman"/>
              </w:rPr>
              <w:t>величение доли популяризированных объектов культурного наследия федерального и регионального значений в общем количестве объектов культурного наследия</w:t>
            </w:r>
          </w:p>
        </w:tc>
        <w:tc>
          <w:tcPr>
            <w:tcW w:w="1701" w:type="dxa"/>
          </w:tcPr>
          <w:p w:rsidR="00D023E3" w:rsidRPr="00D023E3" w:rsidRDefault="00AD384F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3</w:t>
            </w:r>
          </w:p>
        </w:tc>
        <w:tc>
          <w:tcPr>
            <w:tcW w:w="1843" w:type="dxa"/>
          </w:tcPr>
          <w:p w:rsidR="00D023E3" w:rsidRPr="00D023E3" w:rsidRDefault="00AD384F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5</w:t>
            </w:r>
          </w:p>
        </w:tc>
        <w:tc>
          <w:tcPr>
            <w:tcW w:w="1644" w:type="dxa"/>
          </w:tcPr>
          <w:p w:rsidR="00D023E3" w:rsidRPr="00D023E3" w:rsidRDefault="00AD384F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7</w:t>
            </w:r>
          </w:p>
        </w:tc>
      </w:tr>
      <w:tr w:rsidR="00D023E3" w:rsidTr="00D023E3">
        <w:tc>
          <w:tcPr>
            <w:tcW w:w="4644" w:type="dxa"/>
          </w:tcPr>
          <w:p w:rsidR="00D023E3" w:rsidRPr="00D023E3" w:rsidRDefault="00D023E3" w:rsidP="009A67D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023E3">
              <w:rPr>
                <w:rFonts w:ascii="Times New Roman" w:hAnsi="Times New Roman" w:cs="Times New Roman"/>
              </w:rPr>
              <w:t>величение количества публикаций, посвященных объектам культурного наследия (буклеты, иная печатная информация)</w:t>
            </w:r>
          </w:p>
        </w:tc>
        <w:tc>
          <w:tcPr>
            <w:tcW w:w="1701" w:type="dxa"/>
          </w:tcPr>
          <w:p w:rsidR="00D023E3" w:rsidRPr="00D023E3" w:rsidRDefault="00AD384F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3</w:t>
            </w:r>
          </w:p>
        </w:tc>
        <w:tc>
          <w:tcPr>
            <w:tcW w:w="1843" w:type="dxa"/>
          </w:tcPr>
          <w:p w:rsidR="00D023E3" w:rsidRPr="00D023E3" w:rsidRDefault="00AD384F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5</w:t>
            </w:r>
          </w:p>
        </w:tc>
        <w:tc>
          <w:tcPr>
            <w:tcW w:w="1644" w:type="dxa"/>
          </w:tcPr>
          <w:p w:rsidR="00D023E3" w:rsidRPr="00D023E3" w:rsidRDefault="00AD384F" w:rsidP="009A67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8</w:t>
            </w:r>
          </w:p>
        </w:tc>
      </w:tr>
    </w:tbl>
    <w:p w:rsidR="00D023E3" w:rsidRPr="00964088" w:rsidRDefault="00D023E3" w:rsidP="009A67D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Задача организации использования объектов культурного наследия посредством их вовлечения в индустрию туризма может быть решена путем формирования целостной стратегии перспективного использования объектов культурного наследия на территории городского округа «Город Петровск-Забайкальский».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Решение данной задачи потребует всего срока реализации Программы без выделения отдельных этапов, каждый год реализации Программы является своеобразным этапом.</w:t>
      </w:r>
    </w:p>
    <w:p w:rsidR="00FC5397" w:rsidRDefault="00FC5397" w:rsidP="009A67D0">
      <w:pPr>
        <w:pStyle w:val="23"/>
        <w:shd w:val="clear" w:color="auto" w:fill="auto"/>
        <w:spacing w:after="0" w:line="240" w:lineRule="auto"/>
        <w:ind w:firstLine="740"/>
        <w:jc w:val="both"/>
      </w:pPr>
      <w:r>
        <w:t>Реализация настоящей Программы буд</w:t>
      </w:r>
      <w:r w:rsidR="00281DF8">
        <w:t>ет осуществляться в течение 20</w:t>
      </w:r>
      <w:r w:rsidR="005C373B">
        <w:t>2</w:t>
      </w:r>
      <w:r w:rsidR="00A866F2">
        <w:t>4</w:t>
      </w:r>
      <w:r>
        <w:t xml:space="preserve"> </w:t>
      </w:r>
      <w:r w:rsidR="00281DF8">
        <w:t xml:space="preserve">- </w:t>
      </w:r>
      <w:r>
        <w:t>20</w:t>
      </w:r>
      <w:r w:rsidR="00281DF8">
        <w:t>2</w:t>
      </w:r>
      <w:r w:rsidR="00A866F2">
        <w:t>6</w:t>
      </w:r>
      <w:r>
        <w:t xml:space="preserve"> годов и предполагает:</w:t>
      </w:r>
    </w:p>
    <w:p w:rsidR="00FC5397" w:rsidRDefault="00FC5397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проведение инвентаризации выявленных объектов культурного наследия, объектов культурного наследия;</w:t>
      </w:r>
    </w:p>
    <w:p w:rsidR="00FC5397" w:rsidRDefault="00FC5397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разработку проектов зон охраны объектов культурного наследия, установление границ территорий и зон охраны объектов культурного наследия;</w:t>
      </w:r>
    </w:p>
    <w:p w:rsidR="00FC5397" w:rsidRDefault="00FC5397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  <w:r>
        <w:t>разработку научно-проектной документации и выполнение работ по сохранению объектов культурного наследия, находящихся в собственности городского округа «Город Петровск-Забайкальский»;</w:t>
      </w:r>
    </w:p>
    <w:p w:rsidR="009A67D0" w:rsidRDefault="009A67D0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40" w:lineRule="auto"/>
        <w:ind w:firstLine="740"/>
        <w:jc w:val="both"/>
      </w:pPr>
    </w:p>
    <w:p w:rsidR="00C4132F" w:rsidRDefault="005C373B" w:rsidP="009A67D0">
      <w:pPr>
        <w:pStyle w:val="23"/>
        <w:shd w:val="clear" w:color="auto" w:fill="auto"/>
        <w:spacing w:after="0" w:line="240" w:lineRule="auto"/>
        <w:ind w:firstLine="709"/>
        <w:jc w:val="both"/>
      </w:pPr>
      <w:r>
        <w:t xml:space="preserve">- </w:t>
      </w:r>
      <w:r w:rsidR="00FC5397">
        <w:t>проведение комплекса мероприятий, направленных на популяризацию объектов культурного наследия.</w:t>
      </w:r>
    </w:p>
    <w:p w:rsidR="00CF68EC" w:rsidRDefault="00CF68EC" w:rsidP="009A67D0">
      <w:pPr>
        <w:pStyle w:val="23"/>
        <w:shd w:val="clear" w:color="auto" w:fill="auto"/>
        <w:spacing w:after="0" w:line="240" w:lineRule="auto"/>
        <w:ind w:firstLine="709"/>
        <w:jc w:val="both"/>
      </w:pPr>
    </w:p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left="40"/>
      </w:pPr>
      <w:bookmarkStart w:id="4" w:name="bookmark6"/>
      <w:r>
        <w:t xml:space="preserve">Раздел </w:t>
      </w:r>
      <w:r w:rsidR="00D1629C">
        <w:t>4</w:t>
      </w:r>
      <w:r>
        <w:t>. Перечень мероприятий Программы</w:t>
      </w:r>
      <w:bookmarkEnd w:id="4"/>
    </w:p>
    <w:p w:rsidR="00C4132F" w:rsidRDefault="00360683" w:rsidP="009A67D0">
      <w:pPr>
        <w:pStyle w:val="23"/>
        <w:shd w:val="clear" w:color="auto" w:fill="auto"/>
        <w:spacing w:after="0" w:line="240" w:lineRule="auto"/>
        <w:ind w:right="160" w:firstLine="709"/>
        <w:jc w:val="both"/>
      </w:pPr>
      <w:r>
        <w:t>Комплекс мероприятий Программы содержит важнейшие проекты по государственной охране, сохранению и популяризации объектов культурного наследия. Перечень программных мероприятий с указанием финансовых ресурсов и сроков, необходимых для их реализации, приведен в приложении к настоящей Программе.</w:t>
      </w:r>
    </w:p>
    <w:p w:rsidR="000C3C91" w:rsidRDefault="000C3C91" w:rsidP="009A67D0">
      <w:pPr>
        <w:pStyle w:val="23"/>
        <w:shd w:val="clear" w:color="auto" w:fill="auto"/>
        <w:spacing w:after="0" w:line="240" w:lineRule="auto"/>
        <w:ind w:right="160" w:firstLine="709"/>
        <w:jc w:val="center"/>
      </w:pPr>
      <w:r w:rsidRPr="000C3C91">
        <w:rPr>
          <w:b/>
        </w:rPr>
        <w:t xml:space="preserve">Раздел </w:t>
      </w:r>
      <w:r w:rsidR="00D1629C">
        <w:rPr>
          <w:b/>
        </w:rPr>
        <w:t>5</w:t>
      </w:r>
      <w:r w:rsidRPr="000C3C91">
        <w:rPr>
          <w:b/>
        </w:rPr>
        <w:t>.</w:t>
      </w:r>
      <w:r>
        <w:t xml:space="preserve"> </w:t>
      </w:r>
      <w:r w:rsidRPr="000C3C91">
        <w:rPr>
          <w:b/>
          <w:bCs/>
        </w:rPr>
        <w:t xml:space="preserve">Перечень показателей конечных результатов </w:t>
      </w:r>
      <w:r w:rsidRPr="000C3C91">
        <w:rPr>
          <w:b/>
        </w:rPr>
        <w:t>от реализации</w:t>
      </w:r>
      <w:r w:rsidRPr="000C3C91">
        <w:rPr>
          <w:b/>
          <w:bCs/>
        </w:rPr>
        <w:t xml:space="preserve"> </w:t>
      </w:r>
      <w:r>
        <w:rPr>
          <w:b/>
          <w:bCs/>
        </w:rPr>
        <w:lastRenderedPageBreak/>
        <w:t>муниципальной П</w:t>
      </w:r>
      <w:r w:rsidRPr="000C3C91">
        <w:rPr>
          <w:b/>
          <w:bCs/>
        </w:rPr>
        <w:t>рограммы</w:t>
      </w:r>
      <w:r>
        <w:rPr>
          <w:b/>
          <w:bCs/>
          <w:sz w:val="28"/>
          <w:szCs w:val="28"/>
        </w:rPr>
        <w:t>.</w:t>
      </w:r>
    </w:p>
    <w:p w:rsidR="000C3C91" w:rsidRPr="000C3C91" w:rsidRDefault="000C3C91" w:rsidP="009A67D0">
      <w:pPr>
        <w:pStyle w:val="23"/>
        <w:shd w:val="clear" w:color="auto" w:fill="auto"/>
        <w:spacing w:after="0" w:line="240" w:lineRule="auto"/>
        <w:ind w:right="160" w:firstLine="709"/>
        <w:jc w:val="both"/>
      </w:pPr>
      <w:r w:rsidRPr="000C3C91">
        <w:t>Реализация муниципальной программы позволит достигнуть следующих результатов: обеспечит сохранность объектов культурного наследия, будет способствовать формированию системы ценностей и исторической памяти населения, развитию инфраструктуры, гарантирующей доступ жителей района к памятникам истории и культуры, социально-экономическому развитию города за счет дальнейшего развития культурно</w:t>
      </w:r>
      <w:r w:rsidR="009A67D0">
        <w:t>-</w:t>
      </w:r>
      <w:r w:rsidRPr="000C3C91">
        <w:t>познавательного туризма, культуры, стимулированию интереса и формированию позитивного отношения населения к вопросам сохранения культурно - исторического своеобразия города и района, повышению уровня и качества жизни населения. Осуществление мероприятий Программы позволит защитить памятники от угрозы повреждения или уничтожения, обеспечить эффективный контроль и сохранность культурного наследия города в интересах будущих поколений, предотвратить нарушения на объектах культурного наследия и их территориях. Таким образом, реализация комплекса мероприятий муниципальной программы будет иметь положительные социально-экономические последствия.</w:t>
      </w:r>
    </w:p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right="240"/>
      </w:pPr>
      <w:bookmarkStart w:id="5" w:name="bookmark7"/>
      <w:r>
        <w:t xml:space="preserve">Раздел </w:t>
      </w:r>
      <w:r w:rsidR="00D1629C">
        <w:t>6.</w:t>
      </w:r>
      <w:r>
        <w:t xml:space="preserve"> Ресурсное обеспечение Программы</w:t>
      </w:r>
      <w:bookmarkEnd w:id="5"/>
      <w:r w:rsidR="00CF68EC">
        <w:t>.</w:t>
      </w:r>
    </w:p>
    <w:p w:rsidR="00CF68EC" w:rsidRDefault="00360683" w:rsidP="009A67D0">
      <w:pPr>
        <w:pStyle w:val="23"/>
        <w:shd w:val="clear" w:color="auto" w:fill="auto"/>
        <w:spacing w:after="0" w:line="240" w:lineRule="auto"/>
        <w:ind w:right="160" w:firstLine="709"/>
        <w:jc w:val="both"/>
      </w:pPr>
      <w:r>
        <w:t xml:space="preserve">Финансирование мероприятий Программы осуществляется за счет средств </w:t>
      </w:r>
      <w:r w:rsidR="00CF68EC">
        <w:rPr>
          <w:rStyle w:val="24"/>
        </w:rPr>
        <w:t>бюджета городского округа «Город Петровск-Забайкальский», добровольных пожертвований</w:t>
      </w:r>
      <w:r w:rsidR="004F5308">
        <w:rPr>
          <w:rStyle w:val="24"/>
        </w:rPr>
        <w:t>, бюджета  Российской Федерации</w:t>
      </w:r>
      <w:r w:rsidR="00E365D6">
        <w:rPr>
          <w:rStyle w:val="24"/>
        </w:rPr>
        <w:t>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right="160" w:firstLine="709"/>
        <w:jc w:val="both"/>
      </w:pPr>
      <w:r w:rsidRPr="000D2EC2">
        <w:t xml:space="preserve">Объем финансирования программы составляет </w:t>
      </w:r>
      <w:r w:rsidR="00E365D6">
        <w:t>7</w:t>
      </w:r>
      <w:r w:rsidR="00BA5E69">
        <w:t>0</w:t>
      </w:r>
      <w:r w:rsidR="004F5308">
        <w:t>312</w:t>
      </w:r>
      <w:r w:rsidRPr="000D2EC2">
        <w:t xml:space="preserve"> тыс. рублей. Распределение прогнозируемых объемов финансирования на период программы </w:t>
      </w:r>
      <w:r w:rsidR="005C373B" w:rsidRPr="000D2EC2">
        <w:t>в ценах 202</w:t>
      </w:r>
      <w:r w:rsidR="00A866F2">
        <w:t>3</w:t>
      </w:r>
      <w:r w:rsidR="001D6741" w:rsidRPr="000D2EC2">
        <w:t xml:space="preserve"> года </w:t>
      </w:r>
      <w:r w:rsidRPr="000D2EC2">
        <w:t>представлено в таблице:</w:t>
      </w:r>
    </w:p>
    <w:p w:rsidR="001D6741" w:rsidRDefault="001D6741" w:rsidP="009A67D0">
      <w:pPr>
        <w:pStyle w:val="23"/>
        <w:shd w:val="clear" w:color="auto" w:fill="auto"/>
        <w:spacing w:after="0" w:line="240" w:lineRule="auto"/>
        <w:ind w:right="160" w:firstLine="840"/>
        <w:jc w:val="both"/>
      </w:pPr>
    </w:p>
    <w:tbl>
      <w:tblPr>
        <w:tblStyle w:val="a7"/>
        <w:tblW w:w="0" w:type="auto"/>
        <w:tblLook w:val="04A0"/>
      </w:tblPr>
      <w:tblGrid>
        <w:gridCol w:w="3085"/>
        <w:gridCol w:w="1843"/>
        <w:gridCol w:w="1701"/>
        <w:gridCol w:w="1559"/>
        <w:gridCol w:w="1422"/>
      </w:tblGrid>
      <w:tr w:rsidR="001D6741" w:rsidRPr="001D6741" w:rsidTr="00931175">
        <w:tc>
          <w:tcPr>
            <w:tcW w:w="3085" w:type="dxa"/>
            <w:vMerge w:val="restart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Источники финансирования</w:t>
            </w:r>
          </w:p>
        </w:tc>
        <w:tc>
          <w:tcPr>
            <w:tcW w:w="6525" w:type="dxa"/>
            <w:gridSpan w:val="4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Финансовые затраты, тыс. руб.</w:t>
            </w:r>
          </w:p>
        </w:tc>
      </w:tr>
      <w:tr w:rsidR="001D6741" w:rsidRPr="001D6741" w:rsidTr="00931175">
        <w:tc>
          <w:tcPr>
            <w:tcW w:w="3085" w:type="dxa"/>
            <w:vMerge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Всего</w:t>
            </w:r>
          </w:p>
        </w:tc>
        <w:tc>
          <w:tcPr>
            <w:tcW w:w="4682" w:type="dxa"/>
            <w:gridSpan w:val="3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В т.ч.</w:t>
            </w:r>
            <w:r w:rsidR="00625BA2">
              <w:rPr>
                <w:rStyle w:val="24"/>
              </w:rPr>
              <w:t xml:space="preserve"> </w:t>
            </w:r>
            <w:r w:rsidRPr="00D516A6">
              <w:rPr>
                <w:rStyle w:val="24"/>
              </w:rPr>
              <w:t>по годам</w:t>
            </w:r>
          </w:p>
        </w:tc>
      </w:tr>
      <w:tr w:rsidR="001D6741" w:rsidRPr="001D6741" w:rsidTr="00931175">
        <w:tc>
          <w:tcPr>
            <w:tcW w:w="3085" w:type="dxa"/>
            <w:vMerge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</w:p>
        </w:tc>
        <w:tc>
          <w:tcPr>
            <w:tcW w:w="1701" w:type="dxa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20</w:t>
            </w:r>
            <w:r w:rsidR="000D2EC2" w:rsidRPr="00D516A6">
              <w:rPr>
                <w:rStyle w:val="24"/>
              </w:rPr>
              <w:t>2</w:t>
            </w:r>
            <w:r w:rsidR="00A866F2">
              <w:rPr>
                <w:rStyle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20</w:t>
            </w:r>
            <w:r w:rsidR="000D2EC2" w:rsidRPr="00D516A6">
              <w:rPr>
                <w:rStyle w:val="24"/>
              </w:rPr>
              <w:t>2</w:t>
            </w:r>
            <w:r w:rsidR="00A866F2">
              <w:rPr>
                <w:rStyle w:val="24"/>
              </w:rPr>
              <w:t>5</w:t>
            </w:r>
          </w:p>
        </w:tc>
        <w:tc>
          <w:tcPr>
            <w:tcW w:w="1422" w:type="dxa"/>
            <w:vAlign w:val="center"/>
          </w:tcPr>
          <w:p w:rsidR="001D6741" w:rsidRPr="00D516A6" w:rsidRDefault="001D674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4"/>
              </w:rPr>
            </w:pPr>
            <w:r w:rsidRPr="00D516A6">
              <w:rPr>
                <w:rStyle w:val="24"/>
              </w:rPr>
              <w:t>202</w:t>
            </w:r>
            <w:r w:rsidR="00A866F2">
              <w:rPr>
                <w:rStyle w:val="24"/>
              </w:rPr>
              <w:t>6</w:t>
            </w:r>
          </w:p>
        </w:tc>
      </w:tr>
      <w:tr w:rsidR="00D4709E" w:rsidRPr="001D6741" w:rsidTr="00E37528">
        <w:tc>
          <w:tcPr>
            <w:tcW w:w="3085" w:type="dxa"/>
          </w:tcPr>
          <w:p w:rsidR="00D4709E" w:rsidRPr="00D516A6" w:rsidRDefault="00D4709E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 w:rsidRPr="00D516A6">
              <w:rPr>
                <w:rStyle w:val="24"/>
              </w:rPr>
              <w:t>Всего, в т.ч.</w:t>
            </w:r>
          </w:p>
        </w:tc>
        <w:tc>
          <w:tcPr>
            <w:tcW w:w="1843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312</w:t>
            </w:r>
            <w:r>
              <w:rPr>
                <w:b w:val="0"/>
              </w:rPr>
              <w:t>,0</w:t>
            </w:r>
          </w:p>
        </w:tc>
        <w:tc>
          <w:tcPr>
            <w:tcW w:w="1701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138</w:t>
            </w:r>
            <w:r>
              <w:rPr>
                <w:b w:val="0"/>
              </w:rPr>
              <w:t>,0</w:t>
            </w:r>
          </w:p>
        </w:tc>
        <w:tc>
          <w:tcPr>
            <w:tcW w:w="1559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96</w:t>
            </w:r>
            <w:r>
              <w:rPr>
                <w:b w:val="0"/>
              </w:rPr>
              <w:t>,0</w:t>
            </w:r>
          </w:p>
        </w:tc>
        <w:tc>
          <w:tcPr>
            <w:tcW w:w="1422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78</w:t>
            </w:r>
            <w:r>
              <w:rPr>
                <w:b w:val="0"/>
              </w:rPr>
              <w:t>,0</w:t>
            </w:r>
          </w:p>
        </w:tc>
      </w:tr>
      <w:tr w:rsidR="00D4709E" w:rsidRPr="001D6741" w:rsidTr="00E37528">
        <w:tc>
          <w:tcPr>
            <w:tcW w:w="3085" w:type="dxa"/>
          </w:tcPr>
          <w:p w:rsidR="00D4709E" w:rsidRPr="00D516A6" w:rsidRDefault="00D4709E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 w:rsidRPr="00D516A6">
              <w:rPr>
                <w:rStyle w:val="24"/>
              </w:rPr>
              <w:t>Бюджет городского округа «Город Петровск-Забайкальский»</w:t>
            </w:r>
          </w:p>
        </w:tc>
        <w:tc>
          <w:tcPr>
            <w:tcW w:w="1843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312</w:t>
            </w:r>
            <w:r>
              <w:rPr>
                <w:b w:val="0"/>
              </w:rPr>
              <w:t>,0</w:t>
            </w:r>
          </w:p>
        </w:tc>
        <w:tc>
          <w:tcPr>
            <w:tcW w:w="1701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138</w:t>
            </w:r>
            <w:r>
              <w:rPr>
                <w:b w:val="0"/>
              </w:rPr>
              <w:t>,0</w:t>
            </w:r>
          </w:p>
        </w:tc>
        <w:tc>
          <w:tcPr>
            <w:tcW w:w="1559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96</w:t>
            </w:r>
            <w:r>
              <w:rPr>
                <w:b w:val="0"/>
              </w:rPr>
              <w:t>,0</w:t>
            </w:r>
          </w:p>
        </w:tc>
        <w:tc>
          <w:tcPr>
            <w:tcW w:w="1422" w:type="dxa"/>
            <w:vAlign w:val="center"/>
          </w:tcPr>
          <w:p w:rsidR="00D4709E" w:rsidRPr="00D4709E" w:rsidRDefault="00D4709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4709E">
              <w:rPr>
                <w:b w:val="0"/>
              </w:rPr>
              <w:t>78</w:t>
            </w:r>
            <w:r>
              <w:rPr>
                <w:b w:val="0"/>
              </w:rPr>
              <w:t>,0</w:t>
            </w:r>
          </w:p>
        </w:tc>
      </w:tr>
      <w:tr w:rsidR="004F5308" w:rsidRPr="001D6741" w:rsidTr="00E37528">
        <w:tc>
          <w:tcPr>
            <w:tcW w:w="3085" w:type="dxa"/>
          </w:tcPr>
          <w:p w:rsidR="004F5308" w:rsidRPr="00D516A6" w:rsidRDefault="004F5308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Бюджет  Российской Федерации</w:t>
            </w:r>
          </w:p>
        </w:tc>
        <w:tc>
          <w:tcPr>
            <w:tcW w:w="1843" w:type="dxa"/>
            <w:vAlign w:val="center"/>
          </w:tcPr>
          <w:p w:rsidR="004F5308" w:rsidRPr="00D4709E" w:rsidRDefault="00AD384F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70000</w:t>
            </w:r>
            <w:r w:rsidR="004F5308">
              <w:rPr>
                <w:b w:val="0"/>
              </w:rPr>
              <w:t>,0</w:t>
            </w:r>
          </w:p>
        </w:tc>
        <w:tc>
          <w:tcPr>
            <w:tcW w:w="1701" w:type="dxa"/>
            <w:vAlign w:val="center"/>
          </w:tcPr>
          <w:p w:rsidR="004F5308" w:rsidRPr="00D4709E" w:rsidRDefault="004F5308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559" w:type="dxa"/>
            <w:vAlign w:val="center"/>
          </w:tcPr>
          <w:p w:rsidR="004F5308" w:rsidRPr="00D4709E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700</w:t>
            </w:r>
            <w:r w:rsidR="009B4799">
              <w:rPr>
                <w:b w:val="0"/>
              </w:rPr>
              <w:t>0</w:t>
            </w:r>
            <w:r>
              <w:rPr>
                <w:b w:val="0"/>
              </w:rPr>
              <w:t>0</w:t>
            </w:r>
            <w:r w:rsidR="004F5308">
              <w:rPr>
                <w:b w:val="0"/>
              </w:rPr>
              <w:t>,0</w:t>
            </w:r>
          </w:p>
        </w:tc>
        <w:tc>
          <w:tcPr>
            <w:tcW w:w="1422" w:type="dxa"/>
            <w:vAlign w:val="center"/>
          </w:tcPr>
          <w:p w:rsidR="004F5308" w:rsidRPr="00D4709E" w:rsidRDefault="004F5308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</w:tbl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left="40"/>
      </w:pPr>
      <w:bookmarkStart w:id="6" w:name="bookmark8"/>
      <w:r>
        <w:t xml:space="preserve">Раздел </w:t>
      </w:r>
      <w:r w:rsidR="00D1629C">
        <w:t>7</w:t>
      </w:r>
      <w:r>
        <w:t>. Механизм реализации Программы</w:t>
      </w:r>
      <w:bookmarkEnd w:id="6"/>
      <w:r w:rsidR="00CF68EC">
        <w:t>.</w:t>
      </w:r>
    </w:p>
    <w:p w:rsidR="00C4132F" w:rsidRDefault="00360683" w:rsidP="009A67D0">
      <w:pPr>
        <w:pStyle w:val="23"/>
        <w:shd w:val="clear" w:color="auto" w:fill="auto"/>
        <w:spacing w:after="0" w:line="240" w:lineRule="auto"/>
        <w:ind w:right="160" w:firstLine="709"/>
        <w:jc w:val="both"/>
      </w:pPr>
      <w:r>
        <w:t xml:space="preserve">Организацию выполнения программных мероприятий осуществляет </w:t>
      </w:r>
      <w:r w:rsidR="003A5050">
        <w:t>исполнитель П</w:t>
      </w:r>
      <w:r>
        <w:t>рограммы, который ежегодно в установленном порядке:</w:t>
      </w:r>
    </w:p>
    <w:p w:rsidR="00C4132F" w:rsidRDefault="00360683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20"/>
        </w:tabs>
        <w:spacing w:after="0" w:line="240" w:lineRule="auto"/>
        <w:ind w:right="160" w:firstLine="709"/>
        <w:jc w:val="both"/>
      </w:pPr>
      <w:r>
        <w:t xml:space="preserve">подготавливает и представляет бюджетные заявки на финансирование мероприятий </w:t>
      </w:r>
      <w:r w:rsidR="001C7F69">
        <w:t>П</w:t>
      </w:r>
      <w:r>
        <w:t>рограммы на очередной финансовый год;</w:t>
      </w:r>
    </w:p>
    <w:p w:rsidR="00C4132F" w:rsidRDefault="00360683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23"/>
        </w:tabs>
        <w:spacing w:after="0" w:line="240" w:lineRule="auto"/>
        <w:ind w:right="160" w:firstLine="709"/>
        <w:jc w:val="both"/>
      </w:pPr>
      <w:r>
        <w:t xml:space="preserve">подготавливает перечень мероприятий, предусмотренных </w:t>
      </w:r>
      <w:r w:rsidR="001C7F69">
        <w:t>П</w:t>
      </w:r>
      <w:r>
        <w:t>рограммой, реализуемых в очередном финансовом году;</w:t>
      </w:r>
    </w:p>
    <w:p w:rsidR="00C4132F" w:rsidRDefault="00360683" w:rsidP="009A67D0">
      <w:pPr>
        <w:pStyle w:val="23"/>
        <w:numPr>
          <w:ilvl w:val="0"/>
          <w:numId w:val="5"/>
        </w:numPr>
        <w:shd w:val="clear" w:color="auto" w:fill="auto"/>
        <w:tabs>
          <w:tab w:val="left" w:pos="1048"/>
        </w:tabs>
        <w:spacing w:after="0" w:line="240" w:lineRule="auto"/>
        <w:ind w:firstLine="709"/>
        <w:jc w:val="both"/>
      </w:pPr>
      <w:r>
        <w:t xml:space="preserve">осуществляет ведение отчетности по реализации </w:t>
      </w:r>
      <w:r w:rsidR="001C7F69">
        <w:t>П</w:t>
      </w:r>
      <w:r>
        <w:t>рограммы;</w:t>
      </w:r>
    </w:p>
    <w:p w:rsidR="00C4132F" w:rsidRDefault="00360683" w:rsidP="009A67D0">
      <w:pPr>
        <w:pStyle w:val="23"/>
        <w:numPr>
          <w:ilvl w:val="0"/>
          <w:numId w:val="5"/>
        </w:numPr>
        <w:shd w:val="clear" w:color="auto" w:fill="auto"/>
        <w:tabs>
          <w:tab w:val="left" w:pos="920"/>
        </w:tabs>
        <w:spacing w:after="0" w:line="240" w:lineRule="auto"/>
        <w:ind w:right="160" w:firstLine="709"/>
        <w:jc w:val="both"/>
      </w:pPr>
      <w:r>
        <w:t>обеспечивает своевременное использование выделенных денежных средств и выполнение мероприятий.</w:t>
      </w:r>
    </w:p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left="40"/>
      </w:pPr>
      <w:bookmarkStart w:id="7" w:name="bookmark9"/>
      <w:r>
        <w:t xml:space="preserve">Раздел </w:t>
      </w:r>
      <w:r w:rsidR="00D1629C">
        <w:t>8</w:t>
      </w:r>
      <w:r>
        <w:t>. Оценка эффективности реализации мероприятий Программы</w:t>
      </w:r>
      <w:bookmarkEnd w:id="7"/>
    </w:p>
    <w:p w:rsidR="00C4132F" w:rsidRDefault="00360683" w:rsidP="009A67D0">
      <w:pPr>
        <w:pStyle w:val="23"/>
        <w:shd w:val="clear" w:color="auto" w:fill="auto"/>
        <w:spacing w:after="0" w:line="240" w:lineRule="auto"/>
        <w:ind w:right="160" w:firstLine="709"/>
        <w:jc w:val="both"/>
      </w:pPr>
      <w:r>
        <w:t>Реализация Программы предполагает достижение следующих социально- экономических результатов:</w:t>
      </w:r>
    </w:p>
    <w:p w:rsidR="001C7F69" w:rsidRPr="00712505" w:rsidRDefault="001C7F69" w:rsidP="009A67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12505">
        <w:rPr>
          <w:rFonts w:ascii="Times New Roman" w:hAnsi="Times New Roman" w:cs="Times New Roman"/>
        </w:rPr>
        <w:t>- обеспечение сохранности объектов культурного наследия, находящихся на территории городского округа «Город Петровск-Забайкальский»;</w:t>
      </w:r>
    </w:p>
    <w:p w:rsidR="001C7F69" w:rsidRPr="00712505" w:rsidRDefault="001C7F69" w:rsidP="009A67D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12505">
        <w:rPr>
          <w:rStyle w:val="24"/>
          <w:rFonts w:eastAsia="Courier New"/>
        </w:rPr>
        <w:t xml:space="preserve">- </w:t>
      </w:r>
      <w:r w:rsidRPr="00712505">
        <w:rPr>
          <w:rFonts w:ascii="Times New Roman" w:hAnsi="Times New Roman" w:cs="Times New Roman"/>
        </w:rPr>
        <w:t>обеспечение общественной доступности и восприятия историко–культурного наследия городского округа «Город Петровск-Забайкальский»;</w:t>
      </w:r>
    </w:p>
    <w:p w:rsidR="001C7F69" w:rsidRPr="00A866F2" w:rsidRDefault="001C7F69" w:rsidP="009A67D0">
      <w:pPr>
        <w:ind w:firstLine="709"/>
        <w:contextualSpacing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A866F2">
        <w:rPr>
          <w:rFonts w:ascii="Times New Roman" w:hAnsi="Times New Roman" w:cs="Times New Roman"/>
          <w:color w:val="auto"/>
        </w:rPr>
        <w:t xml:space="preserve">- </w:t>
      </w:r>
      <w:r w:rsidRPr="00A866F2">
        <w:rPr>
          <w:rFonts w:ascii="Times New Roman" w:hAnsi="Times New Roman" w:cs="Times New Roman"/>
          <w:color w:val="auto"/>
          <w:spacing w:val="2"/>
          <w:shd w:val="clear" w:color="auto" w:fill="FFFFFF"/>
        </w:rPr>
        <w:t>увеличение количества объектов культурного наследия, на которых установлены информационные надписи и обозначения;</w:t>
      </w:r>
    </w:p>
    <w:p w:rsidR="001C7F69" w:rsidRPr="00A866F2" w:rsidRDefault="001C7F69" w:rsidP="009A67D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866F2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- увеличение количества популяризационных мероприятий, посвященных объектам </w:t>
      </w:r>
      <w:r w:rsidRPr="00A866F2">
        <w:rPr>
          <w:rFonts w:ascii="Times New Roman" w:hAnsi="Times New Roman" w:cs="Times New Roman"/>
          <w:color w:val="auto"/>
          <w:spacing w:val="2"/>
          <w:shd w:val="clear" w:color="auto" w:fill="FFFFFF"/>
        </w:rPr>
        <w:lastRenderedPageBreak/>
        <w:t>культурного наследия и проведенных на их территории;</w:t>
      </w:r>
    </w:p>
    <w:p w:rsidR="00134EF0" w:rsidRDefault="001C7F69" w:rsidP="009A67D0">
      <w:pPr>
        <w:pStyle w:val="23"/>
        <w:shd w:val="clear" w:color="auto" w:fill="auto"/>
        <w:tabs>
          <w:tab w:val="left" w:pos="1066"/>
        </w:tabs>
        <w:spacing w:after="0" w:line="240" w:lineRule="auto"/>
        <w:ind w:right="160" w:firstLine="709"/>
        <w:jc w:val="both"/>
      </w:pPr>
      <w:r w:rsidRPr="00712505">
        <w:t>- увеличение экскурсионных маршрутов по объектам культурного наследия, находящимся на территории городского округа «Город Петровск-Забайкальский»</w:t>
      </w:r>
      <w:r>
        <w:t>.</w:t>
      </w:r>
    </w:p>
    <w:p w:rsidR="00E209A8" w:rsidRDefault="00E209A8" w:rsidP="009A67D0">
      <w:pPr>
        <w:pStyle w:val="23"/>
        <w:shd w:val="clear" w:color="auto" w:fill="auto"/>
        <w:tabs>
          <w:tab w:val="left" w:pos="1066"/>
        </w:tabs>
        <w:spacing w:after="0" w:line="240" w:lineRule="auto"/>
        <w:ind w:right="160"/>
        <w:jc w:val="both"/>
      </w:pPr>
    </w:p>
    <w:p w:rsidR="00012ED7" w:rsidRPr="00012ED7" w:rsidRDefault="00012ED7" w:rsidP="009A67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12ED7">
        <w:rPr>
          <w:rFonts w:ascii="Times New Roman" w:hAnsi="Times New Roman" w:cs="Times New Roman"/>
          <w:b/>
          <w:bCs/>
        </w:rPr>
        <w:t xml:space="preserve">Раздел </w:t>
      </w:r>
      <w:r w:rsidR="00D1629C">
        <w:rPr>
          <w:rFonts w:ascii="Times New Roman" w:hAnsi="Times New Roman" w:cs="Times New Roman"/>
          <w:b/>
          <w:bCs/>
        </w:rPr>
        <w:t>9</w:t>
      </w:r>
      <w:r w:rsidRPr="00012ED7">
        <w:rPr>
          <w:rFonts w:ascii="Times New Roman" w:hAnsi="Times New Roman" w:cs="Times New Roman"/>
          <w:b/>
          <w:bCs/>
        </w:rPr>
        <w:t>. Описание рисков реализации муниципальной программы</w:t>
      </w:r>
    </w:p>
    <w:p w:rsidR="00012ED7" w:rsidRPr="00012ED7" w:rsidRDefault="00012ED7" w:rsidP="009A6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012ED7" w:rsidRPr="00012ED7" w:rsidRDefault="00012ED7" w:rsidP="009A67D0">
      <w:pPr>
        <w:pStyle w:val="a8"/>
        <w:jc w:val="both"/>
      </w:pPr>
      <w:r>
        <w:t xml:space="preserve">       </w:t>
      </w:r>
      <w:r w:rsidRPr="00012ED7">
        <w:t>Важное значение, для успешной реализации настоящей муниципальной программы имеет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12ED7" w:rsidRPr="00012ED7" w:rsidRDefault="00012ED7" w:rsidP="009A67D0">
      <w:pPr>
        <w:pStyle w:val="a8"/>
        <w:jc w:val="both"/>
      </w:pPr>
      <w:r w:rsidRPr="00012ED7">
        <w:t>В рамках реализации муниципальной программы могут быть выделены следующие риски ее реализации.</w:t>
      </w:r>
    </w:p>
    <w:p w:rsidR="00012ED7" w:rsidRDefault="00012ED7" w:rsidP="009A67D0">
      <w:pPr>
        <w:pStyle w:val="a8"/>
        <w:jc w:val="center"/>
        <w:rPr>
          <w:b/>
        </w:rPr>
      </w:pPr>
      <w:r w:rsidRPr="00012ED7">
        <w:rPr>
          <w:b/>
        </w:rPr>
        <w:t>Правовые риски</w:t>
      </w:r>
    </w:p>
    <w:p w:rsidR="00012ED7" w:rsidRPr="00012ED7" w:rsidRDefault="00012ED7" w:rsidP="009A67D0">
      <w:pPr>
        <w:pStyle w:val="a8"/>
        <w:jc w:val="center"/>
        <w:rPr>
          <w:b/>
        </w:rPr>
      </w:pPr>
    </w:p>
    <w:p w:rsidR="00012ED7" w:rsidRPr="00012ED7" w:rsidRDefault="00012ED7" w:rsidP="009A67D0">
      <w:pPr>
        <w:pStyle w:val="a8"/>
        <w:jc w:val="both"/>
      </w:pPr>
      <w:r>
        <w:t xml:space="preserve">      </w:t>
      </w:r>
      <w:r w:rsidRPr="00012ED7"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12ED7" w:rsidRDefault="00012ED7" w:rsidP="009A67D0">
      <w:pPr>
        <w:pStyle w:val="a8"/>
        <w:jc w:val="center"/>
        <w:rPr>
          <w:b/>
        </w:rPr>
      </w:pPr>
      <w:r w:rsidRPr="00012ED7">
        <w:rPr>
          <w:b/>
        </w:rPr>
        <w:t>Финансовые риски</w:t>
      </w:r>
    </w:p>
    <w:p w:rsidR="00012ED7" w:rsidRPr="00012ED7" w:rsidRDefault="00012ED7" w:rsidP="009A67D0">
      <w:pPr>
        <w:pStyle w:val="a8"/>
        <w:jc w:val="center"/>
        <w:rPr>
          <w:b/>
        </w:rPr>
      </w:pPr>
    </w:p>
    <w:p w:rsidR="00012ED7" w:rsidRPr="00012ED7" w:rsidRDefault="00012ED7" w:rsidP="009A67D0">
      <w:pPr>
        <w:pStyle w:val="a8"/>
        <w:jc w:val="both"/>
      </w:pPr>
      <w:r>
        <w:t xml:space="preserve">      </w:t>
      </w:r>
      <w:r w:rsidRPr="00012ED7"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012ED7" w:rsidRPr="00012ED7" w:rsidRDefault="00012ED7" w:rsidP="009A67D0">
      <w:pPr>
        <w:pStyle w:val="a8"/>
        <w:ind w:firstLine="709"/>
        <w:jc w:val="both"/>
      </w:pPr>
      <w:r w:rsidRPr="00012ED7">
        <w:t>Способами ограничения финансовых рисков выступают меры, предусмотренные в рамках реализации настоящей муниципальной программы: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134EF0" w:rsidRDefault="00134EF0" w:rsidP="009A67D0">
      <w:pPr>
        <w:pStyle w:val="23"/>
        <w:shd w:val="clear" w:color="auto" w:fill="auto"/>
        <w:tabs>
          <w:tab w:val="left" w:pos="1066"/>
        </w:tabs>
        <w:spacing w:after="0" w:line="240" w:lineRule="auto"/>
        <w:ind w:right="160"/>
        <w:jc w:val="both"/>
        <w:sectPr w:rsidR="00134EF0" w:rsidSect="009A67D0">
          <w:pgSz w:w="11900" w:h="16840"/>
          <w:pgMar w:top="1135" w:right="701" w:bottom="993" w:left="1583" w:header="0" w:footer="3" w:gutter="0"/>
          <w:pgNumType w:start="0"/>
          <w:cols w:space="720"/>
          <w:noEndnote/>
          <w:titlePg/>
          <w:docGrid w:linePitch="360"/>
        </w:sectPr>
      </w:pPr>
    </w:p>
    <w:p w:rsidR="00C4132F" w:rsidRDefault="00360683" w:rsidP="009A67D0">
      <w:pPr>
        <w:pStyle w:val="43"/>
        <w:keepNext/>
        <w:keepLines/>
        <w:shd w:val="clear" w:color="auto" w:fill="auto"/>
        <w:spacing w:before="0" w:line="240" w:lineRule="auto"/>
        <w:ind w:left="6980"/>
        <w:jc w:val="left"/>
      </w:pPr>
      <w:bookmarkStart w:id="8" w:name="bookmark10"/>
      <w:r>
        <w:lastRenderedPageBreak/>
        <w:t>Мероприятия</w:t>
      </w:r>
      <w:bookmarkEnd w:id="8"/>
    </w:p>
    <w:p w:rsidR="00C4132F" w:rsidRDefault="00360683" w:rsidP="009A67D0">
      <w:pPr>
        <w:pStyle w:val="80"/>
        <w:shd w:val="clear" w:color="auto" w:fill="auto"/>
        <w:spacing w:before="0" w:after="0" w:line="240" w:lineRule="auto"/>
        <w:ind w:left="2640"/>
        <w:jc w:val="left"/>
      </w:pPr>
      <w:r>
        <w:t>муниципальной программы «Сохранение историко-культурного наследия городского округа</w:t>
      </w:r>
    </w:p>
    <w:p w:rsidR="00C4132F" w:rsidRDefault="00360683" w:rsidP="009A67D0">
      <w:pPr>
        <w:pStyle w:val="80"/>
        <w:shd w:val="clear" w:color="auto" w:fill="auto"/>
        <w:spacing w:before="0" w:after="0" w:line="240" w:lineRule="auto"/>
        <w:ind w:left="4980"/>
        <w:jc w:val="left"/>
      </w:pPr>
      <w:r>
        <w:t>«Город Петровск-Забайкальский» 20</w:t>
      </w:r>
      <w:r w:rsidR="00A866F2">
        <w:t>24</w:t>
      </w:r>
      <w:r>
        <w:t>-20</w:t>
      </w:r>
      <w:r w:rsidR="00860FD2">
        <w:t>2</w:t>
      </w:r>
      <w:r w:rsidR="00A866F2">
        <w:t>6</w:t>
      </w:r>
      <w:r>
        <w:t xml:space="preserve"> годы»</w:t>
      </w:r>
    </w:p>
    <w:p w:rsidR="008C72EE" w:rsidRDefault="008C72EE" w:rsidP="009A67D0">
      <w:pPr>
        <w:pStyle w:val="80"/>
        <w:shd w:val="clear" w:color="auto" w:fill="auto"/>
        <w:spacing w:before="0" w:after="0" w:line="240" w:lineRule="auto"/>
        <w:ind w:left="4980"/>
        <w:jc w:val="left"/>
      </w:pP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843"/>
        <w:gridCol w:w="3506"/>
        <w:gridCol w:w="2121"/>
        <w:gridCol w:w="1833"/>
        <w:gridCol w:w="60"/>
        <w:gridCol w:w="2835"/>
        <w:gridCol w:w="1112"/>
        <w:gridCol w:w="22"/>
        <w:gridCol w:w="992"/>
        <w:gridCol w:w="142"/>
        <w:gridCol w:w="850"/>
        <w:gridCol w:w="109"/>
        <w:gridCol w:w="884"/>
      </w:tblGrid>
      <w:tr w:rsidR="008C72EE" w:rsidRPr="009A67D0" w:rsidTr="00C10AC1">
        <w:tc>
          <w:tcPr>
            <w:tcW w:w="843" w:type="dxa"/>
            <w:vMerge w:val="restart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№ п/п</w:t>
            </w:r>
          </w:p>
        </w:tc>
        <w:tc>
          <w:tcPr>
            <w:tcW w:w="3506" w:type="dxa"/>
            <w:vMerge w:val="restart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1" w:type="dxa"/>
            <w:vMerge w:val="restart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33" w:type="dxa"/>
            <w:vMerge w:val="restart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2895" w:type="dxa"/>
            <w:gridSpan w:val="2"/>
            <w:vMerge w:val="restart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7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Потребность в финансовых ресурсах</w:t>
            </w:r>
            <w:r w:rsidR="00AD66FB" w:rsidRPr="009A67D0">
              <w:rPr>
                <w:sz w:val="20"/>
                <w:szCs w:val="20"/>
              </w:rPr>
              <w:t>, тыс. руб.</w:t>
            </w:r>
          </w:p>
        </w:tc>
      </w:tr>
      <w:tr w:rsidR="008C72EE" w:rsidRPr="009A67D0" w:rsidTr="00C10AC1">
        <w:tc>
          <w:tcPr>
            <w:tcW w:w="843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всего</w:t>
            </w:r>
          </w:p>
        </w:tc>
        <w:tc>
          <w:tcPr>
            <w:tcW w:w="2999" w:type="dxa"/>
            <w:gridSpan w:val="6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в том числе по годам</w:t>
            </w:r>
          </w:p>
        </w:tc>
      </w:tr>
      <w:tr w:rsidR="008C72EE" w:rsidRPr="009A67D0" w:rsidTr="00C10AC1">
        <w:tc>
          <w:tcPr>
            <w:tcW w:w="843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20</w:t>
            </w:r>
            <w:r w:rsidR="00E37528" w:rsidRPr="009A67D0">
              <w:rPr>
                <w:sz w:val="20"/>
                <w:szCs w:val="20"/>
              </w:rPr>
              <w:t>2</w:t>
            </w:r>
            <w:r w:rsidR="00A65622" w:rsidRPr="009A67D0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gridSpan w:val="3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20</w:t>
            </w:r>
            <w:r w:rsidR="00E37528" w:rsidRPr="009A67D0">
              <w:rPr>
                <w:sz w:val="20"/>
                <w:szCs w:val="20"/>
              </w:rPr>
              <w:t>2</w:t>
            </w:r>
            <w:r w:rsidR="00A65622" w:rsidRPr="009A67D0"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202</w:t>
            </w:r>
            <w:r w:rsidR="00A65622" w:rsidRPr="009A67D0">
              <w:rPr>
                <w:sz w:val="20"/>
                <w:szCs w:val="20"/>
              </w:rPr>
              <w:t>6</w:t>
            </w:r>
          </w:p>
        </w:tc>
      </w:tr>
      <w:tr w:rsidR="008C72EE" w:rsidRPr="009A67D0" w:rsidTr="00C10AC1">
        <w:tc>
          <w:tcPr>
            <w:tcW w:w="843" w:type="dxa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4466" w:type="dxa"/>
            <w:gridSpan w:val="12"/>
            <w:vAlign w:val="center"/>
          </w:tcPr>
          <w:p w:rsidR="008C72EE" w:rsidRPr="009A67D0" w:rsidRDefault="008C72EE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i/>
                <w:sz w:val="20"/>
                <w:szCs w:val="20"/>
              </w:rPr>
              <w:t>Мероприятия по сохранению объектов культурного наследия</w:t>
            </w:r>
          </w:p>
        </w:tc>
      </w:tr>
      <w:tr w:rsidR="00134825" w:rsidRPr="009A67D0" w:rsidTr="00134825">
        <w:tc>
          <w:tcPr>
            <w:tcW w:w="843" w:type="dxa"/>
            <w:vAlign w:val="center"/>
          </w:tcPr>
          <w:p w:rsidR="00860FD2" w:rsidRPr="009A67D0" w:rsidRDefault="00860FD2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3506" w:type="dxa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Мониторинг и исследовательские работы на объектах культурного наследия</w:t>
            </w:r>
          </w:p>
        </w:tc>
        <w:tc>
          <w:tcPr>
            <w:tcW w:w="2121" w:type="dxa"/>
            <w:vAlign w:val="center"/>
          </w:tcPr>
          <w:p w:rsidR="00A050C6" w:rsidRPr="009A67D0" w:rsidRDefault="00A050C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</w:t>
            </w:r>
            <w:r w:rsidR="00E37528" w:rsidRPr="009A67D0">
              <w:rPr>
                <w:rStyle w:val="24"/>
                <w:sz w:val="20"/>
                <w:szCs w:val="20"/>
              </w:rPr>
              <w:t>2</w:t>
            </w:r>
            <w:r w:rsidR="00A65622" w:rsidRPr="009A67D0">
              <w:rPr>
                <w:rStyle w:val="24"/>
                <w:sz w:val="20"/>
                <w:szCs w:val="20"/>
              </w:rPr>
              <w:t>4</w:t>
            </w:r>
            <w:r w:rsidRPr="009A67D0">
              <w:rPr>
                <w:rStyle w:val="24"/>
                <w:sz w:val="20"/>
                <w:szCs w:val="20"/>
              </w:rPr>
              <w:t>-20</w:t>
            </w:r>
            <w:r w:rsidR="000E5315" w:rsidRPr="009A67D0">
              <w:rPr>
                <w:rStyle w:val="24"/>
                <w:sz w:val="20"/>
                <w:szCs w:val="20"/>
              </w:rPr>
              <w:t>2</w:t>
            </w:r>
            <w:r w:rsidR="00A65622" w:rsidRPr="009A67D0">
              <w:rPr>
                <w:rStyle w:val="24"/>
                <w:sz w:val="20"/>
                <w:szCs w:val="20"/>
              </w:rPr>
              <w:t>6</w:t>
            </w:r>
            <w:r w:rsidRPr="009A67D0">
              <w:rPr>
                <w:rStyle w:val="24"/>
                <w:sz w:val="20"/>
                <w:szCs w:val="20"/>
              </w:rPr>
              <w:t xml:space="preserve"> гг.</w:t>
            </w:r>
          </w:p>
        </w:tc>
        <w:tc>
          <w:tcPr>
            <w:tcW w:w="2895" w:type="dxa"/>
            <w:gridSpan w:val="2"/>
            <w:vAlign w:val="center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Бюджет ГО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15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860FD2" w:rsidRPr="009A67D0" w:rsidRDefault="00860FD2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</w:tr>
      <w:tr w:rsidR="00D1629C" w:rsidRPr="009A67D0" w:rsidTr="009A67D0">
        <w:trPr>
          <w:trHeight w:val="1184"/>
        </w:trPr>
        <w:tc>
          <w:tcPr>
            <w:tcW w:w="843" w:type="dxa"/>
            <w:vAlign w:val="center"/>
          </w:tcPr>
          <w:p w:rsidR="00D1629C" w:rsidRPr="009A67D0" w:rsidRDefault="00D1629C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3506" w:type="dxa"/>
            <w:vAlign w:val="center"/>
          </w:tcPr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 xml:space="preserve">Ежегодный плановый косметический ремонт объектов культурного наследия </w:t>
            </w:r>
          </w:p>
        </w:tc>
        <w:tc>
          <w:tcPr>
            <w:tcW w:w="2121" w:type="dxa"/>
            <w:vAlign w:val="center"/>
          </w:tcPr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</w:t>
            </w:r>
            <w:r w:rsidR="00A65622" w:rsidRPr="009A67D0">
              <w:rPr>
                <w:rStyle w:val="24"/>
                <w:sz w:val="20"/>
                <w:szCs w:val="20"/>
              </w:rPr>
              <w:t>4</w:t>
            </w:r>
            <w:r w:rsidRPr="009A67D0">
              <w:rPr>
                <w:rStyle w:val="24"/>
                <w:sz w:val="20"/>
                <w:szCs w:val="20"/>
              </w:rPr>
              <w:t>-202</w:t>
            </w:r>
            <w:r w:rsidR="00A65622" w:rsidRPr="009A67D0">
              <w:rPr>
                <w:rStyle w:val="24"/>
                <w:sz w:val="20"/>
                <w:szCs w:val="20"/>
              </w:rPr>
              <w:t>6</w:t>
            </w:r>
            <w:r w:rsidRPr="009A67D0">
              <w:rPr>
                <w:rStyle w:val="24"/>
                <w:sz w:val="20"/>
                <w:szCs w:val="20"/>
              </w:rPr>
              <w:t xml:space="preserve"> гг.</w:t>
            </w:r>
          </w:p>
        </w:tc>
        <w:tc>
          <w:tcPr>
            <w:tcW w:w="2895" w:type="dxa"/>
            <w:gridSpan w:val="2"/>
            <w:vAlign w:val="center"/>
          </w:tcPr>
          <w:p w:rsidR="00D1629C" w:rsidRPr="009A67D0" w:rsidRDefault="00D1629C" w:rsidP="009A67D0">
            <w:pPr>
              <w:pStyle w:val="23"/>
              <w:spacing w:after="0" w:line="240" w:lineRule="auto"/>
              <w:jc w:val="both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D1629C" w:rsidRPr="009A67D0" w:rsidRDefault="00A65622" w:rsidP="009A67D0">
            <w:pPr>
              <w:pStyle w:val="23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A67D0">
              <w:rPr>
                <w:rStyle w:val="24"/>
                <w:sz w:val="20"/>
                <w:szCs w:val="20"/>
              </w:rPr>
              <w:t>7</w:t>
            </w:r>
            <w:r w:rsidR="00D1629C" w:rsidRPr="009A67D0">
              <w:rPr>
                <w:rStyle w:val="24"/>
                <w:sz w:val="20"/>
                <w:szCs w:val="20"/>
              </w:rPr>
              <w:t>0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1629C" w:rsidRPr="009A67D0" w:rsidRDefault="00A65622" w:rsidP="009A67D0">
            <w:pPr>
              <w:pStyle w:val="23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A67D0">
              <w:rPr>
                <w:rStyle w:val="24"/>
                <w:sz w:val="20"/>
                <w:szCs w:val="20"/>
              </w:rPr>
              <w:t>30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D1629C" w:rsidRPr="009A67D0" w:rsidRDefault="00A65622" w:rsidP="009A67D0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20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D1629C" w:rsidRPr="009A67D0" w:rsidRDefault="00A65622" w:rsidP="009A67D0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20</w:t>
            </w:r>
            <w:r w:rsidR="004F5308" w:rsidRPr="009A67D0">
              <w:rPr>
                <w:rStyle w:val="24"/>
                <w:sz w:val="20"/>
                <w:szCs w:val="20"/>
              </w:rPr>
              <w:t>,0</w:t>
            </w:r>
          </w:p>
        </w:tc>
      </w:tr>
      <w:tr w:rsidR="00D1629C" w:rsidRPr="009A67D0" w:rsidTr="009A67D0">
        <w:trPr>
          <w:trHeight w:val="1054"/>
        </w:trPr>
        <w:tc>
          <w:tcPr>
            <w:tcW w:w="843" w:type="dxa"/>
            <w:vAlign w:val="center"/>
          </w:tcPr>
          <w:p w:rsidR="00D1629C" w:rsidRPr="009A67D0" w:rsidRDefault="00D1629C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1.3.</w:t>
            </w:r>
          </w:p>
        </w:tc>
        <w:tc>
          <w:tcPr>
            <w:tcW w:w="3506" w:type="dxa"/>
          </w:tcPr>
          <w:p w:rsidR="00D1629C" w:rsidRPr="009A67D0" w:rsidRDefault="00D1629C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 xml:space="preserve">Ремонтно-реставрационные работы на </w:t>
            </w:r>
            <w:r w:rsidRPr="009A67D0">
              <w:rPr>
                <w:rStyle w:val="24"/>
                <w:b w:val="0"/>
                <w:sz w:val="20"/>
                <w:szCs w:val="20"/>
              </w:rPr>
              <w:t>объекте культурного наследия - «Могила красных партизан, погибших в 1920 г. под с. Харауз»</w:t>
            </w:r>
          </w:p>
        </w:tc>
        <w:tc>
          <w:tcPr>
            <w:tcW w:w="2121" w:type="dxa"/>
            <w:vAlign w:val="center"/>
          </w:tcPr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D1629C" w:rsidRPr="009A67D0" w:rsidRDefault="00D1629C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</w:t>
            </w:r>
            <w:r w:rsidR="00A65622" w:rsidRPr="009A67D0">
              <w:rPr>
                <w:rStyle w:val="24"/>
                <w:sz w:val="20"/>
                <w:szCs w:val="20"/>
              </w:rPr>
              <w:t>4</w:t>
            </w:r>
            <w:r w:rsidRPr="009A67D0">
              <w:rPr>
                <w:rStyle w:val="24"/>
                <w:sz w:val="20"/>
                <w:szCs w:val="20"/>
              </w:rPr>
              <w:t>-202</w:t>
            </w:r>
            <w:r w:rsidR="00A65622" w:rsidRPr="009A67D0">
              <w:rPr>
                <w:rStyle w:val="24"/>
                <w:sz w:val="20"/>
                <w:szCs w:val="20"/>
              </w:rPr>
              <w:t>6</w:t>
            </w:r>
            <w:r w:rsidRPr="009A67D0">
              <w:rPr>
                <w:rStyle w:val="24"/>
                <w:sz w:val="20"/>
                <w:szCs w:val="20"/>
              </w:rPr>
              <w:t xml:space="preserve"> гг.</w:t>
            </w:r>
          </w:p>
        </w:tc>
        <w:tc>
          <w:tcPr>
            <w:tcW w:w="2895" w:type="dxa"/>
            <w:gridSpan w:val="2"/>
          </w:tcPr>
          <w:p w:rsidR="00D1629C" w:rsidRPr="009A67D0" w:rsidRDefault="00D1629C" w:rsidP="009A67D0">
            <w:pPr>
              <w:pStyle w:val="80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D1629C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45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1629C" w:rsidRPr="009A67D0" w:rsidRDefault="00D1629C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</w:t>
            </w:r>
            <w:r w:rsidR="00A65622" w:rsidRPr="009A67D0">
              <w:rPr>
                <w:b w:val="0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D1629C" w:rsidRPr="009A67D0" w:rsidRDefault="00D1629C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</w:t>
            </w:r>
            <w:r w:rsidR="00A65622" w:rsidRPr="009A67D0">
              <w:rPr>
                <w:b w:val="0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D1629C" w:rsidRPr="009A67D0" w:rsidRDefault="00D1629C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</w:t>
            </w:r>
            <w:r w:rsidR="00A65622" w:rsidRPr="009A67D0">
              <w:rPr>
                <w:b w:val="0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DE02F0" w:rsidRPr="009A67D0" w:rsidTr="009A67D0">
        <w:trPr>
          <w:trHeight w:val="969"/>
        </w:trPr>
        <w:tc>
          <w:tcPr>
            <w:tcW w:w="843" w:type="dxa"/>
            <w:tcBorders>
              <w:bottom w:val="single" w:sz="4" w:space="0" w:color="000000" w:themeColor="text1"/>
            </w:tcBorders>
            <w:vAlign w:val="center"/>
          </w:tcPr>
          <w:p w:rsidR="00DE02F0" w:rsidRPr="009A67D0" w:rsidRDefault="00DE02F0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1.4.</w:t>
            </w:r>
          </w:p>
        </w:tc>
        <w:tc>
          <w:tcPr>
            <w:tcW w:w="3506" w:type="dxa"/>
            <w:tcBorders>
              <w:bottom w:val="single" w:sz="4" w:space="0" w:color="000000" w:themeColor="text1"/>
            </w:tcBorders>
            <w:vAlign w:val="center"/>
          </w:tcPr>
          <w:p w:rsidR="00DE02F0" w:rsidRPr="009A67D0" w:rsidRDefault="00DE02F0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>Ремонтно-реставрационные работы по благоустройству исторического ядра городского некрополя</w:t>
            </w:r>
          </w:p>
        </w:tc>
        <w:tc>
          <w:tcPr>
            <w:tcW w:w="2121" w:type="dxa"/>
            <w:tcBorders>
              <w:bottom w:val="single" w:sz="4" w:space="0" w:color="000000" w:themeColor="text1"/>
            </w:tcBorders>
            <w:vAlign w:val="center"/>
          </w:tcPr>
          <w:p w:rsidR="00DE02F0" w:rsidRPr="009A67D0" w:rsidRDefault="00DE02F0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DE02F0" w:rsidRPr="009A67D0" w:rsidRDefault="00DE02F0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Петровск - Забайкальский»</w:t>
            </w:r>
          </w:p>
        </w:tc>
        <w:tc>
          <w:tcPr>
            <w:tcW w:w="1833" w:type="dxa"/>
            <w:tcBorders>
              <w:bottom w:val="single" w:sz="4" w:space="0" w:color="000000" w:themeColor="text1"/>
            </w:tcBorders>
            <w:vAlign w:val="center"/>
          </w:tcPr>
          <w:p w:rsidR="00DE02F0" w:rsidRPr="009A67D0" w:rsidRDefault="00A65622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</w:t>
            </w:r>
            <w:r w:rsidR="00DE02F0" w:rsidRPr="009A67D0">
              <w:rPr>
                <w:rStyle w:val="24"/>
                <w:sz w:val="20"/>
                <w:szCs w:val="20"/>
              </w:rPr>
              <w:t xml:space="preserve"> гг.</w:t>
            </w:r>
          </w:p>
        </w:tc>
        <w:tc>
          <w:tcPr>
            <w:tcW w:w="28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E02F0" w:rsidRPr="009A67D0" w:rsidRDefault="00DE02F0" w:rsidP="009A67D0">
            <w:pPr>
              <w:pStyle w:val="23"/>
              <w:spacing w:after="0" w:line="240" w:lineRule="auto"/>
              <w:jc w:val="both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DE02F0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4</w:t>
            </w:r>
            <w:r w:rsidR="00DE02F0" w:rsidRPr="009A67D0">
              <w:rPr>
                <w:b w:val="0"/>
                <w:sz w:val="20"/>
                <w:szCs w:val="20"/>
              </w:rPr>
              <w:t>3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E02F0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DE02F0" w:rsidRPr="009A67D0" w:rsidRDefault="00DE02F0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</w:t>
            </w:r>
            <w:r w:rsidR="00A65622" w:rsidRPr="009A67D0">
              <w:rPr>
                <w:b w:val="0"/>
                <w:sz w:val="20"/>
                <w:szCs w:val="20"/>
              </w:rPr>
              <w:t>3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DE02F0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DE02F0" w:rsidRPr="009A67D0" w:rsidTr="009A67D0">
        <w:trPr>
          <w:trHeight w:val="1156"/>
        </w:trPr>
        <w:tc>
          <w:tcPr>
            <w:tcW w:w="843" w:type="dxa"/>
            <w:vAlign w:val="center"/>
          </w:tcPr>
          <w:p w:rsidR="00DE02F0" w:rsidRPr="009A67D0" w:rsidRDefault="00DE02F0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1.5.</w:t>
            </w:r>
          </w:p>
        </w:tc>
        <w:tc>
          <w:tcPr>
            <w:tcW w:w="3506" w:type="dxa"/>
          </w:tcPr>
          <w:p w:rsidR="00DE02F0" w:rsidRPr="009A67D0" w:rsidRDefault="00DE02F0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>Ремонтно-реставрационные работы на объекте культурного наследия – «Дом декабриста Горбачевского И. И.»</w:t>
            </w:r>
          </w:p>
        </w:tc>
        <w:tc>
          <w:tcPr>
            <w:tcW w:w="2121" w:type="dxa"/>
            <w:vAlign w:val="center"/>
          </w:tcPr>
          <w:p w:rsidR="00DE02F0" w:rsidRPr="009A67D0" w:rsidRDefault="00DE02F0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ККСАГО </w:t>
            </w:r>
          </w:p>
          <w:p w:rsidR="00DE02F0" w:rsidRPr="009A67D0" w:rsidRDefault="00DE02F0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 - Забайкальский»</w:t>
            </w:r>
          </w:p>
        </w:tc>
        <w:tc>
          <w:tcPr>
            <w:tcW w:w="1833" w:type="dxa"/>
            <w:vAlign w:val="center"/>
          </w:tcPr>
          <w:p w:rsidR="00DE02F0" w:rsidRPr="009A67D0" w:rsidRDefault="00DE02F0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</w:t>
            </w:r>
            <w:r w:rsidR="00A65622" w:rsidRPr="009A67D0">
              <w:rPr>
                <w:rStyle w:val="24"/>
                <w:sz w:val="20"/>
                <w:szCs w:val="20"/>
              </w:rPr>
              <w:t>4-2026</w:t>
            </w:r>
            <w:r w:rsidRPr="009A67D0">
              <w:rPr>
                <w:rStyle w:val="24"/>
                <w:sz w:val="20"/>
                <w:szCs w:val="20"/>
              </w:rPr>
              <w:t xml:space="preserve"> гг.</w:t>
            </w:r>
          </w:p>
        </w:tc>
        <w:tc>
          <w:tcPr>
            <w:tcW w:w="2895" w:type="dxa"/>
            <w:gridSpan w:val="2"/>
          </w:tcPr>
          <w:p w:rsidR="00DE02F0" w:rsidRPr="009A67D0" w:rsidRDefault="00DE02F0" w:rsidP="009A67D0">
            <w:pPr>
              <w:pStyle w:val="80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DE02F0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</w:t>
            </w:r>
            <w:r w:rsidR="00DE02F0" w:rsidRPr="009A67D0">
              <w:rPr>
                <w:b w:val="0"/>
                <w:sz w:val="20"/>
                <w:szCs w:val="20"/>
              </w:rPr>
              <w:t>0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DE02F0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DE02F0" w:rsidRPr="009A67D0" w:rsidRDefault="00DE02F0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DE02F0" w:rsidRPr="009A67D0" w:rsidRDefault="00A65622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5C3591" w:rsidRPr="009A67D0" w:rsidTr="00C66238">
        <w:tc>
          <w:tcPr>
            <w:tcW w:w="843" w:type="dxa"/>
            <w:vAlign w:val="center"/>
          </w:tcPr>
          <w:p w:rsidR="005C3591" w:rsidRPr="009A67D0" w:rsidRDefault="005938B9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1.6.</w:t>
            </w:r>
          </w:p>
        </w:tc>
        <w:tc>
          <w:tcPr>
            <w:tcW w:w="3506" w:type="dxa"/>
          </w:tcPr>
          <w:p w:rsidR="005C3591" w:rsidRPr="009A67D0" w:rsidRDefault="005C3591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Style w:val="24"/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>Ремонтно-реставрационные работы на объекте культурного наследия – «Памятная стела в честь умерших в Петровском Заводе декабристов и членов их семей»</w:t>
            </w:r>
          </w:p>
          <w:p w:rsidR="009A67D0" w:rsidRPr="009A67D0" w:rsidRDefault="009A67D0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A050C6" w:rsidRPr="009A67D0" w:rsidRDefault="00A050C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5C3591" w:rsidRPr="009A67D0" w:rsidRDefault="005C3591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Петровск</w:t>
            </w:r>
            <w:r w:rsidR="00E37528" w:rsidRPr="009A67D0">
              <w:rPr>
                <w:rStyle w:val="28pt"/>
                <w:sz w:val="20"/>
                <w:szCs w:val="20"/>
              </w:rPr>
              <w:t xml:space="preserve"> </w:t>
            </w:r>
            <w:r w:rsidRPr="009A67D0">
              <w:rPr>
                <w:rStyle w:val="28pt"/>
                <w:sz w:val="20"/>
                <w:szCs w:val="20"/>
              </w:rPr>
              <w:t>- Забайкальский»</w:t>
            </w:r>
          </w:p>
        </w:tc>
        <w:tc>
          <w:tcPr>
            <w:tcW w:w="1833" w:type="dxa"/>
            <w:vAlign w:val="center"/>
          </w:tcPr>
          <w:p w:rsidR="005C3591" w:rsidRPr="009A67D0" w:rsidRDefault="00E37528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</w:t>
            </w:r>
            <w:r w:rsidR="00A65622" w:rsidRPr="009A67D0">
              <w:rPr>
                <w:rStyle w:val="24"/>
                <w:sz w:val="20"/>
                <w:szCs w:val="20"/>
              </w:rPr>
              <w:t>4</w:t>
            </w:r>
            <w:r w:rsidR="005C3591" w:rsidRPr="009A67D0">
              <w:rPr>
                <w:rStyle w:val="24"/>
                <w:sz w:val="20"/>
                <w:szCs w:val="20"/>
              </w:rPr>
              <w:t>-202</w:t>
            </w:r>
            <w:r w:rsidR="00A65622" w:rsidRPr="009A67D0">
              <w:rPr>
                <w:rStyle w:val="24"/>
                <w:sz w:val="20"/>
                <w:szCs w:val="20"/>
              </w:rPr>
              <w:t>6</w:t>
            </w:r>
            <w:r w:rsidR="005C3591" w:rsidRPr="009A67D0">
              <w:rPr>
                <w:rStyle w:val="24"/>
                <w:sz w:val="20"/>
                <w:szCs w:val="20"/>
              </w:rPr>
              <w:t xml:space="preserve"> гг.</w:t>
            </w:r>
          </w:p>
        </w:tc>
        <w:tc>
          <w:tcPr>
            <w:tcW w:w="2895" w:type="dxa"/>
            <w:gridSpan w:val="2"/>
            <w:vAlign w:val="center"/>
          </w:tcPr>
          <w:p w:rsidR="005C3591" w:rsidRPr="009A67D0" w:rsidRDefault="005C3591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5C3591" w:rsidRPr="009A67D0" w:rsidRDefault="005C3591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9A67D0">
              <w:rPr>
                <w:b w:val="0"/>
                <w:sz w:val="20"/>
                <w:szCs w:val="20"/>
              </w:rPr>
              <w:t>1</w:t>
            </w:r>
            <w:r w:rsidR="00ED7E10" w:rsidRPr="009A67D0">
              <w:rPr>
                <w:b w:val="0"/>
                <w:sz w:val="20"/>
                <w:szCs w:val="20"/>
                <w:lang w:val="en-US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C3591" w:rsidRPr="009A67D0" w:rsidRDefault="00ED7E10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9A67D0">
              <w:rPr>
                <w:b w:val="0"/>
                <w:sz w:val="20"/>
                <w:szCs w:val="20"/>
                <w:lang w:val="en-US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5C3591" w:rsidRPr="009A67D0" w:rsidRDefault="00ED7E10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9A67D0">
              <w:rPr>
                <w:b w:val="0"/>
                <w:sz w:val="20"/>
                <w:szCs w:val="20"/>
                <w:lang w:val="en-US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5C3591" w:rsidRPr="009A67D0" w:rsidRDefault="00ED7E10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lang w:val="en-US"/>
              </w:rPr>
            </w:pPr>
            <w:r w:rsidRPr="009A67D0">
              <w:rPr>
                <w:b w:val="0"/>
                <w:sz w:val="20"/>
                <w:szCs w:val="20"/>
                <w:lang w:val="en-US"/>
              </w:rPr>
              <w:t>5</w:t>
            </w:r>
            <w:r w:rsidR="004F5308"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C66238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 xml:space="preserve">1.7. 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Style w:val="24"/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>Капитальный ремонт музея декабристов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Петровск 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Style w:val="28pt"/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7</w:t>
            </w:r>
            <w:r w:rsidR="00BA5E69"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b w:val="0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0,0</w:t>
            </w:r>
          </w:p>
        </w:tc>
      </w:tr>
      <w:tr w:rsidR="00E365D6" w:rsidRPr="009A67D0" w:rsidTr="00A743F1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1.8.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 xml:space="preserve">Ремонтно-реставрационные работы на объекте культурного наследия - «Памятник в честь 5-летия </w:t>
            </w:r>
            <w:r w:rsidRPr="009A67D0">
              <w:rPr>
                <w:rStyle w:val="24"/>
                <w:b w:val="0"/>
                <w:sz w:val="20"/>
                <w:szCs w:val="20"/>
              </w:rPr>
              <w:lastRenderedPageBreak/>
              <w:t>Октябрьской революции»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lastRenderedPageBreak/>
              <w:t>ККСАГО</w:t>
            </w:r>
          </w:p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11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5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3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3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A743F1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Style w:val="24"/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>Ремонтно-реставрационные работы на объекте культурного наследия - «Семья Трубецких»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rStyle w:val="24"/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Style w:val="28pt"/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30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30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A743F1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1.10.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Style w:val="24"/>
                <w:b w:val="0"/>
                <w:sz w:val="20"/>
                <w:szCs w:val="20"/>
              </w:rPr>
            </w:pPr>
            <w:r w:rsidRPr="009A67D0">
              <w:rPr>
                <w:rStyle w:val="24"/>
                <w:b w:val="0"/>
                <w:sz w:val="20"/>
                <w:szCs w:val="20"/>
              </w:rPr>
              <w:t>Ремонтно-реставрационные работы на объекте культурного наследия - «Бюст Горбачевского И.И.»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rStyle w:val="24"/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Style w:val="28pt"/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8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8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E37528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4466" w:type="dxa"/>
            <w:gridSpan w:val="1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i/>
                <w:sz w:val="20"/>
                <w:szCs w:val="20"/>
              </w:rPr>
            </w:pPr>
            <w:r w:rsidRPr="009A67D0">
              <w:rPr>
                <w:i/>
                <w:sz w:val="20"/>
                <w:szCs w:val="20"/>
              </w:rPr>
              <w:t>Мероприятия по популяризации объектов культурного наследия</w:t>
            </w:r>
          </w:p>
        </w:tc>
      </w:tr>
      <w:tr w:rsidR="00E365D6" w:rsidRPr="009A67D0" w:rsidTr="009A67D0">
        <w:trPr>
          <w:trHeight w:val="1182"/>
        </w:trPr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2.1.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Установка  информационных надписей и обозначений на объект культурного наследия: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- «Дом Е. И. Трубецкой»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ККСАГО </w:t>
            </w:r>
          </w:p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jc w:val="both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9A67D0">
        <w:trPr>
          <w:trHeight w:val="1509"/>
        </w:trPr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2.2.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Установка  информационных надписей и обозначений на объект культурного наследия:</w:t>
            </w:r>
          </w:p>
          <w:p w:rsidR="00E365D6" w:rsidRPr="009A67D0" w:rsidRDefault="00E365D6" w:rsidP="009A67D0">
            <w:pPr>
              <w:pStyle w:val="80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- «Здание школы, в котором в годы ВОв размещался эвакогоспиталь №888/947»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E365D6" w:rsidRPr="009A67D0" w:rsidRDefault="00E365D6" w:rsidP="009A67D0">
            <w:pPr>
              <w:pStyle w:val="23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ind w:left="180"/>
              <w:jc w:val="center"/>
              <w:rPr>
                <w:rStyle w:val="24"/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jc w:val="both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9B4799">
        <w:trPr>
          <w:trHeight w:val="1932"/>
        </w:trPr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2.3.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Установка  информационных надписей и обозначений на объект культурного наследия:</w:t>
            </w:r>
          </w:p>
          <w:p w:rsidR="00E365D6" w:rsidRPr="009A67D0" w:rsidRDefault="00E365D6" w:rsidP="009A67D0">
            <w:pPr>
              <w:pStyle w:val="80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- «Здание школы, в которой учился Орлов В.А., и где в годы ВОв размещался эвакогоспиталь №1484»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ККСАГО </w:t>
            </w:r>
          </w:p>
          <w:p w:rsidR="00E365D6" w:rsidRPr="009A67D0" w:rsidRDefault="00E365D6" w:rsidP="009A67D0">
            <w:pPr>
              <w:pStyle w:val="23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«Город Петровс</w:t>
            </w:r>
            <w:r w:rsidR="00012181" w:rsidRPr="009A67D0">
              <w:rPr>
                <w:rStyle w:val="28pt"/>
                <w:sz w:val="20"/>
                <w:szCs w:val="20"/>
              </w:rPr>
              <w:t>к -</w:t>
            </w:r>
            <w:r w:rsidRPr="009A67D0">
              <w:rPr>
                <w:rStyle w:val="28pt"/>
                <w:sz w:val="20"/>
                <w:szCs w:val="20"/>
              </w:rPr>
              <w:t xml:space="preserve">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ind w:left="180"/>
              <w:jc w:val="center"/>
              <w:rPr>
                <w:rStyle w:val="24"/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23"/>
              <w:spacing w:after="0" w:line="240" w:lineRule="auto"/>
              <w:jc w:val="both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10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9B4799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2.4.</w:t>
            </w:r>
          </w:p>
        </w:tc>
        <w:tc>
          <w:tcPr>
            <w:tcW w:w="3506" w:type="dxa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Проведение лекций и иных мероприятий, направленных на ознакомление жителей города с историко-культурным наследием</w:t>
            </w:r>
          </w:p>
        </w:tc>
        <w:tc>
          <w:tcPr>
            <w:tcW w:w="2121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28pt"/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>ККСАГО</w:t>
            </w:r>
          </w:p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A67D0">
              <w:rPr>
                <w:rStyle w:val="28pt"/>
                <w:sz w:val="20"/>
                <w:szCs w:val="20"/>
              </w:rPr>
              <w:t xml:space="preserve"> «Город Петровск - Забайкальский»</w:t>
            </w:r>
          </w:p>
        </w:tc>
        <w:tc>
          <w:tcPr>
            <w:tcW w:w="1833" w:type="dxa"/>
            <w:vAlign w:val="center"/>
          </w:tcPr>
          <w:p w:rsidR="00E365D6" w:rsidRPr="009A67D0" w:rsidRDefault="00E365D6" w:rsidP="009A67D0">
            <w:pPr>
              <w:pStyle w:val="23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9A67D0">
              <w:rPr>
                <w:rStyle w:val="24"/>
                <w:sz w:val="20"/>
                <w:szCs w:val="20"/>
              </w:rPr>
              <w:t>2024-2026 гг.</w:t>
            </w:r>
          </w:p>
        </w:tc>
        <w:tc>
          <w:tcPr>
            <w:tcW w:w="2895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9A67D0">
              <w:rPr>
                <w:rStyle w:val="28pt"/>
                <w:b w:val="0"/>
                <w:sz w:val="20"/>
                <w:szCs w:val="20"/>
              </w:rPr>
              <w:t>Бюджет городского округа «Город Петровск- Забайкальский»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15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5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5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5</w:t>
            </w:r>
            <w:r w:rsidRPr="009A67D0">
              <w:rPr>
                <w:rStyle w:val="24"/>
                <w:b w:val="0"/>
                <w:sz w:val="20"/>
                <w:szCs w:val="20"/>
              </w:rPr>
              <w:t>,0</w:t>
            </w:r>
          </w:p>
        </w:tc>
      </w:tr>
      <w:tr w:rsidR="00E365D6" w:rsidRPr="009A67D0" w:rsidTr="009B4799">
        <w:tc>
          <w:tcPr>
            <w:tcW w:w="843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355" w:type="dxa"/>
            <w:gridSpan w:val="5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jc w:val="right"/>
              <w:rPr>
                <w:rStyle w:val="28p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7</w:t>
            </w:r>
            <w:r w:rsidR="0005004F" w:rsidRPr="009A67D0">
              <w:rPr>
                <w:sz w:val="20"/>
                <w:szCs w:val="20"/>
              </w:rPr>
              <w:t>0</w:t>
            </w:r>
            <w:r w:rsidRPr="009A67D0">
              <w:rPr>
                <w:sz w:val="20"/>
                <w:szCs w:val="20"/>
              </w:rPr>
              <w:t>312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7</w:t>
            </w:r>
            <w:r w:rsidR="0005004F" w:rsidRPr="009A67D0">
              <w:rPr>
                <w:sz w:val="20"/>
                <w:szCs w:val="20"/>
              </w:rPr>
              <w:t>0</w:t>
            </w:r>
            <w:r w:rsidRPr="009A67D0">
              <w:rPr>
                <w:sz w:val="20"/>
                <w:szCs w:val="20"/>
              </w:rPr>
              <w:t>138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96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78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</w:tc>
      </w:tr>
      <w:tr w:rsidR="00E365D6" w:rsidRPr="009A67D0" w:rsidTr="009A67D0">
        <w:trPr>
          <w:trHeight w:val="1831"/>
        </w:trPr>
        <w:tc>
          <w:tcPr>
            <w:tcW w:w="8363" w:type="dxa"/>
            <w:gridSpan w:val="5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9A67D0">
              <w:rPr>
                <w:b w:val="0"/>
                <w:sz w:val="20"/>
                <w:szCs w:val="20"/>
              </w:rPr>
              <w:t>Итого по программе: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Бюджет городского округа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 xml:space="preserve"> 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Бюджет Российской Федерации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312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70</w:t>
            </w:r>
            <w:r w:rsidR="009B4799" w:rsidRPr="009A67D0">
              <w:rPr>
                <w:sz w:val="20"/>
                <w:szCs w:val="20"/>
              </w:rPr>
              <w:t>0</w:t>
            </w:r>
            <w:r w:rsidRPr="009A67D0">
              <w:rPr>
                <w:sz w:val="20"/>
                <w:szCs w:val="20"/>
              </w:rPr>
              <w:t>00,0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138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7</w:t>
            </w:r>
            <w:r w:rsidR="009B4799" w:rsidRPr="009A67D0">
              <w:rPr>
                <w:sz w:val="20"/>
                <w:szCs w:val="20"/>
              </w:rPr>
              <w:t>0</w:t>
            </w:r>
            <w:r w:rsidRPr="009A67D0">
              <w:rPr>
                <w:sz w:val="20"/>
                <w:szCs w:val="20"/>
              </w:rPr>
              <w:t>000,0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96</w:t>
            </w:r>
            <w:r w:rsidRPr="009A67D0">
              <w:rPr>
                <w:rStyle w:val="24"/>
                <w:sz w:val="20"/>
                <w:szCs w:val="20"/>
              </w:rPr>
              <w:t>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0,0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78,0</w:t>
            </w:r>
          </w:p>
          <w:p w:rsidR="009A67D0" w:rsidRPr="009A67D0" w:rsidRDefault="009A67D0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9A67D0">
              <w:rPr>
                <w:sz w:val="20"/>
                <w:szCs w:val="20"/>
              </w:rPr>
              <w:t>0,0</w:t>
            </w:r>
          </w:p>
          <w:p w:rsidR="00E365D6" w:rsidRPr="009A67D0" w:rsidRDefault="00E365D6" w:rsidP="009A67D0">
            <w:pPr>
              <w:pStyle w:val="8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C4132F" w:rsidRDefault="00C4132F" w:rsidP="009A67D0">
      <w:pPr>
        <w:rPr>
          <w:sz w:val="2"/>
          <w:szCs w:val="2"/>
        </w:rPr>
      </w:pPr>
    </w:p>
    <w:p w:rsidR="00C4132F" w:rsidRDefault="00C4132F" w:rsidP="009A67D0">
      <w:pPr>
        <w:rPr>
          <w:sz w:val="2"/>
          <w:szCs w:val="2"/>
        </w:rPr>
      </w:pPr>
    </w:p>
    <w:p w:rsidR="00C4132F" w:rsidRDefault="00C4132F" w:rsidP="009A67D0">
      <w:pPr>
        <w:rPr>
          <w:sz w:val="2"/>
          <w:szCs w:val="2"/>
        </w:rPr>
      </w:pPr>
    </w:p>
    <w:p w:rsidR="00C4132F" w:rsidRDefault="00C4132F" w:rsidP="009A67D0">
      <w:pPr>
        <w:rPr>
          <w:sz w:val="2"/>
          <w:szCs w:val="2"/>
        </w:rPr>
      </w:pPr>
    </w:p>
    <w:sectPr w:rsidR="00C4132F" w:rsidSect="00C4132F">
      <w:type w:val="continuous"/>
      <w:pgSz w:w="16840" w:h="11900" w:orient="landscape"/>
      <w:pgMar w:top="757" w:right="375" w:bottom="739" w:left="3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67" w:rsidRDefault="005E4D67" w:rsidP="00C4132F">
      <w:r>
        <w:separator/>
      </w:r>
    </w:p>
  </w:endnote>
  <w:endnote w:type="continuationSeparator" w:id="1">
    <w:p w:rsidR="005E4D67" w:rsidRDefault="005E4D67" w:rsidP="00C4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67" w:rsidRDefault="005E4D67"/>
  </w:footnote>
  <w:footnote w:type="continuationSeparator" w:id="1">
    <w:p w:rsidR="005E4D67" w:rsidRDefault="005E4D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3231"/>
    <w:multiLevelType w:val="multilevel"/>
    <w:tmpl w:val="63AC1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15C54"/>
    <w:multiLevelType w:val="multilevel"/>
    <w:tmpl w:val="A09062B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41D49"/>
    <w:multiLevelType w:val="multilevel"/>
    <w:tmpl w:val="6BEA5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F2336"/>
    <w:multiLevelType w:val="multilevel"/>
    <w:tmpl w:val="1030697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06489"/>
    <w:multiLevelType w:val="multilevel"/>
    <w:tmpl w:val="DDB6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15678"/>
    <w:multiLevelType w:val="multilevel"/>
    <w:tmpl w:val="1D5A7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4132F"/>
    <w:rsid w:val="00012181"/>
    <w:rsid w:val="00012ED7"/>
    <w:rsid w:val="00036757"/>
    <w:rsid w:val="00041AA0"/>
    <w:rsid w:val="00042F70"/>
    <w:rsid w:val="0005004F"/>
    <w:rsid w:val="000501D7"/>
    <w:rsid w:val="00053AA5"/>
    <w:rsid w:val="00062FA6"/>
    <w:rsid w:val="000753BB"/>
    <w:rsid w:val="00085118"/>
    <w:rsid w:val="00094055"/>
    <w:rsid w:val="00097AAD"/>
    <w:rsid w:val="000A14AB"/>
    <w:rsid w:val="000A575B"/>
    <w:rsid w:val="000B2CA5"/>
    <w:rsid w:val="000C3C91"/>
    <w:rsid w:val="000D2EC2"/>
    <w:rsid w:val="000E5315"/>
    <w:rsid w:val="001068C7"/>
    <w:rsid w:val="001156AC"/>
    <w:rsid w:val="0012100D"/>
    <w:rsid w:val="00134825"/>
    <w:rsid w:val="00134EF0"/>
    <w:rsid w:val="00141FB9"/>
    <w:rsid w:val="00156B98"/>
    <w:rsid w:val="0018597F"/>
    <w:rsid w:val="0019100A"/>
    <w:rsid w:val="00191A45"/>
    <w:rsid w:val="001956AF"/>
    <w:rsid w:val="001A7F23"/>
    <w:rsid w:val="001B5922"/>
    <w:rsid w:val="001B5F3A"/>
    <w:rsid w:val="001B7302"/>
    <w:rsid w:val="001C26FF"/>
    <w:rsid w:val="001C6621"/>
    <w:rsid w:val="001C6AFD"/>
    <w:rsid w:val="001C6C35"/>
    <w:rsid w:val="001C7F69"/>
    <w:rsid w:val="001D6741"/>
    <w:rsid w:val="001D6D44"/>
    <w:rsid w:val="00202C56"/>
    <w:rsid w:val="00203427"/>
    <w:rsid w:val="00213D3E"/>
    <w:rsid w:val="00217C60"/>
    <w:rsid w:val="00224838"/>
    <w:rsid w:val="002365B6"/>
    <w:rsid w:val="00245993"/>
    <w:rsid w:val="002467A4"/>
    <w:rsid w:val="00252576"/>
    <w:rsid w:val="00262B59"/>
    <w:rsid w:val="002655C0"/>
    <w:rsid w:val="002666AC"/>
    <w:rsid w:val="002805D6"/>
    <w:rsid w:val="00281DF8"/>
    <w:rsid w:val="002A095B"/>
    <w:rsid w:val="002A39D6"/>
    <w:rsid w:val="002B73ED"/>
    <w:rsid w:val="002C5185"/>
    <w:rsid w:val="002C58C8"/>
    <w:rsid w:val="002D72BD"/>
    <w:rsid w:val="002F6724"/>
    <w:rsid w:val="0030242B"/>
    <w:rsid w:val="00305BEC"/>
    <w:rsid w:val="003116F4"/>
    <w:rsid w:val="0031172A"/>
    <w:rsid w:val="00332B72"/>
    <w:rsid w:val="003347D7"/>
    <w:rsid w:val="00336CC3"/>
    <w:rsid w:val="003465D4"/>
    <w:rsid w:val="003507C6"/>
    <w:rsid w:val="00350A09"/>
    <w:rsid w:val="00360683"/>
    <w:rsid w:val="00375939"/>
    <w:rsid w:val="003773D8"/>
    <w:rsid w:val="00386DD2"/>
    <w:rsid w:val="0039434C"/>
    <w:rsid w:val="00396C25"/>
    <w:rsid w:val="003A39CA"/>
    <w:rsid w:val="003A5050"/>
    <w:rsid w:val="003A637D"/>
    <w:rsid w:val="003A6996"/>
    <w:rsid w:val="003C1471"/>
    <w:rsid w:val="003F628A"/>
    <w:rsid w:val="003F6F80"/>
    <w:rsid w:val="00400140"/>
    <w:rsid w:val="00402E7F"/>
    <w:rsid w:val="0040351B"/>
    <w:rsid w:val="00414802"/>
    <w:rsid w:val="00444468"/>
    <w:rsid w:val="00465F63"/>
    <w:rsid w:val="00474415"/>
    <w:rsid w:val="00481028"/>
    <w:rsid w:val="00483CA1"/>
    <w:rsid w:val="004932BA"/>
    <w:rsid w:val="004946CD"/>
    <w:rsid w:val="004A1980"/>
    <w:rsid w:val="004D190C"/>
    <w:rsid w:val="004D3113"/>
    <w:rsid w:val="004D3D96"/>
    <w:rsid w:val="004D48CE"/>
    <w:rsid w:val="004D6F66"/>
    <w:rsid w:val="004E08A9"/>
    <w:rsid w:val="004F4503"/>
    <w:rsid w:val="004F5308"/>
    <w:rsid w:val="004F7820"/>
    <w:rsid w:val="005105DA"/>
    <w:rsid w:val="005452F1"/>
    <w:rsid w:val="00546E1A"/>
    <w:rsid w:val="005471B1"/>
    <w:rsid w:val="00564CE9"/>
    <w:rsid w:val="00571D8A"/>
    <w:rsid w:val="00572E58"/>
    <w:rsid w:val="00573C63"/>
    <w:rsid w:val="00580DE1"/>
    <w:rsid w:val="0058128E"/>
    <w:rsid w:val="005938B9"/>
    <w:rsid w:val="005B545F"/>
    <w:rsid w:val="005C31F2"/>
    <w:rsid w:val="005C3591"/>
    <w:rsid w:val="005C373B"/>
    <w:rsid w:val="005D2655"/>
    <w:rsid w:val="005E1F27"/>
    <w:rsid w:val="005E4D67"/>
    <w:rsid w:val="005F39E8"/>
    <w:rsid w:val="006047A8"/>
    <w:rsid w:val="00606167"/>
    <w:rsid w:val="00625BA2"/>
    <w:rsid w:val="0063085E"/>
    <w:rsid w:val="006309C4"/>
    <w:rsid w:val="00633666"/>
    <w:rsid w:val="00656093"/>
    <w:rsid w:val="00656A29"/>
    <w:rsid w:val="00675908"/>
    <w:rsid w:val="00680E74"/>
    <w:rsid w:val="00687DE8"/>
    <w:rsid w:val="006B5C1D"/>
    <w:rsid w:val="006D39CE"/>
    <w:rsid w:val="006D5FB3"/>
    <w:rsid w:val="006E67C8"/>
    <w:rsid w:val="006F0D48"/>
    <w:rsid w:val="006F2EB6"/>
    <w:rsid w:val="006F64F7"/>
    <w:rsid w:val="00704E47"/>
    <w:rsid w:val="00712505"/>
    <w:rsid w:val="00714F68"/>
    <w:rsid w:val="00733966"/>
    <w:rsid w:val="00741F5C"/>
    <w:rsid w:val="0077086F"/>
    <w:rsid w:val="00790D4F"/>
    <w:rsid w:val="007C6D58"/>
    <w:rsid w:val="007F1ACF"/>
    <w:rsid w:val="007F3878"/>
    <w:rsid w:val="00805E60"/>
    <w:rsid w:val="00806DD5"/>
    <w:rsid w:val="0081577E"/>
    <w:rsid w:val="00825919"/>
    <w:rsid w:val="008343E5"/>
    <w:rsid w:val="00860E09"/>
    <w:rsid w:val="00860FD2"/>
    <w:rsid w:val="00863E89"/>
    <w:rsid w:val="00870316"/>
    <w:rsid w:val="00894783"/>
    <w:rsid w:val="008B622E"/>
    <w:rsid w:val="008C5EF6"/>
    <w:rsid w:val="008C72EE"/>
    <w:rsid w:val="008F44B5"/>
    <w:rsid w:val="00904D86"/>
    <w:rsid w:val="00915F00"/>
    <w:rsid w:val="009166E1"/>
    <w:rsid w:val="009237C5"/>
    <w:rsid w:val="00931175"/>
    <w:rsid w:val="009311C8"/>
    <w:rsid w:val="00954C16"/>
    <w:rsid w:val="00964088"/>
    <w:rsid w:val="009770A1"/>
    <w:rsid w:val="00990096"/>
    <w:rsid w:val="009A2273"/>
    <w:rsid w:val="009A67D0"/>
    <w:rsid w:val="009B4799"/>
    <w:rsid w:val="009B5E03"/>
    <w:rsid w:val="009B6500"/>
    <w:rsid w:val="009C0376"/>
    <w:rsid w:val="009E43BC"/>
    <w:rsid w:val="00A04557"/>
    <w:rsid w:val="00A050C6"/>
    <w:rsid w:val="00A10FB5"/>
    <w:rsid w:val="00A35B72"/>
    <w:rsid w:val="00A46CB9"/>
    <w:rsid w:val="00A61014"/>
    <w:rsid w:val="00A65622"/>
    <w:rsid w:val="00A743F1"/>
    <w:rsid w:val="00A75868"/>
    <w:rsid w:val="00A81668"/>
    <w:rsid w:val="00A824F6"/>
    <w:rsid w:val="00A866F2"/>
    <w:rsid w:val="00AD384F"/>
    <w:rsid w:val="00AD66FB"/>
    <w:rsid w:val="00AE278F"/>
    <w:rsid w:val="00AF4C38"/>
    <w:rsid w:val="00B04E51"/>
    <w:rsid w:val="00B47A8D"/>
    <w:rsid w:val="00B523FF"/>
    <w:rsid w:val="00B54402"/>
    <w:rsid w:val="00B550D4"/>
    <w:rsid w:val="00B62E95"/>
    <w:rsid w:val="00B62EE0"/>
    <w:rsid w:val="00B63390"/>
    <w:rsid w:val="00B83B72"/>
    <w:rsid w:val="00BA5E69"/>
    <w:rsid w:val="00BC38E5"/>
    <w:rsid w:val="00BC5EE7"/>
    <w:rsid w:val="00BD1B0B"/>
    <w:rsid w:val="00BF1349"/>
    <w:rsid w:val="00BF3654"/>
    <w:rsid w:val="00C10AC1"/>
    <w:rsid w:val="00C223FD"/>
    <w:rsid w:val="00C4132F"/>
    <w:rsid w:val="00C548D8"/>
    <w:rsid w:val="00C567DB"/>
    <w:rsid w:val="00C66238"/>
    <w:rsid w:val="00CB7A76"/>
    <w:rsid w:val="00CC130E"/>
    <w:rsid w:val="00CC4036"/>
    <w:rsid w:val="00CD6270"/>
    <w:rsid w:val="00CE2390"/>
    <w:rsid w:val="00CE2A97"/>
    <w:rsid w:val="00CE35EA"/>
    <w:rsid w:val="00CE7890"/>
    <w:rsid w:val="00CF68EC"/>
    <w:rsid w:val="00D023E3"/>
    <w:rsid w:val="00D12F85"/>
    <w:rsid w:val="00D1629C"/>
    <w:rsid w:val="00D20B98"/>
    <w:rsid w:val="00D4709E"/>
    <w:rsid w:val="00D516A6"/>
    <w:rsid w:val="00D52F97"/>
    <w:rsid w:val="00D84916"/>
    <w:rsid w:val="00D85B5E"/>
    <w:rsid w:val="00D91D9C"/>
    <w:rsid w:val="00DA25E7"/>
    <w:rsid w:val="00DA3099"/>
    <w:rsid w:val="00DB06C4"/>
    <w:rsid w:val="00DB2902"/>
    <w:rsid w:val="00DC2545"/>
    <w:rsid w:val="00DD4EF3"/>
    <w:rsid w:val="00DE02F0"/>
    <w:rsid w:val="00E00D04"/>
    <w:rsid w:val="00E11292"/>
    <w:rsid w:val="00E1734D"/>
    <w:rsid w:val="00E209A8"/>
    <w:rsid w:val="00E221C9"/>
    <w:rsid w:val="00E24E11"/>
    <w:rsid w:val="00E26EAD"/>
    <w:rsid w:val="00E33CF2"/>
    <w:rsid w:val="00E365D6"/>
    <w:rsid w:val="00E37528"/>
    <w:rsid w:val="00E554C2"/>
    <w:rsid w:val="00E66346"/>
    <w:rsid w:val="00E67F3C"/>
    <w:rsid w:val="00E8292D"/>
    <w:rsid w:val="00E832BA"/>
    <w:rsid w:val="00EA4833"/>
    <w:rsid w:val="00EB143C"/>
    <w:rsid w:val="00EB3E94"/>
    <w:rsid w:val="00EC4515"/>
    <w:rsid w:val="00ED03D7"/>
    <w:rsid w:val="00ED4137"/>
    <w:rsid w:val="00ED4675"/>
    <w:rsid w:val="00ED7E10"/>
    <w:rsid w:val="00EE4E9F"/>
    <w:rsid w:val="00EF74F3"/>
    <w:rsid w:val="00F37017"/>
    <w:rsid w:val="00F43644"/>
    <w:rsid w:val="00F65AEB"/>
    <w:rsid w:val="00F72162"/>
    <w:rsid w:val="00F770B5"/>
    <w:rsid w:val="00FC07C7"/>
    <w:rsid w:val="00FC5397"/>
    <w:rsid w:val="00FE3DEB"/>
    <w:rsid w:val="00F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32F"/>
    <w:rPr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D1629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Georgia75ptExact">
    <w:name w:val="Основной текст (6) + Georgia;7;5 pt Exact"/>
    <w:basedOn w:val="6Exact"/>
    <w:rsid w:val="00C4132F"/>
    <w:rPr>
      <w:rFonts w:ascii="Georgia" w:eastAsia="Georgia" w:hAnsi="Georgia" w:cs="Georgia"/>
      <w:color w:val="A4AFCF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Exact0">
    <w:name w:val="Основной текст (6) Exact"/>
    <w:basedOn w:val="6Exact"/>
    <w:rsid w:val="00C4132F"/>
    <w:rPr>
      <w:color w:val="A4AFCF"/>
      <w:spacing w:val="0"/>
      <w:w w:val="100"/>
      <w:position w:val="0"/>
      <w:lang w:val="en-US" w:eastAsia="en-US" w:bidi="en-US"/>
    </w:rPr>
  </w:style>
  <w:style w:type="character" w:customStyle="1" w:styleId="6Sylfaen75ptExact">
    <w:name w:val="Основной текст (6) + Sylfaen;7;5 pt;Курсив Exact"/>
    <w:basedOn w:val="6Exact"/>
    <w:rsid w:val="00C4132F"/>
    <w:rPr>
      <w:rFonts w:ascii="Sylfaen" w:eastAsia="Sylfaen" w:hAnsi="Sylfaen" w:cs="Sylfaen"/>
      <w:i/>
      <w:iCs/>
      <w:color w:val="A4AFCF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Sylfaen8ptExact">
    <w:name w:val="Основной текст (6) + Sylfaen;8 pt Exact"/>
    <w:basedOn w:val="6Exact"/>
    <w:rsid w:val="00C4132F"/>
    <w:rPr>
      <w:rFonts w:ascii="Sylfaen" w:eastAsia="Sylfaen" w:hAnsi="Sylfaen" w:cs="Sylfaen"/>
      <w:color w:val="A4AFCF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Georgia55pt1ptExact">
    <w:name w:val="Основной текст (6) + Georgia;5;5 pt;Курсив;Интервал 1 pt Exact"/>
    <w:basedOn w:val="6Exact"/>
    <w:rsid w:val="00C4132F"/>
    <w:rPr>
      <w:rFonts w:ascii="Georgia" w:eastAsia="Georgia" w:hAnsi="Georgia" w:cs="Georgia"/>
      <w:i/>
      <w:iCs/>
      <w:color w:val="A4AFCF"/>
      <w:spacing w:val="20"/>
      <w:w w:val="100"/>
      <w:position w:val="0"/>
      <w:sz w:val="11"/>
      <w:szCs w:val="11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C4132F"/>
    <w:rPr>
      <w:color w:val="A4AFCF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sid w:val="00C4132F"/>
    <w:rPr>
      <w:color w:val="A4AFCF"/>
    </w:rPr>
  </w:style>
  <w:style w:type="character" w:customStyle="1" w:styleId="Exact">
    <w:name w:val="Подпись к картинке Exact"/>
    <w:basedOn w:val="a0"/>
    <w:link w:val="a3"/>
    <w:rsid w:val="00C4132F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sid w:val="00C4132F"/>
    <w:rPr>
      <w:color w:val="A4AFCF"/>
      <w:spacing w:val="0"/>
      <w:w w:val="100"/>
      <w:position w:val="0"/>
      <w:lang w:val="ru-RU" w:eastAsia="ru-RU" w:bidi="ru-RU"/>
    </w:rPr>
  </w:style>
  <w:style w:type="character" w:customStyle="1" w:styleId="CordiaUPC14ptExact">
    <w:name w:val="Подпись к картинке + CordiaUPC;14 pt;Курсив Exact"/>
    <w:basedOn w:val="Exact"/>
    <w:rsid w:val="00C4132F"/>
    <w:rPr>
      <w:rFonts w:ascii="CordiaUPC" w:eastAsia="CordiaUPC" w:hAnsi="CordiaUPC" w:cs="CordiaUPC"/>
      <w:b/>
      <w:bCs/>
      <w:i/>
      <w:iCs/>
      <w:color w:val="A4AFCF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Exact">
    <w:name w:val="Основной текст (2) Exact"/>
    <w:basedOn w:val="a0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C4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4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4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C4132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_"/>
    <w:basedOn w:val="a0"/>
    <w:link w:val="34"/>
    <w:rsid w:val="00C4132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sid w:val="00C413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1">
    <w:name w:val="Заголовок №2"/>
    <w:basedOn w:val="2"/>
    <w:rsid w:val="00C4132F"/>
    <w:rPr>
      <w:color w:val="A4AFCF"/>
      <w:spacing w:val="0"/>
      <w:w w:val="100"/>
      <w:position w:val="0"/>
    </w:rPr>
  </w:style>
  <w:style w:type="character" w:customStyle="1" w:styleId="22">
    <w:name w:val="Основной текст (2)_"/>
    <w:basedOn w:val="a0"/>
    <w:link w:val="23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C4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Заголовок №4_"/>
    <w:basedOn w:val="a0"/>
    <w:link w:val="43"/>
    <w:rsid w:val="00C4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C4132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132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"/>
    <w:basedOn w:val="a4"/>
    <w:rsid w:val="00C4132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4132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pt">
    <w:name w:val="Основной текст (2) + 8 pt"/>
    <w:basedOn w:val="22"/>
    <w:rsid w:val="00C4132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C4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5">
    <w:name w:val="Подпись к таблице (3)_"/>
    <w:basedOn w:val="a0"/>
    <w:link w:val="36"/>
    <w:rsid w:val="00C4132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95pt">
    <w:name w:val="Основной текст (2) + 9;5 pt;Полужирный"/>
    <w:basedOn w:val="22"/>
    <w:rsid w:val="00C4132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C4132F"/>
    <w:pPr>
      <w:shd w:val="clear" w:color="auto" w:fill="FFFFFF"/>
      <w:spacing w:after="60" w:line="86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">
    <w:name w:val="Основной текст (7)"/>
    <w:basedOn w:val="a"/>
    <w:link w:val="7Exact"/>
    <w:rsid w:val="00C4132F"/>
    <w:pPr>
      <w:shd w:val="clear" w:color="auto" w:fill="FFFFFF"/>
      <w:spacing w:before="60" w:after="240" w:line="288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rsid w:val="00C4132F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Подпись к картинке"/>
    <w:basedOn w:val="a"/>
    <w:link w:val="Exact"/>
    <w:rsid w:val="00C4132F"/>
    <w:pPr>
      <w:shd w:val="clear" w:color="auto" w:fill="FFFFFF"/>
      <w:spacing w:line="344" w:lineRule="exac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C4132F"/>
    <w:pPr>
      <w:shd w:val="clear" w:color="auto" w:fill="FFFFFF"/>
      <w:spacing w:after="28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C4132F"/>
    <w:pPr>
      <w:shd w:val="clear" w:color="auto" w:fill="FFFFFF"/>
      <w:spacing w:after="480"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4132F"/>
    <w:pPr>
      <w:shd w:val="clear" w:color="auto" w:fill="FFFFFF"/>
      <w:spacing w:before="480" w:after="320" w:line="4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rsid w:val="00C4132F"/>
    <w:pPr>
      <w:shd w:val="clear" w:color="auto" w:fill="FFFFFF"/>
      <w:spacing w:after="32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C4132F"/>
    <w:pPr>
      <w:shd w:val="clear" w:color="auto" w:fill="FFFFFF"/>
      <w:spacing w:line="554" w:lineRule="exact"/>
      <w:outlineLvl w:val="2"/>
    </w:pPr>
    <w:rPr>
      <w:rFonts w:ascii="Sylfaen" w:eastAsia="Sylfaen" w:hAnsi="Sylfaen" w:cs="Sylfaen"/>
      <w:sz w:val="42"/>
      <w:szCs w:val="42"/>
    </w:rPr>
  </w:style>
  <w:style w:type="paragraph" w:customStyle="1" w:styleId="20">
    <w:name w:val="Заголовок №2"/>
    <w:basedOn w:val="a"/>
    <w:link w:val="2"/>
    <w:rsid w:val="00C4132F"/>
    <w:pPr>
      <w:shd w:val="clear" w:color="auto" w:fill="FFFFFF"/>
      <w:spacing w:before="320" w:line="398" w:lineRule="exact"/>
      <w:jc w:val="right"/>
      <w:outlineLvl w:val="1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C4132F"/>
    <w:pPr>
      <w:shd w:val="clear" w:color="auto" w:fill="FFFFFF"/>
      <w:spacing w:before="800"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Заголовок №4"/>
    <w:basedOn w:val="a"/>
    <w:link w:val="42"/>
    <w:rsid w:val="00C4132F"/>
    <w:pPr>
      <w:shd w:val="clear" w:color="auto" w:fill="FFFFFF"/>
      <w:spacing w:before="280" w:line="274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C4132F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C4132F"/>
    <w:pPr>
      <w:shd w:val="clear" w:color="auto" w:fill="FFFFFF"/>
      <w:spacing w:after="280" w:line="200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101">
    <w:name w:val="Основной текст (10)"/>
    <w:basedOn w:val="a"/>
    <w:link w:val="100"/>
    <w:rsid w:val="00C4132F"/>
    <w:pPr>
      <w:shd w:val="clear" w:color="auto" w:fill="FFFFFF"/>
      <w:spacing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Подпись к таблице (2)"/>
    <w:basedOn w:val="a"/>
    <w:link w:val="26"/>
    <w:rsid w:val="00C4132F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36">
    <w:name w:val="Подпись к таблице (3)"/>
    <w:basedOn w:val="a"/>
    <w:link w:val="35"/>
    <w:rsid w:val="00C4132F"/>
    <w:pPr>
      <w:shd w:val="clear" w:color="auto" w:fill="FFFFFF"/>
      <w:spacing w:line="200" w:lineRule="exact"/>
    </w:pPr>
    <w:rPr>
      <w:rFonts w:ascii="Arial Unicode MS" w:eastAsia="Arial Unicode MS" w:hAnsi="Arial Unicode MS" w:cs="Arial Unicode MS"/>
      <w:sz w:val="15"/>
      <w:szCs w:val="15"/>
    </w:rPr>
  </w:style>
  <w:style w:type="table" w:styleId="a7">
    <w:name w:val="Table Grid"/>
    <w:basedOn w:val="a1"/>
    <w:uiPriority w:val="59"/>
    <w:rsid w:val="00E33C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D4675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9">
    <w:name w:val="Без интервала Знак"/>
    <w:basedOn w:val="a0"/>
    <w:link w:val="a8"/>
    <w:uiPriority w:val="1"/>
    <w:locked/>
    <w:rsid w:val="00ED4675"/>
    <w:rPr>
      <w:rFonts w:ascii="Times New Roman" w:eastAsia="Times New Roman" w:hAnsi="Times New Roman" w:cs="Times New Roman"/>
      <w:lang w:bidi="ar-SA"/>
    </w:rPr>
  </w:style>
  <w:style w:type="paragraph" w:styleId="aa">
    <w:name w:val="header"/>
    <w:basedOn w:val="a"/>
    <w:link w:val="ab"/>
    <w:uiPriority w:val="99"/>
    <w:semiHidden/>
    <w:unhideWhenUsed/>
    <w:rsid w:val="005471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71B1"/>
    <w:rPr>
      <w:color w:val="000000"/>
    </w:rPr>
  </w:style>
  <w:style w:type="paragraph" w:styleId="ac">
    <w:name w:val="footer"/>
    <w:basedOn w:val="a"/>
    <w:link w:val="ad"/>
    <w:uiPriority w:val="99"/>
    <w:unhideWhenUsed/>
    <w:rsid w:val="005471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1B1"/>
    <w:rPr>
      <w:color w:val="000000"/>
    </w:rPr>
  </w:style>
  <w:style w:type="character" w:styleId="ae">
    <w:name w:val="Hyperlink"/>
    <w:basedOn w:val="a0"/>
    <w:uiPriority w:val="99"/>
    <w:unhideWhenUsed/>
    <w:rsid w:val="000C3C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3C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162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paragraph" w:customStyle="1" w:styleId="formattext">
    <w:name w:val="formattext"/>
    <w:basedOn w:val="a"/>
    <w:rsid w:val="00D162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AF4E-180A-4D3E-ABCD-F1888EC2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2024-02-29T06:10:00Z</cp:lastPrinted>
  <dcterms:created xsi:type="dcterms:W3CDTF">2024-02-29T06:10:00Z</dcterms:created>
  <dcterms:modified xsi:type="dcterms:W3CDTF">2024-02-29T06:10:00Z</dcterms:modified>
</cp:coreProperties>
</file>