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E3" w:rsidRPr="00662D98" w:rsidRDefault="008357AC" w:rsidP="00662D98">
      <w:pPr>
        <w:pStyle w:val="Default"/>
        <w:spacing w:line="319" w:lineRule="auto"/>
        <w:ind w:firstLine="709"/>
        <w:jc w:val="center"/>
        <w:rPr>
          <w:rFonts w:ascii="Verdana" w:hAnsi="Verdana"/>
          <w:b/>
          <w:bCs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b/>
          <w:bCs/>
          <w:color w:val="262626" w:themeColor="text1" w:themeTint="D9"/>
          <w:sz w:val="20"/>
          <w:szCs w:val="20"/>
        </w:rPr>
        <w:t xml:space="preserve">О порядке подачи с 1 апреля 2024 года </w:t>
      </w:r>
      <w:r w:rsidR="001C093C" w:rsidRPr="00662D98">
        <w:rPr>
          <w:rFonts w:ascii="Verdana" w:hAnsi="Verdana"/>
          <w:b/>
          <w:bCs/>
          <w:color w:val="262626" w:themeColor="text1" w:themeTint="D9"/>
          <w:sz w:val="20"/>
          <w:szCs w:val="20"/>
        </w:rPr>
        <w:t>у</w:t>
      </w:r>
      <w:r w:rsidRPr="00662D98">
        <w:rPr>
          <w:rFonts w:ascii="Verdana" w:hAnsi="Verdana"/>
          <w:b/>
          <w:bCs/>
          <w:color w:val="262626" w:themeColor="text1" w:themeTint="D9"/>
          <w:sz w:val="20"/>
          <w:szCs w:val="20"/>
        </w:rPr>
        <w:t>ведомлений о начале предпринимательской деятельности</w:t>
      </w:r>
    </w:p>
    <w:p w:rsidR="008357AC" w:rsidRPr="00662D98" w:rsidRDefault="008357AC" w:rsidP="00662D98">
      <w:pPr>
        <w:pStyle w:val="Default"/>
        <w:spacing w:line="319" w:lineRule="auto"/>
        <w:ind w:firstLine="709"/>
        <w:jc w:val="both"/>
        <w:rPr>
          <w:rFonts w:ascii="Verdana" w:hAnsi="Verdana"/>
          <w:b/>
          <w:bCs/>
          <w:i/>
          <w:iCs/>
          <w:color w:val="262626" w:themeColor="text1" w:themeTint="D9"/>
          <w:sz w:val="20"/>
          <w:szCs w:val="20"/>
        </w:rPr>
      </w:pPr>
    </w:p>
    <w:p w:rsidR="00B64610" w:rsidRPr="00662D98" w:rsidRDefault="004F5B54" w:rsidP="00662D98">
      <w:pPr>
        <w:shd w:val="clear" w:color="auto" w:fill="FFFFFF"/>
        <w:spacing w:line="319" w:lineRule="auto"/>
        <w:jc w:val="both"/>
        <w:rPr>
          <w:rFonts w:ascii="Verdana" w:eastAsia="Times New Roman" w:hAnsi="Verdana"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eastAsia="Times New Roman" w:hAnsi="Verdana" w:cs="Times New Roman"/>
          <w:color w:val="262626" w:themeColor="text1" w:themeTint="D9"/>
          <w:sz w:val="20"/>
          <w:szCs w:val="20"/>
          <w:lang w:eastAsia="ru-RU"/>
        </w:rPr>
        <w:t xml:space="preserve">Управление Роспотребнадзора по Забайкальскому краю </w:t>
      </w:r>
      <w:r w:rsidR="00B64610" w:rsidRPr="00662D98">
        <w:rPr>
          <w:rFonts w:ascii="Verdana" w:eastAsia="Times New Roman" w:hAnsi="Verdana" w:cs="Times New Roman"/>
          <w:color w:val="262626" w:themeColor="text1" w:themeTint="D9"/>
          <w:sz w:val="20"/>
          <w:szCs w:val="20"/>
          <w:lang w:eastAsia="ru-RU"/>
        </w:rPr>
        <w:t>в</w:t>
      </w:r>
      <w:r w:rsidR="009F44E5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целях организации работы по приёму и учёту уведомлений о начале предпринимательской деятельности</w:t>
      </w:r>
      <w:r w:rsidR="00303D27" w:rsidRPr="00662D98">
        <w:rPr>
          <w:rFonts w:ascii="Verdana" w:hAnsi="Verdana"/>
          <w:color w:val="262626" w:themeColor="text1" w:themeTint="D9"/>
          <w:sz w:val="20"/>
          <w:szCs w:val="20"/>
        </w:rPr>
        <w:t>,</w:t>
      </w:r>
      <w:r w:rsidR="009F44E5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с учётом опубликования постановления Правительства Российской Федерации от 28.02.2024 № 219 «О внесении изменений в некоторые акты Правительства Российской Федерации» и Федерального закона от 24.07.2023 № 366-ФЗ «О внесении изменений в отдельные законодательные акты</w:t>
      </w:r>
      <w:r w:rsidR="00B64610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Российской Федерации»</w:t>
      </w:r>
      <w:r w:rsidR="00303D27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, сообщает, что с </w:t>
      </w:r>
      <w:r w:rsidR="00B64610" w:rsidRPr="00662D98">
        <w:rPr>
          <w:rFonts w:ascii="Verdana" w:hAnsi="Verdana"/>
          <w:color w:val="262626" w:themeColor="text1" w:themeTint="D9"/>
          <w:sz w:val="20"/>
          <w:szCs w:val="20"/>
        </w:rPr>
        <w:t>1</w:t>
      </w:r>
      <w:r w:rsidR="00303D27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апреля </w:t>
      </w:r>
      <w:r w:rsidR="00B64610" w:rsidRPr="00662D98">
        <w:rPr>
          <w:rFonts w:ascii="Verdana" w:hAnsi="Verdana"/>
          <w:color w:val="262626" w:themeColor="text1" w:themeTint="D9"/>
          <w:sz w:val="20"/>
          <w:szCs w:val="20"/>
        </w:rPr>
        <w:t>2024</w:t>
      </w:r>
      <w:r w:rsidR="00303D27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года</w:t>
      </w:r>
      <w:r w:rsidR="00B64610"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 п</w:t>
      </w:r>
      <w:r w:rsidR="009F44E5" w:rsidRPr="00662D98">
        <w:rPr>
          <w:rFonts w:ascii="Verdana" w:eastAsia="Times New Roman" w:hAnsi="Verdana" w:cs="Times New Roman"/>
          <w:color w:val="262626" w:themeColor="text1" w:themeTint="D9"/>
          <w:sz w:val="20"/>
          <w:szCs w:val="20"/>
          <w:lang w:eastAsia="ru-RU"/>
        </w:rPr>
        <w:t>одать Уведомление можно</w:t>
      </w:r>
      <w:r w:rsidR="00B64610" w:rsidRPr="00662D98">
        <w:rPr>
          <w:rFonts w:ascii="Verdana" w:eastAsia="Times New Roman" w:hAnsi="Verdana" w:cs="Times New Roman"/>
          <w:color w:val="262626" w:themeColor="text1" w:themeTint="D9"/>
          <w:sz w:val="20"/>
          <w:szCs w:val="20"/>
          <w:lang w:eastAsia="ru-RU"/>
        </w:rPr>
        <w:t xml:space="preserve"> только</w:t>
      </w:r>
      <w:r w:rsidR="009F44E5" w:rsidRPr="00662D98">
        <w:rPr>
          <w:rFonts w:ascii="Verdana" w:eastAsia="Times New Roman" w:hAnsi="Verdana"/>
          <w:color w:val="262626" w:themeColor="text1" w:themeTint="D9"/>
          <w:sz w:val="20"/>
          <w:szCs w:val="20"/>
          <w:lang w:eastAsia="ru-RU"/>
        </w:rPr>
        <w:t xml:space="preserve"> в электронном виде через </w:t>
      </w:r>
      <w:r w:rsidR="00303D27" w:rsidRPr="00662D98">
        <w:rPr>
          <w:rFonts w:ascii="Verdana" w:eastAsia="Times New Roman" w:hAnsi="Verdana"/>
          <w:color w:val="262626" w:themeColor="text1" w:themeTint="D9"/>
          <w:sz w:val="20"/>
          <w:szCs w:val="20"/>
          <w:lang w:eastAsia="ru-RU"/>
        </w:rPr>
        <w:t>Е</w:t>
      </w:r>
      <w:r w:rsidR="009F44E5" w:rsidRPr="00662D98">
        <w:rPr>
          <w:rFonts w:ascii="Verdana" w:eastAsia="Times New Roman" w:hAnsi="Verdana"/>
          <w:color w:val="262626" w:themeColor="text1" w:themeTint="D9"/>
          <w:sz w:val="20"/>
          <w:szCs w:val="20"/>
          <w:lang w:eastAsia="ru-RU"/>
        </w:rPr>
        <w:t>диный портал государственных и муниципальных услуг.</w:t>
      </w:r>
    </w:p>
    <w:p w:rsidR="002D508A" w:rsidRPr="002D508A" w:rsidRDefault="009F44E5" w:rsidP="002D508A">
      <w:pPr>
        <w:shd w:val="clear" w:color="auto" w:fill="FFFFFF"/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  <w:u w:val="single"/>
        </w:rPr>
      </w:pPr>
      <w:r w:rsidRPr="00662D98">
        <w:rPr>
          <w:rFonts w:ascii="Verdana" w:hAnsi="Verdana"/>
          <w:color w:val="262626" w:themeColor="text1" w:themeTint="D9"/>
          <w:sz w:val="20"/>
          <w:szCs w:val="20"/>
        </w:rPr>
        <w:t xml:space="preserve">Воспользоваться услугой можно на странице портала «Уведомление Роспотребнадзора» или по ссылке: </w:t>
      </w:r>
      <w:r w:rsidR="002D508A" w:rsidRPr="002D508A">
        <w:rPr>
          <w:rFonts w:ascii="Verdana" w:hAnsi="Verdana"/>
          <w:color w:val="262626" w:themeColor="text1" w:themeTint="D9"/>
          <w:sz w:val="20"/>
          <w:szCs w:val="20"/>
          <w:u w:val="single"/>
        </w:rPr>
        <w:t>https://www.gosuslugi.ru/611827/1/form</w:t>
      </w:r>
    </w:p>
    <w:p w:rsidR="00303D27" w:rsidRPr="00662D98" w:rsidRDefault="009F44E5" w:rsidP="00662D98">
      <w:pPr>
        <w:shd w:val="clear" w:color="auto" w:fill="FFFFFF"/>
        <w:spacing w:line="319" w:lineRule="auto"/>
        <w:jc w:val="both"/>
        <w:rPr>
          <w:rFonts w:ascii="Verdana" w:hAnsi="Verdana"/>
          <w:b/>
          <w:bCs/>
          <w:color w:val="262626" w:themeColor="text1" w:themeTint="D9"/>
          <w:sz w:val="20"/>
          <w:szCs w:val="20"/>
        </w:rPr>
      </w:pPr>
      <w:bookmarkStart w:id="0" w:name="_GoBack"/>
      <w:bookmarkEnd w:id="0"/>
      <w:r w:rsidRPr="00662D98">
        <w:rPr>
          <w:rFonts w:ascii="Verdana" w:hAnsi="Verdana"/>
          <w:b/>
          <w:bCs/>
          <w:color w:val="262626" w:themeColor="text1" w:themeTint="D9"/>
          <w:sz w:val="20"/>
          <w:szCs w:val="20"/>
        </w:rPr>
        <w:t>.</w:t>
      </w:r>
    </w:p>
    <w:p w:rsidR="00303D27" w:rsidRPr="00662D98" w:rsidRDefault="00303D27" w:rsidP="00662D98">
      <w:pPr>
        <w:shd w:val="clear" w:color="auto" w:fill="FFFFFF"/>
        <w:spacing w:line="319" w:lineRule="auto"/>
        <w:jc w:val="both"/>
        <w:rPr>
          <w:rFonts w:ascii="Verdana" w:hAnsi="Verdana"/>
          <w:b/>
          <w:bCs/>
          <w:color w:val="262626" w:themeColor="text1" w:themeTint="D9"/>
          <w:sz w:val="20"/>
          <w:szCs w:val="20"/>
        </w:rPr>
      </w:pPr>
    </w:p>
    <w:p w:rsidR="000C1C0A" w:rsidRPr="00662D98" w:rsidRDefault="007B3958" w:rsidP="00662D98">
      <w:pPr>
        <w:shd w:val="clear" w:color="auto" w:fill="FFFFFF"/>
        <w:spacing w:line="319" w:lineRule="auto"/>
        <w:jc w:val="both"/>
        <w:rPr>
          <w:rFonts w:ascii="Verdana" w:hAnsi="Verdana"/>
          <w:b/>
          <w:bCs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color w:val="262626" w:themeColor="text1" w:themeTint="D9"/>
          <w:sz w:val="20"/>
          <w:szCs w:val="20"/>
        </w:rPr>
        <w:t>Сценарий предоставления Услуги в электронном виде прилагается (смотрите ниже).</w:t>
      </w: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C1C0A" w:rsidRPr="00662D98" w:rsidRDefault="000C1C0A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B64610" w:rsidRPr="00662D98" w:rsidRDefault="00B64610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</w:pPr>
      <w:r w:rsidRPr="00662D98"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  <w:t>Сценарий предоставления Услуги в электронном виде</w:t>
      </w: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2D508A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hyperlink r:id="rId4" w:history="1">
        <w:r w:rsidR="00087D26" w:rsidRPr="00662D98">
          <w:rPr>
            <w:rStyle w:val="a3"/>
            <w:rFonts w:ascii="Verdana" w:hAnsi="Verdana"/>
            <w:color w:val="262626" w:themeColor="text1" w:themeTint="D9"/>
            <w:sz w:val="20"/>
            <w:szCs w:val="20"/>
          </w:rPr>
          <w:t>https://www.gosuslugi.ru/help/faq/registrate_company/100058</w:t>
        </w:r>
      </w:hyperlink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484BF47A" wp14:editId="24EED3F3">
            <wp:extent cx="5940425" cy="49409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color w:val="262626" w:themeColor="text1" w:themeTint="D9"/>
          <w:sz w:val="20"/>
          <w:szCs w:val="20"/>
        </w:rPr>
      </w:pPr>
      <w:r w:rsidRPr="00662D98">
        <w:rPr>
          <w:rStyle w:val="a3"/>
          <w:rFonts w:ascii="Verdana" w:hAnsi="Verdana" w:cs="Times New Roman"/>
          <w:color w:val="262626" w:themeColor="text1" w:themeTint="D9"/>
          <w:sz w:val="20"/>
          <w:szCs w:val="20"/>
        </w:rPr>
        <w:t>Первичная подача уведомления</w:t>
      </w: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Style w:val="a3"/>
          <w:rFonts w:ascii="Verdana" w:hAnsi="Verdana"/>
          <w:color w:val="262626" w:themeColor="text1" w:themeTint="D9"/>
          <w:sz w:val="20"/>
          <w:szCs w:val="20"/>
        </w:rPr>
        <w:t>https://www.gosuslugi.ru/611827/1/form</w:t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945CCC4" wp14:editId="05CD83F3">
            <wp:extent cx="5940425" cy="3026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84BC7C9" wp14:editId="4E3C40F0">
            <wp:extent cx="5940425" cy="2640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89405A2" wp14:editId="61A91EDF">
            <wp:extent cx="5000625" cy="608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0123724" wp14:editId="45DA29A8">
            <wp:extent cx="4886325" cy="622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color w:val="262626" w:themeColor="text1" w:themeTint="D9"/>
          <w:sz w:val="20"/>
          <w:szCs w:val="20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5D7CFA1B" wp14:editId="1E93C31D">
            <wp:extent cx="4381500" cy="277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21" cy="27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25B0F931" wp14:editId="1154957C">
            <wp:extent cx="3924300" cy="260125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9758" cy="26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4F770DD" wp14:editId="53B1BEAD">
            <wp:extent cx="525780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64ECDE5E" wp14:editId="6E1BAF16">
            <wp:extent cx="4972050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718D142" wp14:editId="4E20AAF7">
            <wp:extent cx="4686300" cy="763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564BA557" wp14:editId="2F12CBC1">
            <wp:extent cx="4619625" cy="529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F1F7A16" wp14:editId="759B8910">
            <wp:extent cx="4781550" cy="818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6AE61A61" wp14:editId="188EE6EA">
            <wp:extent cx="47244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D3D533C" wp14:editId="74AEEF6C">
            <wp:extent cx="483870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623FF23" wp14:editId="5DFFDA20">
            <wp:extent cx="49053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B5FD392" wp14:editId="664448A0">
            <wp:extent cx="485775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64A311FE" wp14:editId="5EF61E61">
            <wp:extent cx="459105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val="en-US"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val="en-US"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val="en-US"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val="en-US"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</w:pPr>
      <w:r w:rsidRPr="00662D98"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  <w:t>Внесение изменений в реестр уведомлений</w:t>
      </w: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Style w:val="a3"/>
          <w:rFonts w:ascii="Verdana" w:hAnsi="Verdana" w:cs="Times New Roman"/>
          <w:b/>
          <w:color w:val="262626" w:themeColor="text1" w:themeTint="D9"/>
          <w:sz w:val="20"/>
          <w:szCs w:val="20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22F858AA" wp14:editId="2C6E3B0A">
            <wp:extent cx="4448175" cy="392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1BDBBAD6" wp14:editId="579B732A">
            <wp:extent cx="5362575" cy="2705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019E00C8" wp14:editId="2590A910">
            <wp:extent cx="4848225" cy="3505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9B28B54" wp14:editId="1197E38E">
            <wp:extent cx="474345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0B018C11" wp14:editId="5567149B">
            <wp:extent cx="4914900" cy="5838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6E8E737E" wp14:editId="69F1AC45">
            <wp:extent cx="4676775" cy="6048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776ACAE0" wp14:editId="56F5DE39">
            <wp:extent cx="4657725" cy="2914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15B0B72" wp14:editId="0CD2ECFC">
            <wp:extent cx="47529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12DA277D" wp14:editId="562992C4">
            <wp:extent cx="46672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13F0576D" wp14:editId="0656AB7F">
            <wp:extent cx="4686300" cy="5381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45FDD1C5" wp14:editId="356559F8">
            <wp:extent cx="4705350" cy="412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0C394C0C" wp14:editId="0D2730BE">
            <wp:extent cx="478155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385AE55" wp14:editId="2A7DCD65">
            <wp:extent cx="4905375" cy="3600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373D5F5A" wp14:editId="487FDA5C">
            <wp:extent cx="5200650" cy="2543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62657"/>
                    <a:stretch/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spacing w:line="319" w:lineRule="auto"/>
        <w:jc w:val="both"/>
        <w:rPr>
          <w:rFonts w:ascii="Verdana" w:hAnsi="Verdana"/>
          <w:noProof/>
          <w:color w:val="262626" w:themeColor="text1" w:themeTint="D9"/>
          <w:sz w:val="20"/>
          <w:szCs w:val="20"/>
          <w:lang w:val="en-US" w:eastAsia="ru-RU"/>
        </w:rPr>
      </w:pPr>
      <w:r w:rsidRPr="00662D98">
        <w:rPr>
          <w:rFonts w:ascii="Verdana" w:hAnsi="Verdana"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 wp14:anchorId="6BE8CD04" wp14:editId="5D0E0B3C">
            <wp:extent cx="4800600" cy="425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26" w:rsidRPr="00662D98" w:rsidRDefault="00087D26" w:rsidP="00662D98">
      <w:pPr>
        <w:pStyle w:val="Default"/>
        <w:spacing w:line="319" w:lineRule="auto"/>
        <w:ind w:firstLine="709"/>
        <w:jc w:val="both"/>
        <w:rPr>
          <w:rFonts w:ascii="Verdana" w:hAnsi="Verdana"/>
          <w:color w:val="262626" w:themeColor="text1" w:themeTint="D9"/>
          <w:sz w:val="20"/>
          <w:szCs w:val="20"/>
        </w:rPr>
      </w:pPr>
    </w:p>
    <w:sectPr w:rsidR="00087D26" w:rsidRPr="00662D98" w:rsidSect="00AB42E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379"/>
    <w:rsid w:val="00087D26"/>
    <w:rsid w:val="000C1C0A"/>
    <w:rsid w:val="00110CEB"/>
    <w:rsid w:val="001C093C"/>
    <w:rsid w:val="0024539A"/>
    <w:rsid w:val="002D508A"/>
    <w:rsid w:val="00303D27"/>
    <w:rsid w:val="004F5B54"/>
    <w:rsid w:val="005C7505"/>
    <w:rsid w:val="00662D98"/>
    <w:rsid w:val="00793E1C"/>
    <w:rsid w:val="007B3958"/>
    <w:rsid w:val="00813008"/>
    <w:rsid w:val="008357AC"/>
    <w:rsid w:val="008D6CCC"/>
    <w:rsid w:val="009F44E5"/>
    <w:rsid w:val="00AB42E3"/>
    <w:rsid w:val="00AD1379"/>
    <w:rsid w:val="00B64610"/>
    <w:rsid w:val="00CB3F6A"/>
    <w:rsid w:val="00E504DD"/>
    <w:rsid w:val="00E94FAC"/>
    <w:rsid w:val="00F90E39"/>
    <w:rsid w:val="00FA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901B6-D6E2-4246-9040-FD12A635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008"/>
    <w:pPr>
      <w:spacing w:after="0" w:line="240" w:lineRule="auto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B42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87D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4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www.gosuslugi.ru/help/faq/registrate_company/10005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Бурлака</dc:creator>
  <cp:lastModifiedBy>Илья Девяткин</cp:lastModifiedBy>
  <cp:revision>4</cp:revision>
  <cp:lastPrinted>2023-07-10T00:56:00Z</cp:lastPrinted>
  <dcterms:created xsi:type="dcterms:W3CDTF">2024-04-02T00:47:00Z</dcterms:created>
  <dcterms:modified xsi:type="dcterms:W3CDTF">2024-04-02T01:18:00Z</dcterms:modified>
</cp:coreProperties>
</file>