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C" w:rsidRPr="00BC6B8E" w:rsidRDefault="00BC6B8E">
      <w:pPr>
        <w:pStyle w:val="a3"/>
        <w:rPr>
          <w:sz w:val="36"/>
          <w:szCs w:val="36"/>
        </w:rPr>
      </w:pPr>
      <w:r w:rsidRPr="00BC6B8E">
        <w:rPr>
          <w:sz w:val="36"/>
          <w:szCs w:val="36"/>
        </w:rPr>
        <w:t>АДМИНИСТРАЦИЯ ГОРОДСКОГО ОКРУГА</w:t>
      </w:r>
    </w:p>
    <w:p w:rsidR="00514A5C" w:rsidRDefault="00BC6B8E">
      <w:pPr>
        <w:jc w:val="center"/>
        <w:rPr>
          <w:b/>
          <w:bCs/>
          <w:sz w:val="36"/>
          <w:szCs w:val="36"/>
        </w:rPr>
      </w:pPr>
      <w:r w:rsidRPr="00BC6B8E">
        <w:rPr>
          <w:b/>
          <w:bCs/>
          <w:sz w:val="36"/>
          <w:szCs w:val="36"/>
        </w:rPr>
        <w:t>«ГОРОД ПЕТРОВСК-ЗАБАЙКАЛЬСКИЙ»</w:t>
      </w:r>
    </w:p>
    <w:p w:rsidR="00BC6B8E" w:rsidRPr="00BC6B8E" w:rsidRDefault="00BC6B8E">
      <w:pPr>
        <w:jc w:val="center"/>
        <w:rPr>
          <w:b/>
          <w:bCs/>
          <w:sz w:val="36"/>
          <w:szCs w:val="36"/>
        </w:rPr>
      </w:pPr>
    </w:p>
    <w:p w:rsidR="00514A5C" w:rsidRDefault="00514A5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П</w:t>
      </w:r>
      <w:r w:rsidR="0018188D">
        <w:rPr>
          <w:b/>
          <w:bCs/>
          <w:sz w:val="48"/>
        </w:rPr>
        <w:t>ОСТАНОВЛЕНИЕ</w:t>
      </w:r>
    </w:p>
    <w:p w:rsidR="00A76477" w:rsidRPr="00404B3D" w:rsidRDefault="00A76477">
      <w:pPr>
        <w:jc w:val="center"/>
        <w:rPr>
          <w:b/>
          <w:bCs/>
        </w:rPr>
      </w:pPr>
    </w:p>
    <w:p w:rsidR="00514A5C" w:rsidRDefault="002E3ECF" w:rsidP="00BC6B8E">
      <w:pPr>
        <w:rPr>
          <w:sz w:val="28"/>
        </w:rPr>
      </w:pPr>
      <w:r>
        <w:rPr>
          <w:sz w:val="28"/>
        </w:rPr>
        <w:t>0</w:t>
      </w:r>
      <w:r w:rsidR="00BC6B8E">
        <w:rPr>
          <w:sz w:val="28"/>
        </w:rPr>
        <w:t>5</w:t>
      </w:r>
      <w:r>
        <w:rPr>
          <w:sz w:val="28"/>
        </w:rPr>
        <w:t xml:space="preserve"> апреля  2024</w:t>
      </w:r>
      <w:r w:rsidR="00514A5C">
        <w:rPr>
          <w:sz w:val="28"/>
        </w:rPr>
        <w:t xml:space="preserve"> г                                          </w:t>
      </w:r>
      <w:r w:rsidR="00A76477">
        <w:rPr>
          <w:sz w:val="28"/>
        </w:rPr>
        <w:t xml:space="preserve">                           </w:t>
      </w:r>
      <w:r w:rsidR="00BC6B8E">
        <w:rPr>
          <w:sz w:val="28"/>
        </w:rPr>
        <w:t xml:space="preserve">                       </w:t>
      </w:r>
      <w:r w:rsidR="00A76477">
        <w:rPr>
          <w:sz w:val="28"/>
        </w:rPr>
        <w:t>№</w:t>
      </w:r>
      <w:r w:rsidR="006E206C">
        <w:rPr>
          <w:sz w:val="28"/>
        </w:rPr>
        <w:t xml:space="preserve"> </w:t>
      </w:r>
      <w:r w:rsidR="00BC6B8E">
        <w:rPr>
          <w:sz w:val="28"/>
        </w:rPr>
        <w:t xml:space="preserve">338 </w:t>
      </w:r>
    </w:p>
    <w:p w:rsidR="00514A5C" w:rsidRDefault="00514A5C">
      <w:pPr>
        <w:jc w:val="center"/>
        <w:rPr>
          <w:sz w:val="28"/>
        </w:rPr>
      </w:pPr>
      <w:r>
        <w:rPr>
          <w:sz w:val="28"/>
        </w:rPr>
        <w:t>г.</w:t>
      </w:r>
      <w:r w:rsidR="00A76477">
        <w:rPr>
          <w:sz w:val="28"/>
        </w:rPr>
        <w:t xml:space="preserve"> </w:t>
      </w:r>
      <w:r>
        <w:rPr>
          <w:sz w:val="28"/>
        </w:rPr>
        <w:t>Петровск-Забайкальский</w:t>
      </w:r>
    </w:p>
    <w:p w:rsidR="00514A5C" w:rsidRPr="00150448" w:rsidRDefault="00514A5C">
      <w:pPr>
        <w:jc w:val="center"/>
      </w:pPr>
    </w:p>
    <w:p w:rsidR="004E5EB4" w:rsidRPr="00BA3FEA" w:rsidRDefault="00514A5C" w:rsidP="004E5EB4">
      <w:pPr>
        <w:jc w:val="both"/>
        <w:rPr>
          <w:b/>
          <w:iCs/>
          <w:sz w:val="28"/>
        </w:rPr>
      </w:pPr>
      <w:r>
        <w:rPr>
          <w:b/>
          <w:bCs/>
          <w:i/>
          <w:iCs/>
          <w:sz w:val="28"/>
        </w:rPr>
        <w:t>«</w:t>
      </w:r>
      <w:r w:rsidR="004E5EB4" w:rsidRPr="00BA3FEA">
        <w:rPr>
          <w:b/>
          <w:iCs/>
          <w:sz w:val="28"/>
        </w:rPr>
        <w:t>Об отмене на территории городского</w:t>
      </w:r>
    </w:p>
    <w:p w:rsidR="004E5EB4" w:rsidRPr="00BA3FEA" w:rsidRDefault="004E5EB4" w:rsidP="004E5EB4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>округа «Город Петровск-Забайкальский</w:t>
      </w:r>
      <w:r>
        <w:rPr>
          <w:b/>
          <w:iCs/>
          <w:sz w:val="28"/>
        </w:rPr>
        <w:t>»</w:t>
      </w:r>
    </w:p>
    <w:p w:rsidR="00514A5C" w:rsidRPr="00F56109" w:rsidRDefault="004E5EB4" w:rsidP="004E5EB4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 xml:space="preserve">режима </w:t>
      </w:r>
      <w:r w:rsidR="00E90821">
        <w:rPr>
          <w:b/>
          <w:iCs/>
          <w:sz w:val="28"/>
        </w:rPr>
        <w:t>повышенной готовности</w:t>
      </w:r>
      <w:r w:rsidR="00514A5C">
        <w:rPr>
          <w:b/>
          <w:bCs/>
          <w:i/>
          <w:iCs/>
          <w:sz w:val="28"/>
        </w:rPr>
        <w:t>»</w:t>
      </w:r>
      <w:r w:rsidR="00514A5C">
        <w:rPr>
          <w:b/>
          <w:bCs/>
          <w:sz w:val="28"/>
        </w:rPr>
        <w:t xml:space="preserve"> </w:t>
      </w:r>
    </w:p>
    <w:p w:rsidR="00514A5C" w:rsidRPr="00150448" w:rsidRDefault="00514A5C">
      <w:pPr>
        <w:jc w:val="both"/>
        <w:rPr>
          <w:b/>
          <w:bCs/>
        </w:rPr>
      </w:pPr>
    </w:p>
    <w:p w:rsidR="00216C31" w:rsidRPr="00B57C99" w:rsidRDefault="00E90821" w:rsidP="00BC6B8E">
      <w:pPr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</w:t>
      </w:r>
      <w:r w:rsidRPr="006C529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6C5293">
        <w:rPr>
          <w:color w:val="000000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>Постановлением Правительства Российской Федерации от 21.05.2007г № 304, со  статьей 5 Закона Читинской области «О защите населения и территорий области от чрезвычайных ситуаций природного и техногенного характера»,</w:t>
      </w:r>
      <w:r w:rsidRPr="00A76477">
        <w:rPr>
          <w:sz w:val="28"/>
          <w:szCs w:val="28"/>
        </w:rPr>
        <w:t xml:space="preserve"> постановлением Правительства Забайкальского края от 20 января 2009 года №7 «О</w:t>
      </w:r>
      <w:r>
        <w:rPr>
          <w:sz w:val="28"/>
          <w:szCs w:val="28"/>
        </w:rPr>
        <w:t>б утверждении в Положения</w:t>
      </w:r>
      <w:r w:rsidRPr="00A76477">
        <w:rPr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</w:t>
      </w:r>
      <w:r>
        <w:rPr>
          <w:sz w:val="28"/>
          <w:szCs w:val="28"/>
        </w:rPr>
        <w:t xml:space="preserve"> ситуаций Забайкальского края,</w:t>
      </w:r>
      <w:r>
        <w:rPr>
          <w:sz w:val="28"/>
        </w:rPr>
        <w:t xml:space="preserve"> пункта 9 статьи 7 Устава городского округа «Город Петровск-Забайкальский» и</w:t>
      </w:r>
      <w:r w:rsidR="004E5EB4">
        <w:rPr>
          <w:sz w:val="28"/>
        </w:rPr>
        <w:t xml:space="preserve"> в связи </w:t>
      </w:r>
      <w:r w:rsidR="002E3ECF">
        <w:rPr>
          <w:sz w:val="28"/>
        </w:rPr>
        <w:t xml:space="preserve">с </w:t>
      </w:r>
      <w:r w:rsidR="00BC6B8E">
        <w:rPr>
          <w:sz w:val="28"/>
        </w:rPr>
        <w:t>поступлением</w:t>
      </w:r>
      <w:r w:rsidR="002E3ECF">
        <w:rPr>
          <w:sz w:val="28"/>
        </w:rPr>
        <w:t xml:space="preserve"> резервного оборудования на Центральн</w:t>
      </w:r>
      <w:r w:rsidR="00BC6B8E">
        <w:rPr>
          <w:sz w:val="28"/>
        </w:rPr>
        <w:t>ую</w:t>
      </w:r>
      <w:r w:rsidR="002E3ECF">
        <w:rPr>
          <w:sz w:val="28"/>
        </w:rPr>
        <w:t xml:space="preserve"> котельн</w:t>
      </w:r>
      <w:r w:rsidR="00BC6B8E">
        <w:rPr>
          <w:sz w:val="28"/>
        </w:rPr>
        <w:t>ую,</w:t>
      </w:r>
      <w:r w:rsidR="00514A5C" w:rsidRPr="00B57C99">
        <w:rPr>
          <w:sz w:val="28"/>
        </w:rPr>
        <w:t xml:space="preserve"> </w:t>
      </w:r>
      <w:r w:rsidR="00E22F2F" w:rsidRPr="00B57C99">
        <w:rPr>
          <w:b/>
          <w:bCs/>
          <w:sz w:val="28"/>
        </w:rPr>
        <w:t>постановля</w:t>
      </w:r>
      <w:r w:rsidR="00BC6B8E">
        <w:rPr>
          <w:b/>
          <w:bCs/>
          <w:sz w:val="28"/>
        </w:rPr>
        <w:t>ет</w:t>
      </w:r>
      <w:r w:rsidR="00514A5C" w:rsidRPr="00B57C99">
        <w:rPr>
          <w:b/>
          <w:bCs/>
          <w:sz w:val="28"/>
        </w:rPr>
        <w:t>:</w:t>
      </w:r>
      <w:r w:rsidR="00216C31" w:rsidRPr="00B57C99">
        <w:rPr>
          <w:b/>
          <w:bCs/>
          <w:sz w:val="28"/>
        </w:rPr>
        <w:t xml:space="preserve"> </w:t>
      </w:r>
    </w:p>
    <w:p w:rsidR="004E5EB4" w:rsidRPr="00216C31" w:rsidRDefault="004E5EB4" w:rsidP="00BC6B8E">
      <w:pPr>
        <w:numPr>
          <w:ilvl w:val="0"/>
          <w:numId w:val="6"/>
        </w:numPr>
        <w:ind w:left="0" w:firstLine="795"/>
        <w:jc w:val="both"/>
        <w:rPr>
          <w:b/>
          <w:bCs/>
          <w:color w:val="FF0000"/>
          <w:sz w:val="28"/>
        </w:rPr>
      </w:pPr>
      <w:r w:rsidRPr="00216C31">
        <w:rPr>
          <w:sz w:val="28"/>
        </w:rPr>
        <w:t>Отменить в границах городского  округа «</w:t>
      </w:r>
      <w:r w:rsidR="00184308" w:rsidRPr="00216C31">
        <w:rPr>
          <w:sz w:val="28"/>
        </w:rPr>
        <w:t>Город Петровск-</w:t>
      </w:r>
      <w:r w:rsidR="002E3ECF">
        <w:rPr>
          <w:sz w:val="28"/>
        </w:rPr>
        <w:t>Забайкальский» с 08 апреля 2024</w:t>
      </w:r>
      <w:r w:rsidRPr="00A75E04">
        <w:rPr>
          <w:sz w:val="28"/>
        </w:rPr>
        <w:t xml:space="preserve"> года  режим </w:t>
      </w:r>
      <w:r w:rsidR="00F56109">
        <w:rPr>
          <w:sz w:val="28"/>
        </w:rPr>
        <w:t>повышенной готовности</w:t>
      </w:r>
      <w:r w:rsidRPr="00A75E04">
        <w:rPr>
          <w:sz w:val="28"/>
        </w:rPr>
        <w:t xml:space="preserve">,  введенный постановлением  </w:t>
      </w:r>
      <w:r>
        <w:rPr>
          <w:sz w:val="28"/>
        </w:rPr>
        <w:t xml:space="preserve">Главы </w:t>
      </w:r>
      <w:r w:rsidRPr="00A75E04">
        <w:rPr>
          <w:sz w:val="28"/>
        </w:rPr>
        <w:t xml:space="preserve"> городского округа «Город Петровск-Забайкальский» от </w:t>
      </w:r>
      <w:r w:rsidR="002E3ECF">
        <w:rPr>
          <w:sz w:val="28"/>
        </w:rPr>
        <w:t>03 ноября</w:t>
      </w:r>
      <w:r w:rsidR="00DF188D">
        <w:rPr>
          <w:sz w:val="28"/>
        </w:rPr>
        <w:t xml:space="preserve"> 2023</w:t>
      </w:r>
      <w:r w:rsidRPr="00A75E04">
        <w:rPr>
          <w:sz w:val="28"/>
        </w:rPr>
        <w:t xml:space="preserve"> года №</w:t>
      </w:r>
      <w:r w:rsidR="00E22F2F">
        <w:rPr>
          <w:sz w:val="28"/>
        </w:rPr>
        <w:t xml:space="preserve"> </w:t>
      </w:r>
      <w:r w:rsidR="002E3ECF">
        <w:rPr>
          <w:sz w:val="28"/>
        </w:rPr>
        <w:t>915</w:t>
      </w:r>
      <w:r w:rsidRPr="00A75E04">
        <w:rPr>
          <w:b/>
          <w:iCs/>
          <w:sz w:val="28"/>
        </w:rPr>
        <w:t xml:space="preserve"> </w:t>
      </w:r>
      <w:r w:rsidRPr="00216C31">
        <w:rPr>
          <w:iCs/>
          <w:sz w:val="28"/>
        </w:rPr>
        <w:t>«</w:t>
      </w:r>
      <w:r w:rsidR="00216C31" w:rsidRPr="00216C31">
        <w:rPr>
          <w:iCs/>
          <w:sz w:val="28"/>
        </w:rPr>
        <w:t xml:space="preserve">О </w:t>
      </w:r>
      <w:r w:rsidR="00DF188D">
        <w:rPr>
          <w:iCs/>
          <w:sz w:val="28"/>
        </w:rPr>
        <w:t>введении</w:t>
      </w:r>
      <w:r w:rsidR="00216C31" w:rsidRPr="00216C31">
        <w:rPr>
          <w:iCs/>
          <w:sz w:val="28"/>
        </w:rPr>
        <w:t xml:space="preserve"> на территории городского</w:t>
      </w:r>
      <w:r w:rsidR="00216C31">
        <w:rPr>
          <w:iCs/>
          <w:sz w:val="28"/>
        </w:rPr>
        <w:t xml:space="preserve"> </w:t>
      </w:r>
      <w:r w:rsidR="00216C31" w:rsidRPr="00216C31">
        <w:rPr>
          <w:iCs/>
          <w:sz w:val="28"/>
        </w:rPr>
        <w:t>округа «Город Петровск-Забайкальский»</w:t>
      </w:r>
      <w:r w:rsidR="00216C31">
        <w:rPr>
          <w:iCs/>
          <w:sz w:val="28"/>
        </w:rPr>
        <w:t xml:space="preserve"> </w:t>
      </w:r>
      <w:r w:rsidR="00216C31" w:rsidRPr="00216C31">
        <w:rPr>
          <w:iCs/>
          <w:sz w:val="28"/>
        </w:rPr>
        <w:t>режима повышенной готовности</w:t>
      </w:r>
      <w:r w:rsidRPr="00A75E04">
        <w:rPr>
          <w:iCs/>
          <w:sz w:val="28"/>
        </w:rPr>
        <w:t>».</w:t>
      </w:r>
    </w:p>
    <w:p w:rsidR="00E22F2F" w:rsidRPr="00E22F2F" w:rsidRDefault="00E22F2F" w:rsidP="00BC6B8E">
      <w:pPr>
        <w:numPr>
          <w:ilvl w:val="0"/>
          <w:numId w:val="6"/>
        </w:numPr>
        <w:ind w:left="0" w:firstLine="795"/>
        <w:jc w:val="both"/>
        <w:rPr>
          <w:iCs/>
          <w:sz w:val="28"/>
          <w:szCs w:val="28"/>
        </w:rPr>
      </w:pPr>
      <w:r w:rsidRPr="00E22F2F">
        <w:rPr>
          <w:sz w:val="28"/>
          <w:szCs w:val="28"/>
        </w:rPr>
        <w:t xml:space="preserve">Начальнику отдела по мобилизационной работе, делам ГО и ЧС администрации </w:t>
      </w:r>
      <w:r w:rsidRPr="00E22F2F">
        <w:rPr>
          <w:sz w:val="28"/>
        </w:rPr>
        <w:t>городского округа «Город Петровск-Забайкальский</w:t>
      </w:r>
      <w:r w:rsidRPr="00E22F2F">
        <w:rPr>
          <w:sz w:val="28"/>
          <w:szCs w:val="28"/>
        </w:rPr>
        <w:t>» (Коноваленко А.В.) информировать Главное управление МЧС России по Забайкальскому краю, Департамент по гражданской обороне и пожарной безопасности Забайкальского края и министерство ЖКХ Забайкальского края, Петровск-Забайкальскую межрайпрокуратуру об отмене режима повышенно</w:t>
      </w:r>
      <w:r w:rsidR="00216C31">
        <w:rPr>
          <w:sz w:val="28"/>
          <w:szCs w:val="28"/>
        </w:rPr>
        <w:t>й готовности</w:t>
      </w:r>
      <w:r w:rsidR="00184308">
        <w:rPr>
          <w:sz w:val="28"/>
          <w:szCs w:val="28"/>
        </w:rPr>
        <w:t xml:space="preserve">. </w:t>
      </w:r>
    </w:p>
    <w:p w:rsidR="004E5EB4" w:rsidRDefault="00A1678B" w:rsidP="004E5EB4">
      <w:pPr>
        <w:numPr>
          <w:ilvl w:val="0"/>
          <w:numId w:val="6"/>
        </w:numPr>
        <w:ind w:left="0" w:firstLine="795"/>
        <w:jc w:val="both"/>
        <w:rPr>
          <w:sz w:val="28"/>
        </w:rPr>
      </w:pPr>
      <w:r>
        <w:rPr>
          <w:sz w:val="28"/>
        </w:rPr>
        <w:t>Обнародовать данное постановление на официальном сайте администрации городского округа «Город Петровск-Забайкальский».</w:t>
      </w:r>
    </w:p>
    <w:p w:rsidR="00A76477" w:rsidRPr="00150448" w:rsidRDefault="00514A5C" w:rsidP="00150448">
      <w:pPr>
        <w:numPr>
          <w:ilvl w:val="0"/>
          <w:numId w:val="6"/>
        </w:numPr>
        <w:ind w:left="0" w:firstLine="795"/>
        <w:jc w:val="both"/>
        <w:rPr>
          <w:sz w:val="28"/>
        </w:rPr>
      </w:pPr>
      <w:r w:rsidRPr="004E5EB4">
        <w:rPr>
          <w:sz w:val="28"/>
        </w:rPr>
        <w:t>Контроль за исполнением настоящего постановления оставляю за собой.</w:t>
      </w:r>
    </w:p>
    <w:p w:rsidR="00BC6B8E" w:rsidRDefault="00BC6B8E">
      <w:pPr>
        <w:jc w:val="both"/>
        <w:rPr>
          <w:sz w:val="28"/>
        </w:rPr>
      </w:pPr>
    </w:p>
    <w:p w:rsidR="00BC6B8E" w:rsidRDefault="00BC6B8E">
      <w:pPr>
        <w:jc w:val="both"/>
        <w:rPr>
          <w:sz w:val="28"/>
        </w:rPr>
      </w:pPr>
    </w:p>
    <w:p w:rsidR="00514A5C" w:rsidRDefault="00BC6B8E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DF188D">
        <w:rPr>
          <w:sz w:val="28"/>
        </w:rPr>
        <w:t>главы</w:t>
      </w:r>
      <w:r w:rsidR="00184308">
        <w:rPr>
          <w:sz w:val="28"/>
        </w:rPr>
        <w:t xml:space="preserve"> </w:t>
      </w:r>
      <w:r w:rsidR="00514A5C">
        <w:rPr>
          <w:sz w:val="28"/>
        </w:rPr>
        <w:t>городского округа</w:t>
      </w:r>
    </w:p>
    <w:p w:rsidR="00514A5C" w:rsidRDefault="00514A5C">
      <w:pPr>
        <w:jc w:val="both"/>
        <w:rPr>
          <w:sz w:val="28"/>
        </w:rPr>
      </w:pPr>
      <w:r>
        <w:rPr>
          <w:sz w:val="28"/>
        </w:rPr>
        <w:t>«Город Петровск-Забайкальск</w:t>
      </w:r>
      <w:r w:rsidR="00A76477">
        <w:rPr>
          <w:sz w:val="28"/>
        </w:rPr>
        <w:t xml:space="preserve">ий»           </w:t>
      </w:r>
      <w:r w:rsidR="00BC6B8E">
        <w:rPr>
          <w:sz w:val="28"/>
        </w:rPr>
        <w:t xml:space="preserve">                      </w:t>
      </w:r>
      <w:r w:rsidR="00A76477">
        <w:rPr>
          <w:sz w:val="28"/>
        </w:rPr>
        <w:t xml:space="preserve">         </w:t>
      </w:r>
      <w:r w:rsidR="00DF188D">
        <w:rPr>
          <w:sz w:val="28"/>
        </w:rPr>
        <w:t>Н.Ю. Шестопалов</w:t>
      </w:r>
    </w:p>
    <w:sectPr w:rsidR="00514A5C" w:rsidSect="00BC6B8E">
      <w:headerReference w:type="even" r:id="rId7"/>
      <w:headerReference w:type="default" r:id="rId8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BD" w:rsidRDefault="00D146BD">
      <w:r>
        <w:separator/>
      </w:r>
    </w:p>
  </w:endnote>
  <w:endnote w:type="continuationSeparator" w:id="1">
    <w:p w:rsidR="00D146BD" w:rsidRDefault="00D1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BD" w:rsidRDefault="00D146BD">
      <w:r>
        <w:separator/>
      </w:r>
    </w:p>
  </w:footnote>
  <w:footnote w:type="continuationSeparator" w:id="1">
    <w:p w:rsidR="00D146BD" w:rsidRDefault="00D14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5C" w:rsidRDefault="00514A5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B8E">
      <w:rPr>
        <w:rStyle w:val="a6"/>
        <w:noProof/>
      </w:rPr>
      <w:t>2</w:t>
    </w:r>
    <w:r>
      <w:rPr>
        <w:rStyle w:val="a6"/>
      </w:rPr>
      <w:fldChar w:fldCharType="end"/>
    </w:r>
  </w:p>
  <w:p w:rsidR="00514A5C" w:rsidRDefault="00514A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11075A6"/>
    <w:name w:val="WW8Num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  <w:color w:val="auto"/>
        <w:sz w:val="28"/>
        <w:szCs w:val="28"/>
      </w:rPr>
    </w:lvl>
  </w:abstractNum>
  <w:abstractNum w:abstractNumId="1">
    <w:nsid w:val="0D86103D"/>
    <w:multiLevelType w:val="hybridMultilevel"/>
    <w:tmpl w:val="0D585A7C"/>
    <w:lvl w:ilvl="0" w:tplc="9CC8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AE">
      <w:numFmt w:val="none"/>
      <w:lvlText w:val=""/>
      <w:lvlJc w:val="left"/>
      <w:pPr>
        <w:tabs>
          <w:tab w:val="num" w:pos="360"/>
        </w:tabs>
      </w:pPr>
    </w:lvl>
    <w:lvl w:ilvl="2" w:tplc="3CFA9CF0">
      <w:numFmt w:val="none"/>
      <w:lvlText w:val=""/>
      <w:lvlJc w:val="left"/>
      <w:pPr>
        <w:tabs>
          <w:tab w:val="num" w:pos="360"/>
        </w:tabs>
      </w:pPr>
    </w:lvl>
    <w:lvl w:ilvl="3" w:tplc="2CF05A98">
      <w:numFmt w:val="none"/>
      <w:lvlText w:val=""/>
      <w:lvlJc w:val="left"/>
      <w:pPr>
        <w:tabs>
          <w:tab w:val="num" w:pos="360"/>
        </w:tabs>
      </w:pPr>
    </w:lvl>
    <w:lvl w:ilvl="4" w:tplc="E0F0EC6C">
      <w:numFmt w:val="none"/>
      <w:lvlText w:val=""/>
      <w:lvlJc w:val="left"/>
      <w:pPr>
        <w:tabs>
          <w:tab w:val="num" w:pos="360"/>
        </w:tabs>
      </w:pPr>
    </w:lvl>
    <w:lvl w:ilvl="5" w:tplc="AB881AF4">
      <w:numFmt w:val="none"/>
      <w:lvlText w:val=""/>
      <w:lvlJc w:val="left"/>
      <w:pPr>
        <w:tabs>
          <w:tab w:val="num" w:pos="360"/>
        </w:tabs>
      </w:pPr>
    </w:lvl>
    <w:lvl w:ilvl="6" w:tplc="835601E4">
      <w:numFmt w:val="none"/>
      <w:lvlText w:val=""/>
      <w:lvlJc w:val="left"/>
      <w:pPr>
        <w:tabs>
          <w:tab w:val="num" w:pos="360"/>
        </w:tabs>
      </w:pPr>
    </w:lvl>
    <w:lvl w:ilvl="7" w:tplc="FF249AC0">
      <w:numFmt w:val="none"/>
      <w:lvlText w:val=""/>
      <w:lvlJc w:val="left"/>
      <w:pPr>
        <w:tabs>
          <w:tab w:val="num" w:pos="360"/>
        </w:tabs>
      </w:pPr>
    </w:lvl>
    <w:lvl w:ilvl="8" w:tplc="4F7829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8249B"/>
    <w:multiLevelType w:val="hybridMultilevel"/>
    <w:tmpl w:val="BD143B38"/>
    <w:lvl w:ilvl="0" w:tplc="4A2CEF8E">
      <w:start w:val="1"/>
      <w:numFmt w:val="decimal"/>
      <w:lvlText w:val="%1."/>
      <w:lvlJc w:val="left"/>
      <w:pPr>
        <w:ind w:left="1860" w:hanging="10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427452"/>
    <w:multiLevelType w:val="hybridMultilevel"/>
    <w:tmpl w:val="D8B09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101798"/>
    <w:multiLevelType w:val="multilevel"/>
    <w:tmpl w:val="9AD0B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01A77"/>
    <w:multiLevelType w:val="hybridMultilevel"/>
    <w:tmpl w:val="F16A180C"/>
    <w:lvl w:ilvl="0" w:tplc="8ECCA2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4C6"/>
    <w:multiLevelType w:val="hybridMultilevel"/>
    <w:tmpl w:val="52DEA80E"/>
    <w:lvl w:ilvl="0" w:tplc="8ECCA208">
      <w:start w:val="1"/>
      <w:numFmt w:val="bullet"/>
      <w:lvlText w:val="-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5A582132"/>
    <w:multiLevelType w:val="hybridMultilevel"/>
    <w:tmpl w:val="570AB74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15029"/>
    <w:multiLevelType w:val="multilevel"/>
    <w:tmpl w:val="F1969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77"/>
    <w:rsid w:val="000A0EA9"/>
    <w:rsid w:val="00130C9B"/>
    <w:rsid w:val="00150448"/>
    <w:rsid w:val="0018188D"/>
    <w:rsid w:val="00184308"/>
    <w:rsid w:val="00216C31"/>
    <w:rsid w:val="002E3ECF"/>
    <w:rsid w:val="003E379C"/>
    <w:rsid w:val="00404B3D"/>
    <w:rsid w:val="00406406"/>
    <w:rsid w:val="00456BD4"/>
    <w:rsid w:val="004B536D"/>
    <w:rsid w:val="004E5EB4"/>
    <w:rsid w:val="00514A5C"/>
    <w:rsid w:val="00585F82"/>
    <w:rsid w:val="006C5293"/>
    <w:rsid w:val="006E206C"/>
    <w:rsid w:val="008039B4"/>
    <w:rsid w:val="008F5DDB"/>
    <w:rsid w:val="009470B8"/>
    <w:rsid w:val="009B753D"/>
    <w:rsid w:val="00A1678B"/>
    <w:rsid w:val="00A63725"/>
    <w:rsid w:val="00A76477"/>
    <w:rsid w:val="00AC7152"/>
    <w:rsid w:val="00B24E90"/>
    <w:rsid w:val="00B57C99"/>
    <w:rsid w:val="00B74F50"/>
    <w:rsid w:val="00BC6B8E"/>
    <w:rsid w:val="00CB35B0"/>
    <w:rsid w:val="00D146BD"/>
    <w:rsid w:val="00DB12A7"/>
    <w:rsid w:val="00DF188D"/>
    <w:rsid w:val="00E22F2F"/>
    <w:rsid w:val="00E82C39"/>
    <w:rsid w:val="00E833DE"/>
    <w:rsid w:val="00E90821"/>
    <w:rsid w:val="00EC34F9"/>
    <w:rsid w:val="00F24101"/>
    <w:rsid w:val="00F56109"/>
    <w:rsid w:val="00FA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2024-04-09T02:59:00Z</cp:lastPrinted>
  <dcterms:created xsi:type="dcterms:W3CDTF">2024-04-09T02:59:00Z</dcterms:created>
  <dcterms:modified xsi:type="dcterms:W3CDTF">2024-04-09T02:59:00Z</dcterms:modified>
</cp:coreProperties>
</file>