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C6" w:rsidRPr="0068551E" w:rsidRDefault="00731AC6" w:rsidP="00F22717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68551E">
        <w:rPr>
          <w:b/>
          <w:sz w:val="36"/>
          <w:szCs w:val="36"/>
        </w:rPr>
        <w:t>АДМИНИСТРАЦИЯ ГОРОДСКОГО ОКРУГА</w:t>
      </w:r>
    </w:p>
    <w:p w:rsidR="00731AC6" w:rsidRPr="0068551E" w:rsidRDefault="00731AC6" w:rsidP="005508B5">
      <w:pPr>
        <w:jc w:val="center"/>
        <w:rPr>
          <w:b/>
          <w:sz w:val="36"/>
          <w:szCs w:val="36"/>
        </w:rPr>
      </w:pPr>
      <w:r w:rsidRPr="0068551E">
        <w:rPr>
          <w:b/>
          <w:sz w:val="36"/>
          <w:szCs w:val="36"/>
        </w:rPr>
        <w:t>«ГОРОД</w:t>
      </w:r>
      <w:r w:rsidR="00074D71" w:rsidRPr="0068551E">
        <w:rPr>
          <w:b/>
          <w:sz w:val="36"/>
          <w:szCs w:val="36"/>
        </w:rPr>
        <w:t xml:space="preserve"> </w:t>
      </w:r>
      <w:r w:rsidRPr="0068551E">
        <w:rPr>
          <w:b/>
          <w:sz w:val="36"/>
          <w:szCs w:val="36"/>
        </w:rPr>
        <w:t>ПЕТРОВСК</w:t>
      </w:r>
      <w:r w:rsidR="00074D71" w:rsidRPr="0068551E">
        <w:rPr>
          <w:b/>
          <w:sz w:val="36"/>
          <w:szCs w:val="36"/>
        </w:rPr>
        <w:t>-</w:t>
      </w:r>
      <w:r w:rsidRPr="0068551E">
        <w:rPr>
          <w:b/>
          <w:sz w:val="36"/>
          <w:szCs w:val="36"/>
        </w:rPr>
        <w:t>ЗАБАЙКАЛЬСКИЙ»</w:t>
      </w:r>
    </w:p>
    <w:p w:rsidR="00731AC6" w:rsidRDefault="00731AC6" w:rsidP="00731AC6">
      <w:pPr>
        <w:jc w:val="center"/>
        <w:rPr>
          <w:b/>
          <w:sz w:val="28"/>
          <w:szCs w:val="28"/>
        </w:rPr>
      </w:pPr>
    </w:p>
    <w:p w:rsidR="00731AC6" w:rsidRDefault="00731AC6" w:rsidP="00731AC6">
      <w:pPr>
        <w:jc w:val="center"/>
        <w:rPr>
          <w:b/>
          <w:sz w:val="44"/>
          <w:szCs w:val="44"/>
        </w:rPr>
      </w:pPr>
      <w:r w:rsidRPr="00074D71">
        <w:rPr>
          <w:b/>
          <w:sz w:val="44"/>
          <w:szCs w:val="44"/>
        </w:rPr>
        <w:t>ПОСТАНОВЛЕНИЕ</w:t>
      </w:r>
    </w:p>
    <w:p w:rsidR="00F51211" w:rsidRDefault="00F51211" w:rsidP="00731AC6">
      <w:pPr>
        <w:jc w:val="both"/>
        <w:rPr>
          <w:b/>
          <w:sz w:val="28"/>
          <w:szCs w:val="28"/>
        </w:rPr>
      </w:pPr>
    </w:p>
    <w:p w:rsidR="00731AC6" w:rsidRDefault="0049110F" w:rsidP="00731AC6">
      <w:pPr>
        <w:jc w:val="both"/>
        <w:rPr>
          <w:sz w:val="28"/>
          <w:szCs w:val="28"/>
        </w:rPr>
      </w:pPr>
      <w:r>
        <w:rPr>
          <w:sz w:val="28"/>
          <w:szCs w:val="28"/>
        </w:rPr>
        <w:t>05</w:t>
      </w:r>
      <w:r w:rsidR="00014D37">
        <w:rPr>
          <w:sz w:val="28"/>
          <w:szCs w:val="28"/>
        </w:rPr>
        <w:t xml:space="preserve"> </w:t>
      </w:r>
      <w:r w:rsidR="00F51211">
        <w:rPr>
          <w:sz w:val="28"/>
          <w:szCs w:val="28"/>
        </w:rPr>
        <w:t>апреля 2024</w:t>
      </w:r>
      <w:r w:rsidR="00074D71">
        <w:rPr>
          <w:sz w:val="28"/>
          <w:szCs w:val="28"/>
        </w:rPr>
        <w:t xml:space="preserve"> года                                                       </w:t>
      </w:r>
      <w:r w:rsidR="00BC0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BC09E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C09E1">
        <w:rPr>
          <w:sz w:val="28"/>
          <w:szCs w:val="28"/>
        </w:rPr>
        <w:t xml:space="preserve"> </w:t>
      </w:r>
      <w:r w:rsidR="00074D71">
        <w:rPr>
          <w:sz w:val="28"/>
          <w:szCs w:val="28"/>
        </w:rPr>
        <w:t xml:space="preserve">          </w:t>
      </w:r>
      <w:r w:rsidR="00F51211">
        <w:rPr>
          <w:sz w:val="28"/>
          <w:szCs w:val="28"/>
        </w:rPr>
        <w:t xml:space="preserve">  </w:t>
      </w:r>
      <w:r w:rsidR="005508B5">
        <w:rPr>
          <w:sz w:val="28"/>
          <w:szCs w:val="28"/>
        </w:rPr>
        <w:t xml:space="preserve"> </w:t>
      </w:r>
      <w:r w:rsidR="00F51211">
        <w:rPr>
          <w:sz w:val="28"/>
          <w:szCs w:val="28"/>
        </w:rPr>
        <w:t xml:space="preserve"> </w:t>
      </w:r>
      <w:r w:rsidR="00074D71">
        <w:rPr>
          <w:sz w:val="28"/>
          <w:szCs w:val="28"/>
        </w:rPr>
        <w:t>№</w:t>
      </w:r>
      <w:r w:rsidR="005508B5">
        <w:rPr>
          <w:sz w:val="28"/>
          <w:szCs w:val="28"/>
        </w:rPr>
        <w:t xml:space="preserve"> </w:t>
      </w:r>
      <w:r>
        <w:rPr>
          <w:sz w:val="28"/>
          <w:szCs w:val="28"/>
        </w:rPr>
        <w:t>335</w:t>
      </w:r>
    </w:p>
    <w:p w:rsidR="00F51211" w:rsidRPr="00074D71" w:rsidRDefault="00F51211" w:rsidP="00731AC6">
      <w:pPr>
        <w:jc w:val="both"/>
        <w:rPr>
          <w:sz w:val="28"/>
          <w:szCs w:val="28"/>
        </w:rPr>
      </w:pPr>
    </w:p>
    <w:p w:rsidR="00731AC6" w:rsidRPr="00074D71" w:rsidRDefault="00731AC6" w:rsidP="00731AC6">
      <w:pPr>
        <w:jc w:val="center"/>
        <w:rPr>
          <w:b/>
          <w:sz w:val="28"/>
          <w:szCs w:val="28"/>
        </w:rPr>
      </w:pPr>
      <w:r w:rsidRPr="00074D71">
        <w:rPr>
          <w:b/>
          <w:sz w:val="28"/>
          <w:szCs w:val="28"/>
        </w:rPr>
        <w:t>г.</w:t>
      </w:r>
      <w:r w:rsidR="00E46408">
        <w:rPr>
          <w:b/>
          <w:sz w:val="28"/>
          <w:szCs w:val="28"/>
        </w:rPr>
        <w:t xml:space="preserve"> </w:t>
      </w:r>
      <w:r w:rsidRPr="00074D71">
        <w:rPr>
          <w:b/>
          <w:sz w:val="28"/>
          <w:szCs w:val="28"/>
        </w:rPr>
        <w:t>Петровск</w:t>
      </w:r>
      <w:r w:rsidR="00E46408">
        <w:rPr>
          <w:b/>
          <w:sz w:val="28"/>
          <w:szCs w:val="28"/>
        </w:rPr>
        <w:t>-</w:t>
      </w:r>
      <w:r w:rsidRPr="00074D71">
        <w:rPr>
          <w:b/>
          <w:sz w:val="28"/>
          <w:szCs w:val="28"/>
        </w:rPr>
        <w:t>Забайкальский</w:t>
      </w:r>
    </w:p>
    <w:p w:rsidR="00DE6F82" w:rsidRDefault="00DE6F82" w:rsidP="00DE6F82">
      <w:pPr>
        <w:rPr>
          <w:b/>
          <w:bCs/>
          <w:iCs/>
          <w:sz w:val="28"/>
          <w:szCs w:val="28"/>
        </w:rPr>
      </w:pPr>
    </w:p>
    <w:p w:rsidR="00B45334" w:rsidRDefault="00F51211" w:rsidP="00B45334">
      <w:pPr>
        <w:ind w:left="40" w:right="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плана мероприятий</w:t>
      </w:r>
      <w:r w:rsidR="00D96BB5" w:rsidRPr="00D96BB5">
        <w:rPr>
          <w:b/>
          <w:bCs/>
          <w:sz w:val="28"/>
          <w:szCs w:val="28"/>
        </w:rPr>
        <w:t xml:space="preserve"> межведомственной рабочей группы по снижению неформальной занятости населения</w:t>
      </w:r>
    </w:p>
    <w:p w:rsidR="00D96BB5" w:rsidRDefault="00D96BB5" w:rsidP="00B45334">
      <w:pPr>
        <w:ind w:left="40" w:right="40"/>
        <w:jc w:val="center"/>
        <w:rPr>
          <w:b/>
          <w:bCs/>
          <w:sz w:val="28"/>
          <w:szCs w:val="28"/>
        </w:rPr>
      </w:pPr>
      <w:r w:rsidRPr="00D96BB5">
        <w:rPr>
          <w:b/>
          <w:bCs/>
          <w:sz w:val="28"/>
          <w:szCs w:val="28"/>
        </w:rPr>
        <w:t xml:space="preserve">в городском округе </w:t>
      </w:r>
      <w:r w:rsidR="00F51211">
        <w:rPr>
          <w:b/>
          <w:bCs/>
          <w:sz w:val="28"/>
          <w:szCs w:val="28"/>
        </w:rPr>
        <w:t xml:space="preserve"> </w:t>
      </w:r>
      <w:r w:rsidRPr="00D96BB5">
        <w:rPr>
          <w:b/>
          <w:bCs/>
          <w:sz w:val="28"/>
          <w:szCs w:val="28"/>
        </w:rPr>
        <w:t>«Город Петровск</w:t>
      </w:r>
      <w:r>
        <w:rPr>
          <w:b/>
          <w:bCs/>
          <w:sz w:val="28"/>
          <w:szCs w:val="28"/>
        </w:rPr>
        <w:t>-</w:t>
      </w:r>
      <w:r w:rsidRPr="00D96BB5">
        <w:rPr>
          <w:b/>
          <w:bCs/>
          <w:sz w:val="28"/>
          <w:szCs w:val="28"/>
        </w:rPr>
        <w:t>Забайкальский»</w:t>
      </w:r>
    </w:p>
    <w:p w:rsidR="00D96BB5" w:rsidRPr="00D96BB5" w:rsidRDefault="00D96BB5" w:rsidP="00B45334">
      <w:pPr>
        <w:ind w:left="40" w:right="40"/>
        <w:jc w:val="center"/>
        <w:rPr>
          <w:sz w:val="28"/>
          <w:szCs w:val="28"/>
        </w:rPr>
      </w:pPr>
    </w:p>
    <w:p w:rsidR="00F26ADF" w:rsidRPr="00CD2EEF" w:rsidRDefault="00F51211" w:rsidP="004911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86143">
        <w:rPr>
          <w:sz w:val="28"/>
          <w:szCs w:val="28"/>
        </w:rPr>
        <w:t xml:space="preserve"> </w:t>
      </w:r>
      <w:r w:rsidR="0040615A">
        <w:rPr>
          <w:sz w:val="28"/>
          <w:szCs w:val="28"/>
        </w:rPr>
        <w:t xml:space="preserve"> </w:t>
      </w:r>
      <w:r w:rsidR="005F4EC7">
        <w:rPr>
          <w:sz w:val="28"/>
          <w:szCs w:val="28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286143">
        <w:rPr>
          <w:sz w:val="28"/>
          <w:szCs w:val="28"/>
        </w:rPr>
        <w:t xml:space="preserve"> </w:t>
      </w:r>
      <w:r w:rsidR="005D5E60">
        <w:rPr>
          <w:sz w:val="28"/>
          <w:szCs w:val="28"/>
        </w:rPr>
        <w:t>ст.</w:t>
      </w:r>
      <w:r w:rsidR="00286143">
        <w:rPr>
          <w:sz w:val="28"/>
          <w:szCs w:val="28"/>
        </w:rPr>
        <w:t xml:space="preserve"> </w:t>
      </w:r>
      <w:r w:rsidR="005F4EC7">
        <w:rPr>
          <w:sz w:val="28"/>
          <w:szCs w:val="28"/>
        </w:rPr>
        <w:t>27 Устава городского округа «Город Петровск-Забайкальский»,</w:t>
      </w:r>
      <w:r w:rsidR="00286143">
        <w:rPr>
          <w:sz w:val="28"/>
          <w:szCs w:val="28"/>
        </w:rPr>
        <w:t xml:space="preserve"> </w:t>
      </w:r>
      <w:r w:rsidR="005D5E60">
        <w:rPr>
          <w:sz w:val="28"/>
          <w:szCs w:val="28"/>
        </w:rPr>
        <w:t>во исполнение поручения по итогам заседания рабочей группы по противодействию неформальной занятости населения на территории Забайкальского края от 21 марта 2024 года №пбв-21-24</w:t>
      </w:r>
      <w:r w:rsidR="005F4EC7">
        <w:rPr>
          <w:sz w:val="28"/>
          <w:szCs w:val="28"/>
        </w:rPr>
        <w:t xml:space="preserve">  </w:t>
      </w:r>
      <w:r w:rsidR="00F26ADF" w:rsidRPr="00CD2EEF">
        <w:rPr>
          <w:b/>
          <w:sz w:val="28"/>
          <w:szCs w:val="28"/>
        </w:rPr>
        <w:t>постановляет</w:t>
      </w:r>
      <w:r w:rsidR="00F26ADF" w:rsidRPr="00CD2EEF">
        <w:rPr>
          <w:sz w:val="28"/>
          <w:szCs w:val="28"/>
        </w:rPr>
        <w:t>:</w:t>
      </w:r>
    </w:p>
    <w:p w:rsidR="00D96BB5" w:rsidRPr="00D96BB5" w:rsidRDefault="00F51211" w:rsidP="0049110F">
      <w:pPr>
        <w:numPr>
          <w:ilvl w:val="0"/>
          <w:numId w:val="13"/>
        </w:numPr>
        <w:tabs>
          <w:tab w:val="left" w:pos="284"/>
          <w:tab w:val="left" w:pos="170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план мероприятий по снижению неформальной занятости населения </w:t>
      </w:r>
      <w:r w:rsidRPr="00D96BB5">
        <w:rPr>
          <w:sz w:val="28"/>
          <w:szCs w:val="28"/>
        </w:rPr>
        <w:t>в городском округе «Город Петровск-Забайкальский»</w:t>
      </w:r>
      <w:r>
        <w:rPr>
          <w:sz w:val="28"/>
          <w:szCs w:val="28"/>
        </w:rPr>
        <w:t xml:space="preserve"> (далее - План);</w:t>
      </w:r>
    </w:p>
    <w:p w:rsidR="00D96BB5" w:rsidRPr="00D96BB5" w:rsidRDefault="00D96BB5" w:rsidP="0049110F">
      <w:pPr>
        <w:numPr>
          <w:ilvl w:val="0"/>
          <w:numId w:val="13"/>
        </w:numPr>
        <w:tabs>
          <w:tab w:val="left" w:pos="284"/>
          <w:tab w:val="left" w:pos="1398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>Насто</w:t>
      </w:r>
      <w:r w:rsidR="00F51211">
        <w:rPr>
          <w:sz w:val="28"/>
          <w:szCs w:val="28"/>
        </w:rPr>
        <w:t xml:space="preserve">ящее постановление </w:t>
      </w:r>
      <w:r w:rsidR="00715979">
        <w:rPr>
          <w:sz w:val="28"/>
          <w:szCs w:val="28"/>
        </w:rPr>
        <w:t>опубликовать</w:t>
      </w:r>
      <w:r w:rsidR="005D5E60">
        <w:rPr>
          <w:sz w:val="28"/>
          <w:szCs w:val="28"/>
        </w:rPr>
        <w:t xml:space="preserve"> на официальном </w:t>
      </w:r>
      <w:r w:rsidR="00F51211">
        <w:rPr>
          <w:sz w:val="28"/>
          <w:szCs w:val="28"/>
        </w:rPr>
        <w:t>сайте</w:t>
      </w:r>
      <w:r w:rsidR="00F51211" w:rsidRPr="00F51211">
        <w:rPr>
          <w:sz w:val="28"/>
          <w:szCs w:val="28"/>
        </w:rPr>
        <w:t xml:space="preserve"> </w:t>
      </w:r>
      <w:r w:rsidR="00F51211">
        <w:rPr>
          <w:sz w:val="28"/>
          <w:szCs w:val="28"/>
        </w:rPr>
        <w:t xml:space="preserve">администрации  городского округа  «Город Петровск-Забайкальский» в информационно-телекоммуникационной сети «Интернет»; </w:t>
      </w:r>
    </w:p>
    <w:p w:rsidR="00D96BB5" w:rsidRPr="00D96BB5" w:rsidRDefault="00D96BB5" w:rsidP="0049110F">
      <w:pPr>
        <w:numPr>
          <w:ilvl w:val="0"/>
          <w:numId w:val="13"/>
        </w:numPr>
        <w:tabs>
          <w:tab w:val="left" w:pos="284"/>
          <w:tab w:val="left" w:pos="1427"/>
        </w:tabs>
        <w:ind w:firstLine="709"/>
        <w:jc w:val="both"/>
        <w:rPr>
          <w:sz w:val="28"/>
          <w:szCs w:val="28"/>
        </w:rPr>
      </w:pPr>
      <w:r w:rsidRPr="00D96BB5">
        <w:rPr>
          <w:sz w:val="28"/>
          <w:szCs w:val="28"/>
        </w:rPr>
        <w:t xml:space="preserve">Контроль за выполнением </w:t>
      </w:r>
      <w:r w:rsidR="00B45334">
        <w:rPr>
          <w:sz w:val="28"/>
          <w:szCs w:val="28"/>
        </w:rPr>
        <w:t xml:space="preserve">данного </w:t>
      </w:r>
      <w:r w:rsidRPr="00D96BB5">
        <w:rPr>
          <w:sz w:val="28"/>
          <w:szCs w:val="28"/>
        </w:rPr>
        <w:t xml:space="preserve">постановления возложить на </w:t>
      </w:r>
      <w:r w:rsidR="0040615A">
        <w:rPr>
          <w:sz w:val="28"/>
          <w:szCs w:val="28"/>
        </w:rPr>
        <w:t>председателя Комитета</w:t>
      </w:r>
      <w:r w:rsidR="00B45334">
        <w:rPr>
          <w:sz w:val="28"/>
          <w:szCs w:val="28"/>
        </w:rPr>
        <w:t xml:space="preserve"> экономики, управления муниципальным имуществом и земельных отношений Панову Л.Г.</w:t>
      </w:r>
    </w:p>
    <w:p w:rsidR="00155D89" w:rsidRPr="00640A57" w:rsidRDefault="00155D89" w:rsidP="00640A57">
      <w:pPr>
        <w:tabs>
          <w:tab w:val="left" w:pos="993"/>
        </w:tabs>
        <w:ind w:firstLine="697"/>
        <w:jc w:val="both"/>
        <w:rPr>
          <w:bCs/>
          <w:sz w:val="28"/>
          <w:szCs w:val="28"/>
        </w:rPr>
      </w:pPr>
    </w:p>
    <w:p w:rsidR="00155D89" w:rsidRDefault="00155D89" w:rsidP="00155D89">
      <w:pPr>
        <w:spacing w:line="322" w:lineRule="exact"/>
        <w:ind w:left="20" w:right="20" w:firstLine="689"/>
        <w:jc w:val="both"/>
        <w:rPr>
          <w:bCs/>
          <w:sz w:val="28"/>
          <w:szCs w:val="28"/>
        </w:rPr>
      </w:pPr>
    </w:p>
    <w:p w:rsidR="00DE6F82" w:rsidRDefault="00DE6F82" w:rsidP="00DE6F82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DE6F82" w:rsidRPr="00DE6F82" w:rsidRDefault="00DE6F82" w:rsidP="00DE6F82">
      <w:pPr>
        <w:pStyle w:val="ae"/>
        <w:shd w:val="clear" w:color="auto" w:fill="auto"/>
        <w:tabs>
          <w:tab w:val="left" w:pos="289"/>
          <w:tab w:val="left" w:pos="1134"/>
        </w:tabs>
        <w:spacing w:line="240" w:lineRule="auto"/>
        <w:ind w:firstLine="709"/>
        <w:jc w:val="both"/>
        <w:rPr>
          <w:sz w:val="28"/>
          <w:szCs w:val="28"/>
        </w:rPr>
      </w:pPr>
    </w:p>
    <w:p w:rsidR="00141EE2" w:rsidRDefault="00B45334" w:rsidP="00141EE2">
      <w:pPr>
        <w:tabs>
          <w:tab w:val="left" w:pos="10205"/>
        </w:tabs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41EE2" w:rsidRPr="00200DDD">
        <w:rPr>
          <w:sz w:val="28"/>
          <w:szCs w:val="28"/>
        </w:rPr>
        <w:t xml:space="preserve"> городского округа</w:t>
      </w:r>
    </w:p>
    <w:p w:rsidR="00F22717" w:rsidRDefault="00141EE2" w:rsidP="00CB3767">
      <w:pPr>
        <w:tabs>
          <w:tab w:val="left" w:pos="10205"/>
        </w:tabs>
        <w:ind w:right="-55"/>
        <w:jc w:val="both"/>
        <w:rPr>
          <w:sz w:val="28"/>
          <w:szCs w:val="28"/>
        </w:rPr>
      </w:pPr>
      <w:r w:rsidRPr="00200DDD">
        <w:rPr>
          <w:sz w:val="28"/>
          <w:szCs w:val="28"/>
        </w:rPr>
        <w:t>«Город Петровск</w:t>
      </w:r>
      <w:r>
        <w:rPr>
          <w:sz w:val="28"/>
          <w:szCs w:val="28"/>
        </w:rPr>
        <w:t>-</w:t>
      </w:r>
      <w:r w:rsidRPr="00200DDD">
        <w:rPr>
          <w:sz w:val="28"/>
          <w:szCs w:val="28"/>
        </w:rPr>
        <w:t xml:space="preserve">Забайкальский»     </w:t>
      </w:r>
      <w:r>
        <w:rPr>
          <w:sz w:val="28"/>
          <w:szCs w:val="28"/>
        </w:rPr>
        <w:t xml:space="preserve">    </w:t>
      </w:r>
      <w:r w:rsidR="00B45334">
        <w:rPr>
          <w:sz w:val="28"/>
          <w:szCs w:val="28"/>
        </w:rPr>
        <w:t xml:space="preserve">                                 Н.Ю. Шестопалов</w:t>
      </w:r>
    </w:p>
    <w:p w:rsidR="00640A57" w:rsidRDefault="00640A57" w:rsidP="00CB3767">
      <w:pPr>
        <w:tabs>
          <w:tab w:val="left" w:pos="10205"/>
        </w:tabs>
        <w:ind w:right="-55"/>
        <w:jc w:val="both"/>
        <w:rPr>
          <w:sz w:val="28"/>
          <w:szCs w:val="28"/>
        </w:rPr>
      </w:pPr>
    </w:p>
    <w:p w:rsidR="002F4439" w:rsidRDefault="002F4439" w:rsidP="0040615A">
      <w:pPr>
        <w:tabs>
          <w:tab w:val="left" w:pos="7170"/>
        </w:tabs>
        <w:ind w:left="4820" w:right="40"/>
        <w:rPr>
          <w:sz w:val="28"/>
          <w:szCs w:val="28"/>
        </w:rPr>
      </w:pPr>
    </w:p>
    <w:p w:rsidR="0040615A" w:rsidRDefault="0040615A" w:rsidP="0040615A">
      <w:pPr>
        <w:tabs>
          <w:tab w:val="left" w:pos="7170"/>
        </w:tabs>
        <w:ind w:left="4820" w:right="40"/>
        <w:rPr>
          <w:sz w:val="28"/>
          <w:szCs w:val="28"/>
        </w:rPr>
      </w:pPr>
    </w:p>
    <w:p w:rsidR="0040615A" w:rsidRDefault="0040615A" w:rsidP="0040615A">
      <w:pPr>
        <w:tabs>
          <w:tab w:val="left" w:pos="7170"/>
        </w:tabs>
        <w:ind w:left="4820" w:right="40"/>
        <w:rPr>
          <w:sz w:val="28"/>
          <w:szCs w:val="28"/>
        </w:rPr>
      </w:pPr>
    </w:p>
    <w:p w:rsidR="0040615A" w:rsidRPr="0040615A" w:rsidRDefault="0040615A" w:rsidP="0040615A">
      <w:pPr>
        <w:rPr>
          <w:sz w:val="28"/>
          <w:szCs w:val="28"/>
        </w:rPr>
      </w:pPr>
    </w:p>
    <w:p w:rsidR="0040615A" w:rsidRDefault="0040615A" w:rsidP="0040615A">
      <w:pPr>
        <w:rPr>
          <w:sz w:val="28"/>
          <w:szCs w:val="28"/>
        </w:rPr>
      </w:pPr>
    </w:p>
    <w:p w:rsidR="0040615A" w:rsidRDefault="0040615A" w:rsidP="0040615A">
      <w:pPr>
        <w:ind w:right="-1"/>
      </w:pPr>
    </w:p>
    <w:p w:rsidR="0040615A" w:rsidRDefault="0040615A" w:rsidP="0040615A">
      <w:pPr>
        <w:rPr>
          <w:sz w:val="28"/>
          <w:szCs w:val="28"/>
        </w:rPr>
      </w:pPr>
    </w:p>
    <w:p w:rsidR="001D45F6" w:rsidRDefault="001D45F6" w:rsidP="0040615A">
      <w:pPr>
        <w:rPr>
          <w:sz w:val="28"/>
          <w:szCs w:val="28"/>
        </w:rPr>
        <w:sectPr w:rsidR="001D45F6" w:rsidSect="0049110F">
          <w:headerReference w:type="default" r:id="rId7"/>
          <w:headerReference w:type="first" r:id="rId8"/>
          <w:pgSz w:w="11906" w:h="16838"/>
          <w:pgMar w:top="1134" w:right="707" w:bottom="851" w:left="1701" w:header="709" w:footer="709" w:gutter="0"/>
          <w:cols w:space="708"/>
          <w:titlePg/>
          <w:docGrid w:linePitch="360"/>
        </w:sectPr>
      </w:pPr>
    </w:p>
    <w:p w:rsidR="001D45F6" w:rsidRPr="002A482B" w:rsidRDefault="001D45F6" w:rsidP="0049110F">
      <w:pPr>
        <w:tabs>
          <w:tab w:val="left" w:pos="11057"/>
        </w:tabs>
        <w:ind w:left="11057"/>
        <w:jc w:val="right"/>
        <w:rPr>
          <w:sz w:val="24"/>
          <w:szCs w:val="24"/>
        </w:rPr>
      </w:pPr>
      <w:r w:rsidRPr="002A482B">
        <w:rPr>
          <w:sz w:val="24"/>
          <w:szCs w:val="24"/>
        </w:rPr>
        <w:lastRenderedPageBreak/>
        <w:t>УТВЕРЖДЕН</w:t>
      </w:r>
    </w:p>
    <w:p w:rsidR="001D45F6" w:rsidRDefault="001D45F6" w:rsidP="0049110F">
      <w:pPr>
        <w:tabs>
          <w:tab w:val="left" w:pos="11057"/>
          <w:tab w:val="left" w:pos="11340"/>
        </w:tabs>
        <w:ind w:left="1105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постановлением </w:t>
      </w:r>
      <w:r w:rsidRPr="002A482B">
        <w:rPr>
          <w:sz w:val="24"/>
          <w:szCs w:val="24"/>
        </w:rPr>
        <w:t xml:space="preserve">городского округа </w:t>
      </w:r>
      <w:r>
        <w:rPr>
          <w:sz w:val="24"/>
          <w:szCs w:val="24"/>
        </w:rPr>
        <w:t xml:space="preserve">«Город Петровск-Забайкальский» </w:t>
      </w:r>
    </w:p>
    <w:p w:rsidR="001D45F6" w:rsidRDefault="001D45F6" w:rsidP="0049110F">
      <w:pPr>
        <w:tabs>
          <w:tab w:val="left" w:pos="11057"/>
        </w:tabs>
        <w:ind w:left="11057"/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от</w:t>
      </w:r>
      <w:r w:rsidRPr="007C41E8">
        <w:rPr>
          <w:sz w:val="24"/>
          <w:szCs w:val="24"/>
        </w:rPr>
        <w:t xml:space="preserve"> </w:t>
      </w:r>
      <w:r w:rsidR="0049110F">
        <w:rPr>
          <w:sz w:val="24"/>
          <w:szCs w:val="24"/>
        </w:rPr>
        <w:t xml:space="preserve">05.04.2024 г. </w:t>
      </w:r>
      <w:r>
        <w:rPr>
          <w:sz w:val="24"/>
          <w:szCs w:val="24"/>
        </w:rPr>
        <w:t xml:space="preserve">№ </w:t>
      </w:r>
      <w:r w:rsidRPr="0049110F">
        <w:rPr>
          <w:sz w:val="24"/>
          <w:szCs w:val="24"/>
        </w:rPr>
        <w:t xml:space="preserve"> </w:t>
      </w:r>
      <w:r w:rsidR="0049110F" w:rsidRPr="0049110F">
        <w:rPr>
          <w:sz w:val="24"/>
          <w:szCs w:val="24"/>
        </w:rPr>
        <w:t>335</w:t>
      </w:r>
      <w:r>
        <w:rPr>
          <w:sz w:val="24"/>
          <w:szCs w:val="24"/>
          <w:u w:val="single"/>
        </w:rPr>
        <w:t xml:space="preserve">   </w:t>
      </w:r>
    </w:p>
    <w:p w:rsidR="001D45F6" w:rsidRPr="00E209DC" w:rsidRDefault="001D45F6" w:rsidP="001D45F6">
      <w:pPr>
        <w:tabs>
          <w:tab w:val="left" w:pos="11057"/>
        </w:tabs>
        <w:ind w:left="11057"/>
        <w:rPr>
          <w:sz w:val="26"/>
          <w:szCs w:val="26"/>
        </w:rPr>
      </w:pPr>
      <w:r>
        <w:rPr>
          <w:sz w:val="24"/>
          <w:szCs w:val="24"/>
          <w:u w:val="single"/>
        </w:rPr>
        <w:t xml:space="preserve">             </w:t>
      </w:r>
    </w:p>
    <w:p w:rsidR="001D45F6" w:rsidRPr="001D45F6" w:rsidRDefault="001D45F6" w:rsidP="001D45F6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5F6">
        <w:rPr>
          <w:b/>
          <w:sz w:val="28"/>
          <w:szCs w:val="28"/>
        </w:rPr>
        <w:t>План мероприятий по снижению неформальной занятости населения</w:t>
      </w:r>
    </w:p>
    <w:p w:rsidR="001D45F6" w:rsidRPr="0099126D" w:rsidRDefault="001D45F6" w:rsidP="001D45F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center"/>
        <w:rPr>
          <w:b/>
          <w:sz w:val="28"/>
          <w:szCs w:val="28"/>
        </w:rPr>
      </w:pPr>
      <w:r w:rsidRPr="0099126D">
        <w:rPr>
          <w:b/>
          <w:sz w:val="28"/>
          <w:szCs w:val="28"/>
        </w:rPr>
        <w:t>на территории городского округа «Город Петровск-Забайкальский» на 2024 год</w:t>
      </w:r>
    </w:p>
    <w:p w:rsidR="001D45F6" w:rsidRPr="0099126D" w:rsidRDefault="001D45F6" w:rsidP="001D45F6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120"/>
        <w:ind w:left="0" w:firstLine="709"/>
        <w:contextualSpacing w:val="0"/>
        <w:jc w:val="center"/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096"/>
        <w:gridCol w:w="3685"/>
        <w:gridCol w:w="284"/>
        <w:gridCol w:w="2409"/>
        <w:gridCol w:w="1843"/>
      </w:tblGrid>
      <w:tr w:rsidR="001D45F6" w:rsidRPr="00965853" w:rsidTr="008D140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 w:rsidRPr="00965853">
              <w:rPr>
                <w:sz w:val="24"/>
                <w:szCs w:val="24"/>
              </w:rPr>
              <w:t>№ п/п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 w:rsidRPr="0096585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 w:rsidRPr="0096585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 w:rsidRPr="00965853">
              <w:rPr>
                <w:sz w:val="24"/>
                <w:szCs w:val="24"/>
              </w:rPr>
              <w:t>Срок исполнения</w:t>
            </w:r>
          </w:p>
        </w:tc>
      </w:tr>
      <w:tr w:rsidR="001D45F6" w:rsidRPr="00965853" w:rsidTr="008D140C">
        <w:trPr>
          <w:trHeight w:val="448"/>
        </w:trPr>
        <w:tc>
          <w:tcPr>
            <w:tcW w:w="14992" w:type="dxa"/>
            <w:gridSpan w:val="6"/>
          </w:tcPr>
          <w:p w:rsidR="001D45F6" w:rsidRPr="006D1B69" w:rsidRDefault="001D45F6" w:rsidP="008D14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Pr="006D1B69">
              <w:rPr>
                <w:b/>
                <w:sz w:val="24"/>
                <w:szCs w:val="24"/>
              </w:rPr>
              <w:t>Информационно-разъяснительная работа</w:t>
            </w:r>
          </w:p>
        </w:tc>
      </w:tr>
      <w:tr w:rsidR="001D45F6" w:rsidRPr="00965853" w:rsidTr="008D140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E70F4C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 w:rsidRPr="00E70F4C">
              <w:rPr>
                <w:sz w:val="24"/>
                <w:szCs w:val="24"/>
              </w:rPr>
              <w:t>Информационно-разъяснительная работа с населением</w:t>
            </w:r>
            <w:r>
              <w:rPr>
                <w:sz w:val="24"/>
                <w:szCs w:val="24"/>
              </w:rPr>
              <w:t>:</w:t>
            </w:r>
          </w:p>
          <w:p w:rsidR="001D45F6" w:rsidRPr="007B009D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 w:rsidRPr="007B009D">
              <w:rPr>
                <w:sz w:val="24"/>
                <w:szCs w:val="24"/>
              </w:rPr>
              <w:t xml:space="preserve">размещение информационных материалов на официальных сайтах, в печатных изданиях, средствах массовой информации о: </w:t>
            </w:r>
          </w:p>
          <w:p w:rsidR="001D45F6" w:rsidRPr="007B009D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 w:rsidRPr="007B009D">
              <w:rPr>
                <w:sz w:val="24"/>
                <w:szCs w:val="24"/>
              </w:rPr>
              <w:t>- негативных последствиях по осуществлению работ, продаже товаров и услуг без оформления трудовых отношений или отсутствия регистрации в качестве «самозанятых», индивидуальных предпринимателей;</w:t>
            </w:r>
          </w:p>
          <w:p w:rsidR="001D45F6" w:rsidRPr="007B009D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 w:rsidRPr="007B009D">
              <w:rPr>
                <w:sz w:val="24"/>
                <w:szCs w:val="24"/>
              </w:rPr>
              <w:t>- преимуществах заключения трудового договора в сравнении с гражданско-правовым договором;</w:t>
            </w:r>
          </w:p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  <w:r w:rsidRPr="007B009D">
              <w:rPr>
                <w:sz w:val="24"/>
                <w:szCs w:val="24"/>
              </w:rPr>
              <w:t>- возможности применения налога на профессиональный доход «самозанятыми» гражданами в целях легализации предпринимательской деятельности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правовой грамотности населения, з</w:t>
            </w:r>
            <w:r w:rsidRPr="00795A79">
              <w:rPr>
                <w:sz w:val="24"/>
                <w:szCs w:val="24"/>
              </w:rPr>
              <w:t>аинтересованность граждан в заключении трудовых договоров с работодателем</w:t>
            </w:r>
            <w:r>
              <w:rPr>
                <w:sz w:val="24"/>
                <w:szCs w:val="24"/>
              </w:rPr>
              <w:t xml:space="preserve"> при трудоустройстве, регистрация граждан </w:t>
            </w:r>
            <w:r>
              <w:rPr>
                <w:sz w:val="24"/>
                <w:szCs w:val="24"/>
              </w:rPr>
              <w:br/>
              <w:t>в качестве самозанятых или индивидуальных предпринимателей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«Город Петровск-Забайкальский»,</w:t>
            </w:r>
          </w:p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экономики, управления имуществом и земельных отношений администрации городского округа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</w:tr>
      <w:tr w:rsidR="001D45F6" w:rsidRPr="00965853" w:rsidTr="008D140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 w:rsidRPr="007363F9">
              <w:rPr>
                <w:sz w:val="24"/>
                <w:szCs w:val="24"/>
              </w:rPr>
              <w:t>Проведение информационно-разъяснительных работ с работодателями</w:t>
            </w:r>
            <w:r>
              <w:rPr>
                <w:sz w:val="24"/>
                <w:szCs w:val="24"/>
              </w:rPr>
              <w:t>:</w:t>
            </w:r>
          </w:p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  <w:r w:rsidRPr="007B009D">
              <w:rPr>
                <w:sz w:val="24"/>
                <w:szCs w:val="24"/>
              </w:rPr>
              <w:t>о требованиях трудового законодательства, последствиях и мерах ответственности за его нарушение, в том числе уклонения от оформления (либо ненадлежащего оформления) трудовых договоров с работниками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Легализация трудовых отношений с наемными работниками, устранение нарушений работодателями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городского округа «Город Петровск-Забайкальский», Комитет экономики, управления имуществом и земельных отношений администрации городского округа </w:t>
            </w:r>
            <w:r>
              <w:rPr>
                <w:sz w:val="24"/>
                <w:szCs w:val="24"/>
              </w:rPr>
              <w:lastRenderedPageBreak/>
              <w:t>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</w:tc>
      </w:tr>
      <w:tr w:rsidR="001D45F6" w:rsidRPr="00965853" w:rsidTr="008D140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 w:rsidRPr="007363F9">
              <w:rPr>
                <w:sz w:val="24"/>
                <w:szCs w:val="24"/>
              </w:rPr>
              <w:t xml:space="preserve">Организация работы </w:t>
            </w:r>
            <w:r>
              <w:rPr>
                <w:sz w:val="24"/>
                <w:szCs w:val="24"/>
              </w:rPr>
              <w:t>взаимодействия с населением</w:t>
            </w:r>
            <w:r w:rsidRPr="007363F9">
              <w:rPr>
                <w:sz w:val="24"/>
                <w:szCs w:val="24"/>
              </w:rPr>
              <w:t xml:space="preserve"> по вопросам </w:t>
            </w:r>
            <w:r>
              <w:rPr>
                <w:sz w:val="24"/>
                <w:szCs w:val="24"/>
              </w:rPr>
              <w:t>неоформленных трудовых отношений, выплаты заработной платы «в конвертах»</w:t>
            </w:r>
          </w:p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правовой грамотности населения, легализация трудовых отношений с наемными работниками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«Город Петровск-Забайкальский»,</w:t>
            </w:r>
          </w:p>
          <w:p w:rsidR="001D45F6" w:rsidRPr="001E2C98" w:rsidRDefault="001D45F6" w:rsidP="008D140C">
            <w:pPr>
              <w:jc w:val="both"/>
              <w:rPr>
                <w:sz w:val="24"/>
                <w:szCs w:val="24"/>
              </w:rPr>
            </w:pPr>
            <w:r w:rsidRPr="001E2C98">
              <w:rPr>
                <w:bCs/>
                <w:sz w:val="24"/>
                <w:szCs w:val="24"/>
              </w:rPr>
              <w:t>Государственное казенное учреждение Краевой центр занятости населения Забайкальского края</w:t>
            </w:r>
            <w:r>
              <w:rPr>
                <w:bCs/>
                <w:sz w:val="24"/>
                <w:szCs w:val="24"/>
              </w:rPr>
              <w:t>,</w:t>
            </w:r>
            <w:r w:rsidRPr="001E2C98">
              <w:rPr>
                <w:bCs/>
                <w:sz w:val="24"/>
                <w:szCs w:val="24"/>
              </w:rPr>
              <w:t xml:space="preserve"> Петровск-Забайкальский отдел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</w:tr>
      <w:tr w:rsidR="001D45F6" w:rsidRPr="00965853" w:rsidTr="008D140C">
        <w:trPr>
          <w:trHeight w:val="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7363F9" w:rsidRDefault="001D45F6" w:rsidP="008D140C">
            <w:pPr>
              <w:jc w:val="both"/>
              <w:rPr>
                <w:sz w:val="24"/>
                <w:szCs w:val="24"/>
              </w:rPr>
            </w:pPr>
            <w:r w:rsidRPr="00807F4C">
              <w:rPr>
                <w:sz w:val="24"/>
                <w:szCs w:val="24"/>
              </w:rPr>
              <w:t>Проведение заседаний рабочих групп по снижению неформальной занятости, легализации «серой заработной платы», повышению собираемости страховых взносов во внебюджетные фонды при межведомственной комиссии по налоговой и социальной политике при главе городского округа «Город Петровск-Забайкальский»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Легализация трудовых отношений с наемными работниками, устранение нарушений работодателями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«Город Петровск-Забайкальский»</w:t>
            </w:r>
          </w:p>
          <w:p w:rsidR="001D45F6" w:rsidRPr="001E2C98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 администрации городского округа «Город Петровск-Забайкальский»</w:t>
            </w:r>
          </w:p>
          <w:p w:rsidR="001D45F6" w:rsidRDefault="001D45F6" w:rsidP="008D140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D45F6" w:rsidRPr="00C02ED0" w:rsidTr="008D140C">
        <w:trPr>
          <w:trHeight w:val="448"/>
        </w:trPr>
        <w:tc>
          <w:tcPr>
            <w:tcW w:w="14992" w:type="dxa"/>
            <w:gridSpan w:val="6"/>
          </w:tcPr>
          <w:p w:rsidR="001D45F6" w:rsidRPr="00C02ED0" w:rsidRDefault="001D45F6" w:rsidP="008D140C">
            <w:pPr>
              <w:jc w:val="center"/>
              <w:rPr>
                <w:b/>
                <w:sz w:val="24"/>
                <w:szCs w:val="24"/>
              </w:rPr>
            </w:pPr>
            <w:r w:rsidRPr="006D5146">
              <w:rPr>
                <w:b/>
                <w:sz w:val="24"/>
                <w:szCs w:val="24"/>
              </w:rPr>
              <w:t>2. Выявление фактов неформальной занятости и легализация трудовых отношений</w:t>
            </w:r>
          </w:p>
        </w:tc>
      </w:tr>
      <w:tr w:rsidR="001D45F6" w:rsidRPr="00965853" w:rsidTr="008D140C">
        <w:tc>
          <w:tcPr>
            <w:tcW w:w="675" w:type="dxa"/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965853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1D45F6" w:rsidRPr="00265A10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7363F9">
              <w:rPr>
                <w:sz w:val="24"/>
                <w:szCs w:val="24"/>
              </w:rPr>
              <w:t>мероприятий за соблюдением работодателями трудового законодательства (в части оформления трудовых отношений в письменной виде, своевременной и в полном объеме выплатой заработной платы, отсутствия иных нарушений трудовых прав работников)</w:t>
            </w:r>
          </w:p>
        </w:tc>
        <w:tc>
          <w:tcPr>
            <w:tcW w:w="3685" w:type="dxa"/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Легализация трудовых отношений с наемными работниками, устранение нарушений работодателями</w:t>
            </w:r>
          </w:p>
        </w:tc>
        <w:tc>
          <w:tcPr>
            <w:tcW w:w="2693" w:type="dxa"/>
            <w:gridSpan w:val="2"/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 w:rsidRPr="001E2C98">
              <w:rPr>
                <w:sz w:val="24"/>
                <w:szCs w:val="24"/>
              </w:rPr>
              <w:t>Администрация городского округа «Город Петровск-Забайкальский»</w:t>
            </w:r>
            <w:r>
              <w:rPr>
                <w:sz w:val="24"/>
                <w:szCs w:val="24"/>
              </w:rPr>
              <w:t>,</w:t>
            </w:r>
          </w:p>
          <w:p w:rsidR="001D45F6" w:rsidRPr="001E2C98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финансам администрации городского округа «Город Петровск-Забайкальский»</w:t>
            </w:r>
          </w:p>
          <w:p w:rsidR="001D45F6" w:rsidRPr="001E2C98" w:rsidRDefault="001D45F6" w:rsidP="008D140C">
            <w:pPr>
              <w:jc w:val="both"/>
              <w:rPr>
                <w:bCs/>
                <w:sz w:val="24"/>
                <w:szCs w:val="24"/>
              </w:rPr>
            </w:pPr>
            <w:r w:rsidRPr="001E2C98">
              <w:rPr>
                <w:bCs/>
                <w:sz w:val="24"/>
                <w:szCs w:val="24"/>
              </w:rPr>
              <w:t xml:space="preserve">Клиентская служба Социального фонда </w:t>
            </w:r>
            <w:r w:rsidRPr="001E2C98">
              <w:rPr>
                <w:bCs/>
                <w:sz w:val="24"/>
                <w:szCs w:val="24"/>
              </w:rPr>
              <w:lastRenderedPageBreak/>
              <w:t>России в городе Петровск-Забайкальском и Петровск-Забайкальского районе Забайкальского края</w:t>
            </w:r>
            <w:r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Ежеквартально</w:t>
            </w:r>
          </w:p>
        </w:tc>
      </w:tr>
      <w:tr w:rsidR="001D45F6" w:rsidRPr="00965853" w:rsidTr="008D140C">
        <w:trPr>
          <w:trHeight w:val="8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Pr="00965853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Выявление: </w:t>
            </w:r>
          </w:p>
          <w:p w:rsidR="001D45F6" w:rsidRDefault="001D45F6" w:rsidP="008D140C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D46F5">
              <w:rPr>
                <w:sz w:val="24"/>
                <w:szCs w:val="24"/>
              </w:rPr>
              <w:t>организаций (работодателей)</w:t>
            </w:r>
            <w:r>
              <w:rPr>
                <w:sz w:val="24"/>
                <w:szCs w:val="24"/>
              </w:rPr>
              <w:t>, имеющих задолженность по заработной плате, по уплате налога на доходы физических лиц, страховых взносов в государственные внебюджетные фонды;</w:t>
            </w:r>
          </w:p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фактов неоформленных трудовых отношений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нарушений работодателями, повышение объема налоговых поступлений и страховых взносов в фонды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67283E" w:rsidRDefault="001D45F6" w:rsidP="008D14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Межведомственная рабочая группа по снижению неформальной занятости населения в городском округе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  <w:p w:rsidR="001D45F6" w:rsidRPr="00965853" w:rsidRDefault="001D45F6" w:rsidP="008D140C">
            <w:pPr>
              <w:rPr>
                <w:sz w:val="24"/>
                <w:szCs w:val="24"/>
              </w:rPr>
            </w:pPr>
          </w:p>
        </w:tc>
      </w:tr>
      <w:tr w:rsidR="001D45F6" w:rsidRPr="00965853" w:rsidTr="008D140C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  <w:r w:rsidRPr="00807F4C">
              <w:rPr>
                <w:sz w:val="24"/>
                <w:szCs w:val="24"/>
              </w:rPr>
              <w:t>Приглашение для заслушивания на заседания рабочей группы по снижению неформальной занятости, легализации «серой заработной платы», повышению собираемости страховых взносов во внебюджетные фонды при межведомственной комиссии по налоговой и социальной политике при главе городского округа Город Петровск-Забайкальский» представителей работодателей не оформляющих трудовые отношения с работниками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нарушений работодателями, восстановление нарушенных трудовых прав граждан, повышение объема налоговых поступлений и страховых взносов в фонды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  <w:tr w:rsidR="001D45F6" w:rsidRPr="00965853" w:rsidTr="008D140C">
        <w:trPr>
          <w:trHeight w:val="560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 w:rsidRPr="000259EF">
              <w:rPr>
                <w:b/>
                <w:sz w:val="24"/>
                <w:szCs w:val="24"/>
              </w:rPr>
              <w:t>3. Мониторинг результатов работы по снижению неформальной занятости</w:t>
            </w:r>
          </w:p>
        </w:tc>
      </w:tr>
      <w:tr w:rsidR="001D45F6" w:rsidRPr="00965853" w:rsidTr="008D140C">
        <w:trPr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отчётов о результатах мониторинга по снижению неформальной занятости в 2024 году в Министерство труда и социальной защиты населения</w:t>
            </w:r>
          </w:p>
          <w:p w:rsidR="001D45F6" w:rsidRPr="00965853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Забайкальского края.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экономики, управления имуществом и земельных отношений администрации городского округа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Pr="00965853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ежеквартально</w:t>
            </w:r>
          </w:p>
        </w:tc>
      </w:tr>
      <w:tr w:rsidR="001D45F6" w:rsidRPr="00596835" w:rsidTr="008D140C">
        <w:trPr>
          <w:trHeight w:val="1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сведений о проведённой информационно-разъяснительной работе в целях снижения уровня теневой занятости и легализации трудовых отношений в 2024 году в Министерство труда и социальной защиты населения Забайкальского края.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экономики, управления имуществом и земельных отношений администрации городского округа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Ежемесячно, ежеквартально</w:t>
            </w:r>
          </w:p>
        </w:tc>
      </w:tr>
      <w:tr w:rsidR="001D45F6" w:rsidRPr="00596835" w:rsidTr="008D140C">
        <w:trPr>
          <w:trHeight w:val="1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информации по выявленным фактам неформальной занятости в результате проводимых мероприятий по легализации трудовых отношений в Управление Федеральной налоговой службы по Забайкальскому краю с целью проведения мониторинга закрепляемости на рабочих местах.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экономики, управления имуществом и земельных отношений администрации городского округа «Город Петровск-Забайкальский»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F6" w:rsidRDefault="001D45F6" w:rsidP="008D14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</w:tr>
    </w:tbl>
    <w:p w:rsidR="001268A6" w:rsidRPr="0040615A" w:rsidRDefault="001268A6" w:rsidP="0040615A">
      <w:pPr>
        <w:rPr>
          <w:sz w:val="28"/>
          <w:szCs w:val="28"/>
        </w:rPr>
      </w:pPr>
    </w:p>
    <w:sectPr w:rsidR="001268A6" w:rsidRPr="0040615A" w:rsidSect="001D45F6">
      <w:pgSz w:w="16838" w:h="11906" w:orient="landscape"/>
      <w:pgMar w:top="851" w:right="1134" w:bottom="7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1633" w:rsidRDefault="003A1633" w:rsidP="00074D71">
      <w:r>
        <w:separator/>
      </w:r>
    </w:p>
  </w:endnote>
  <w:endnote w:type="continuationSeparator" w:id="1">
    <w:p w:rsidR="003A1633" w:rsidRDefault="003A1633" w:rsidP="00074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1633" w:rsidRDefault="003A1633" w:rsidP="00074D71">
      <w:r>
        <w:separator/>
      </w:r>
    </w:p>
  </w:footnote>
  <w:footnote w:type="continuationSeparator" w:id="1">
    <w:p w:rsidR="003A1633" w:rsidRDefault="003A1633" w:rsidP="00074D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B5" w:rsidRDefault="00D96BB5" w:rsidP="0049110F">
    <w:pPr>
      <w:pStyle w:val="a6"/>
    </w:pPr>
  </w:p>
  <w:p w:rsidR="00D96BB5" w:rsidRDefault="00D96B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B5" w:rsidRDefault="00D96BB5">
    <w:pPr>
      <w:pStyle w:val="a6"/>
      <w:jc w:val="center"/>
    </w:pPr>
  </w:p>
  <w:p w:rsidR="00D96BB5" w:rsidRDefault="00D96B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5"/>
      <w:numFmt w:val="upperRoman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26209E3"/>
    <w:multiLevelType w:val="hybridMultilevel"/>
    <w:tmpl w:val="3F9478F6"/>
    <w:lvl w:ilvl="0" w:tplc="BEE4A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D93CCC"/>
    <w:multiLevelType w:val="multilevel"/>
    <w:tmpl w:val="B928D4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F277AF"/>
    <w:multiLevelType w:val="multilevel"/>
    <w:tmpl w:val="B5DC39EE"/>
    <w:lvl w:ilvl="0">
      <w:start w:val="4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88624D3"/>
    <w:multiLevelType w:val="multilevel"/>
    <w:tmpl w:val="DCE28E6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A730890"/>
    <w:multiLevelType w:val="singleLevel"/>
    <w:tmpl w:val="55949F5C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0B7F4BC7"/>
    <w:multiLevelType w:val="hybridMultilevel"/>
    <w:tmpl w:val="FA5C4A3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351BB"/>
    <w:multiLevelType w:val="multilevel"/>
    <w:tmpl w:val="7478B5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EB0305C"/>
    <w:multiLevelType w:val="hybridMultilevel"/>
    <w:tmpl w:val="FBDE0FDC"/>
    <w:lvl w:ilvl="0" w:tplc="B2222FA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7112A0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>
    <w:nsid w:val="13FE29D2"/>
    <w:multiLevelType w:val="hybridMultilevel"/>
    <w:tmpl w:val="1A64ADCE"/>
    <w:lvl w:ilvl="0" w:tplc="BB868BC8">
      <w:start w:val="2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>
    <w:nsid w:val="14204D4F"/>
    <w:multiLevelType w:val="multilevel"/>
    <w:tmpl w:val="2F368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52D0530"/>
    <w:multiLevelType w:val="hybridMultilevel"/>
    <w:tmpl w:val="746CD864"/>
    <w:lvl w:ilvl="0" w:tplc="17FC7F48">
      <w:start w:val="1"/>
      <w:numFmt w:val="decimal"/>
      <w:lvlText w:val="%1."/>
      <w:lvlJc w:val="left"/>
      <w:pPr>
        <w:ind w:left="1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2" w:hanging="360"/>
      </w:pPr>
    </w:lvl>
    <w:lvl w:ilvl="2" w:tplc="0419001B" w:tentative="1">
      <w:start w:val="1"/>
      <w:numFmt w:val="lowerRoman"/>
      <w:lvlText w:val="%3."/>
      <w:lvlJc w:val="right"/>
      <w:pPr>
        <w:ind w:left="2512" w:hanging="180"/>
      </w:pPr>
    </w:lvl>
    <w:lvl w:ilvl="3" w:tplc="0419000F" w:tentative="1">
      <w:start w:val="1"/>
      <w:numFmt w:val="decimal"/>
      <w:lvlText w:val="%4."/>
      <w:lvlJc w:val="left"/>
      <w:pPr>
        <w:ind w:left="3232" w:hanging="360"/>
      </w:pPr>
    </w:lvl>
    <w:lvl w:ilvl="4" w:tplc="04190019" w:tentative="1">
      <w:start w:val="1"/>
      <w:numFmt w:val="lowerLetter"/>
      <w:lvlText w:val="%5."/>
      <w:lvlJc w:val="left"/>
      <w:pPr>
        <w:ind w:left="3952" w:hanging="360"/>
      </w:pPr>
    </w:lvl>
    <w:lvl w:ilvl="5" w:tplc="0419001B" w:tentative="1">
      <w:start w:val="1"/>
      <w:numFmt w:val="lowerRoman"/>
      <w:lvlText w:val="%6."/>
      <w:lvlJc w:val="right"/>
      <w:pPr>
        <w:ind w:left="4672" w:hanging="180"/>
      </w:pPr>
    </w:lvl>
    <w:lvl w:ilvl="6" w:tplc="0419000F" w:tentative="1">
      <w:start w:val="1"/>
      <w:numFmt w:val="decimal"/>
      <w:lvlText w:val="%7."/>
      <w:lvlJc w:val="left"/>
      <w:pPr>
        <w:ind w:left="5392" w:hanging="360"/>
      </w:pPr>
    </w:lvl>
    <w:lvl w:ilvl="7" w:tplc="04190019" w:tentative="1">
      <w:start w:val="1"/>
      <w:numFmt w:val="lowerLetter"/>
      <w:lvlText w:val="%8."/>
      <w:lvlJc w:val="left"/>
      <w:pPr>
        <w:ind w:left="6112" w:hanging="360"/>
      </w:pPr>
    </w:lvl>
    <w:lvl w:ilvl="8" w:tplc="0419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4">
    <w:nsid w:val="1CB2187B"/>
    <w:multiLevelType w:val="hybridMultilevel"/>
    <w:tmpl w:val="09B00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E7D60"/>
    <w:multiLevelType w:val="hybridMultilevel"/>
    <w:tmpl w:val="53DEC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CF4061"/>
    <w:multiLevelType w:val="multilevel"/>
    <w:tmpl w:val="139CA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E13B28"/>
    <w:multiLevelType w:val="hybridMultilevel"/>
    <w:tmpl w:val="2BBE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E937EF0"/>
    <w:multiLevelType w:val="hybridMultilevel"/>
    <w:tmpl w:val="EB64D866"/>
    <w:lvl w:ilvl="0" w:tplc="69148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1A246B"/>
    <w:multiLevelType w:val="hybridMultilevel"/>
    <w:tmpl w:val="58EA69EC"/>
    <w:lvl w:ilvl="0" w:tplc="3740F5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9238D1"/>
    <w:multiLevelType w:val="multilevel"/>
    <w:tmpl w:val="F1B06E6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3367335A"/>
    <w:multiLevelType w:val="multilevel"/>
    <w:tmpl w:val="ABAC8E7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CAA14F4"/>
    <w:multiLevelType w:val="hybridMultilevel"/>
    <w:tmpl w:val="7F0689B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D4C9B"/>
    <w:multiLevelType w:val="hybridMultilevel"/>
    <w:tmpl w:val="04DA94E0"/>
    <w:lvl w:ilvl="0" w:tplc="51E4F5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D7B04"/>
    <w:multiLevelType w:val="hybridMultilevel"/>
    <w:tmpl w:val="6A7CB66C"/>
    <w:lvl w:ilvl="0" w:tplc="E6C4A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412D83"/>
    <w:multiLevelType w:val="hybridMultilevel"/>
    <w:tmpl w:val="89224746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76E5FB3"/>
    <w:multiLevelType w:val="hybridMultilevel"/>
    <w:tmpl w:val="85B883A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735A7C"/>
    <w:multiLevelType w:val="multilevel"/>
    <w:tmpl w:val="4240FA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59C21DF7"/>
    <w:multiLevelType w:val="hybridMultilevel"/>
    <w:tmpl w:val="08DC2DC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D30099"/>
    <w:multiLevelType w:val="multilevel"/>
    <w:tmpl w:val="3E8AA9B4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12C1725"/>
    <w:multiLevelType w:val="hybridMultilevel"/>
    <w:tmpl w:val="5B0EA096"/>
    <w:lvl w:ilvl="0" w:tplc="9DA89F44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>
    <w:nsid w:val="636A18A6"/>
    <w:multiLevelType w:val="multilevel"/>
    <w:tmpl w:val="B4EC4524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711D3C02"/>
    <w:multiLevelType w:val="multilevel"/>
    <w:tmpl w:val="039248F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 w:hint="default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33">
    <w:nsid w:val="717B52D0"/>
    <w:multiLevelType w:val="multilevel"/>
    <w:tmpl w:val="8EFE4C78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B7D3B6E"/>
    <w:multiLevelType w:val="hybridMultilevel"/>
    <w:tmpl w:val="3182A164"/>
    <w:lvl w:ilvl="0" w:tplc="CE1EDB7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1"/>
  </w:num>
  <w:num w:numId="3">
    <w:abstractNumId w:val="26"/>
  </w:num>
  <w:num w:numId="4">
    <w:abstractNumId w:val="6"/>
  </w:num>
  <w:num w:numId="5">
    <w:abstractNumId w:val="21"/>
  </w:num>
  <w:num w:numId="6">
    <w:abstractNumId w:val="12"/>
  </w:num>
  <w:num w:numId="7">
    <w:abstractNumId w:val="20"/>
  </w:num>
  <w:num w:numId="8">
    <w:abstractNumId w:val="31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0"/>
  </w:num>
  <w:num w:numId="14">
    <w:abstractNumId w:val="9"/>
  </w:num>
  <w:num w:numId="15">
    <w:abstractNumId w:val="2"/>
  </w:num>
  <w:num w:numId="16">
    <w:abstractNumId w:val="32"/>
  </w:num>
  <w:num w:numId="17">
    <w:abstractNumId w:val="5"/>
  </w:num>
  <w:num w:numId="18">
    <w:abstractNumId w:val="15"/>
  </w:num>
  <w:num w:numId="19">
    <w:abstractNumId w:val="33"/>
  </w:num>
  <w:num w:numId="20">
    <w:abstractNumId w:val="4"/>
  </w:num>
  <w:num w:numId="21">
    <w:abstractNumId w:val="29"/>
  </w:num>
  <w:num w:numId="22">
    <w:abstractNumId w:val="17"/>
  </w:num>
  <w:num w:numId="23">
    <w:abstractNumId w:val="7"/>
  </w:num>
  <w:num w:numId="24">
    <w:abstractNumId w:val="34"/>
  </w:num>
  <w:num w:numId="25">
    <w:abstractNumId w:val="28"/>
  </w:num>
  <w:num w:numId="26">
    <w:abstractNumId w:val="22"/>
  </w:num>
  <w:num w:numId="27">
    <w:abstractNumId w:val="25"/>
  </w:num>
  <w:num w:numId="28">
    <w:abstractNumId w:val="18"/>
  </w:num>
  <w:num w:numId="29">
    <w:abstractNumId w:val="10"/>
  </w:num>
  <w:num w:numId="30">
    <w:abstractNumId w:val="1"/>
  </w:num>
  <w:num w:numId="31">
    <w:abstractNumId w:val="19"/>
  </w:num>
  <w:num w:numId="32">
    <w:abstractNumId w:val="14"/>
  </w:num>
  <w:num w:numId="33">
    <w:abstractNumId w:val="24"/>
  </w:num>
  <w:num w:numId="34">
    <w:abstractNumId w:val="2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0DB4"/>
    <w:rsid w:val="00014D37"/>
    <w:rsid w:val="00033C8B"/>
    <w:rsid w:val="0004386E"/>
    <w:rsid w:val="00046506"/>
    <w:rsid w:val="00050B0C"/>
    <w:rsid w:val="000655B1"/>
    <w:rsid w:val="000670DB"/>
    <w:rsid w:val="000712CA"/>
    <w:rsid w:val="00072074"/>
    <w:rsid w:val="00073AD1"/>
    <w:rsid w:val="00074D71"/>
    <w:rsid w:val="00075496"/>
    <w:rsid w:val="000A2CD1"/>
    <w:rsid w:val="001011E4"/>
    <w:rsid w:val="00105CD6"/>
    <w:rsid w:val="001268A6"/>
    <w:rsid w:val="00130245"/>
    <w:rsid w:val="00141EE2"/>
    <w:rsid w:val="00155D89"/>
    <w:rsid w:val="00160E7C"/>
    <w:rsid w:val="00162BE1"/>
    <w:rsid w:val="001963C4"/>
    <w:rsid w:val="001C6F8F"/>
    <w:rsid w:val="001D05B3"/>
    <w:rsid w:val="001D45F6"/>
    <w:rsid w:val="001D4934"/>
    <w:rsid w:val="001D4B49"/>
    <w:rsid w:val="001D6416"/>
    <w:rsid w:val="001D7D37"/>
    <w:rsid w:val="00215131"/>
    <w:rsid w:val="00217C8B"/>
    <w:rsid w:val="002417F1"/>
    <w:rsid w:val="00257550"/>
    <w:rsid w:val="002622B7"/>
    <w:rsid w:val="00286143"/>
    <w:rsid w:val="002862DA"/>
    <w:rsid w:val="002A6D3C"/>
    <w:rsid w:val="002D0706"/>
    <w:rsid w:val="002F42D7"/>
    <w:rsid w:val="002F4439"/>
    <w:rsid w:val="002F77AE"/>
    <w:rsid w:val="00303458"/>
    <w:rsid w:val="00340124"/>
    <w:rsid w:val="00355D1B"/>
    <w:rsid w:val="00364811"/>
    <w:rsid w:val="00364EEB"/>
    <w:rsid w:val="00366FBC"/>
    <w:rsid w:val="00373417"/>
    <w:rsid w:val="003919DF"/>
    <w:rsid w:val="003A1633"/>
    <w:rsid w:val="003B32CB"/>
    <w:rsid w:val="003C1AD0"/>
    <w:rsid w:val="003D5095"/>
    <w:rsid w:val="003D7AFA"/>
    <w:rsid w:val="003D7CF6"/>
    <w:rsid w:val="003F3AB0"/>
    <w:rsid w:val="0040615A"/>
    <w:rsid w:val="00427C73"/>
    <w:rsid w:val="0048255C"/>
    <w:rsid w:val="00485779"/>
    <w:rsid w:val="00490B16"/>
    <w:rsid w:val="0049110F"/>
    <w:rsid w:val="004C11A8"/>
    <w:rsid w:val="004C5DAF"/>
    <w:rsid w:val="004D043C"/>
    <w:rsid w:val="004D383F"/>
    <w:rsid w:val="004F2CE0"/>
    <w:rsid w:val="004F3E17"/>
    <w:rsid w:val="00535C30"/>
    <w:rsid w:val="00537B94"/>
    <w:rsid w:val="005508B5"/>
    <w:rsid w:val="00573E83"/>
    <w:rsid w:val="0058559D"/>
    <w:rsid w:val="005942B7"/>
    <w:rsid w:val="005970E7"/>
    <w:rsid w:val="005C63FA"/>
    <w:rsid w:val="005C6A23"/>
    <w:rsid w:val="005D5E60"/>
    <w:rsid w:val="005F4EC7"/>
    <w:rsid w:val="00600096"/>
    <w:rsid w:val="00602E02"/>
    <w:rsid w:val="00611BC2"/>
    <w:rsid w:val="00613F62"/>
    <w:rsid w:val="00640A57"/>
    <w:rsid w:val="0064604A"/>
    <w:rsid w:val="00660BEA"/>
    <w:rsid w:val="00673698"/>
    <w:rsid w:val="0068551E"/>
    <w:rsid w:val="00686892"/>
    <w:rsid w:val="006A053E"/>
    <w:rsid w:val="006A06C3"/>
    <w:rsid w:val="006A42AB"/>
    <w:rsid w:val="006C016B"/>
    <w:rsid w:val="006D27CE"/>
    <w:rsid w:val="006D3FDC"/>
    <w:rsid w:val="006E2DAE"/>
    <w:rsid w:val="00706EFC"/>
    <w:rsid w:val="00715979"/>
    <w:rsid w:val="00716031"/>
    <w:rsid w:val="007220D5"/>
    <w:rsid w:val="007222E5"/>
    <w:rsid w:val="00731AC6"/>
    <w:rsid w:val="00735819"/>
    <w:rsid w:val="007429AD"/>
    <w:rsid w:val="00765E6E"/>
    <w:rsid w:val="00766E27"/>
    <w:rsid w:val="007A394B"/>
    <w:rsid w:val="007B331B"/>
    <w:rsid w:val="007C05B9"/>
    <w:rsid w:val="007E4F12"/>
    <w:rsid w:val="008016AB"/>
    <w:rsid w:val="0080589A"/>
    <w:rsid w:val="008113F8"/>
    <w:rsid w:val="00830B37"/>
    <w:rsid w:val="00831ABA"/>
    <w:rsid w:val="00831EDB"/>
    <w:rsid w:val="00854F19"/>
    <w:rsid w:val="0086445A"/>
    <w:rsid w:val="00871C44"/>
    <w:rsid w:val="00872BD9"/>
    <w:rsid w:val="00873935"/>
    <w:rsid w:val="008744E4"/>
    <w:rsid w:val="00880C82"/>
    <w:rsid w:val="008963A9"/>
    <w:rsid w:val="008C48AB"/>
    <w:rsid w:val="008D1EF6"/>
    <w:rsid w:val="008F1C4C"/>
    <w:rsid w:val="008F3C36"/>
    <w:rsid w:val="0090755C"/>
    <w:rsid w:val="00954B11"/>
    <w:rsid w:val="00963525"/>
    <w:rsid w:val="0096703E"/>
    <w:rsid w:val="00972A07"/>
    <w:rsid w:val="00972F73"/>
    <w:rsid w:val="009739EB"/>
    <w:rsid w:val="0097511E"/>
    <w:rsid w:val="00976AC1"/>
    <w:rsid w:val="009A52D3"/>
    <w:rsid w:val="009D0576"/>
    <w:rsid w:val="009D67B5"/>
    <w:rsid w:val="009E1FEF"/>
    <w:rsid w:val="00A05F70"/>
    <w:rsid w:val="00A06582"/>
    <w:rsid w:val="00A11976"/>
    <w:rsid w:val="00A13009"/>
    <w:rsid w:val="00A31CD7"/>
    <w:rsid w:val="00A81FA7"/>
    <w:rsid w:val="00A918DA"/>
    <w:rsid w:val="00A94DE4"/>
    <w:rsid w:val="00AC53A5"/>
    <w:rsid w:val="00AE218B"/>
    <w:rsid w:val="00AE381F"/>
    <w:rsid w:val="00AF12E6"/>
    <w:rsid w:val="00B124E1"/>
    <w:rsid w:val="00B45334"/>
    <w:rsid w:val="00B530D4"/>
    <w:rsid w:val="00B61F68"/>
    <w:rsid w:val="00B80ABF"/>
    <w:rsid w:val="00B920BA"/>
    <w:rsid w:val="00BA7978"/>
    <w:rsid w:val="00BB3D7A"/>
    <w:rsid w:val="00BB5047"/>
    <w:rsid w:val="00BC09E1"/>
    <w:rsid w:val="00BC2A8F"/>
    <w:rsid w:val="00BC2B13"/>
    <w:rsid w:val="00BC4EE8"/>
    <w:rsid w:val="00BD7696"/>
    <w:rsid w:val="00BF0E09"/>
    <w:rsid w:val="00C10FE8"/>
    <w:rsid w:val="00C318C4"/>
    <w:rsid w:val="00C660CD"/>
    <w:rsid w:val="00C73FBA"/>
    <w:rsid w:val="00C8191B"/>
    <w:rsid w:val="00C92366"/>
    <w:rsid w:val="00C952D4"/>
    <w:rsid w:val="00CA2466"/>
    <w:rsid w:val="00CA2E5F"/>
    <w:rsid w:val="00CB264B"/>
    <w:rsid w:val="00CB3767"/>
    <w:rsid w:val="00CB5924"/>
    <w:rsid w:val="00CB59C6"/>
    <w:rsid w:val="00CC75E8"/>
    <w:rsid w:val="00CD2EEF"/>
    <w:rsid w:val="00CE6839"/>
    <w:rsid w:val="00CF1DA7"/>
    <w:rsid w:val="00CF571A"/>
    <w:rsid w:val="00D05E02"/>
    <w:rsid w:val="00D30DB4"/>
    <w:rsid w:val="00D31D5D"/>
    <w:rsid w:val="00D423F0"/>
    <w:rsid w:val="00D436EF"/>
    <w:rsid w:val="00D5363B"/>
    <w:rsid w:val="00D63F6F"/>
    <w:rsid w:val="00D7194C"/>
    <w:rsid w:val="00D7414D"/>
    <w:rsid w:val="00D87489"/>
    <w:rsid w:val="00D96BB5"/>
    <w:rsid w:val="00DA4690"/>
    <w:rsid w:val="00DB7C08"/>
    <w:rsid w:val="00DE6F82"/>
    <w:rsid w:val="00DF5E4C"/>
    <w:rsid w:val="00DF7381"/>
    <w:rsid w:val="00E04B23"/>
    <w:rsid w:val="00E078F6"/>
    <w:rsid w:val="00E11666"/>
    <w:rsid w:val="00E12E4E"/>
    <w:rsid w:val="00E20189"/>
    <w:rsid w:val="00E32EFF"/>
    <w:rsid w:val="00E46408"/>
    <w:rsid w:val="00E464BD"/>
    <w:rsid w:val="00E81E5D"/>
    <w:rsid w:val="00E928EA"/>
    <w:rsid w:val="00ED3AD7"/>
    <w:rsid w:val="00EF6ED1"/>
    <w:rsid w:val="00F01F48"/>
    <w:rsid w:val="00F14E1B"/>
    <w:rsid w:val="00F1517C"/>
    <w:rsid w:val="00F2084B"/>
    <w:rsid w:val="00F22717"/>
    <w:rsid w:val="00F2527D"/>
    <w:rsid w:val="00F26501"/>
    <w:rsid w:val="00F26ADF"/>
    <w:rsid w:val="00F36E13"/>
    <w:rsid w:val="00F41013"/>
    <w:rsid w:val="00F51211"/>
    <w:rsid w:val="00F56C54"/>
    <w:rsid w:val="00F64BEE"/>
    <w:rsid w:val="00F8213E"/>
    <w:rsid w:val="00F8765E"/>
    <w:rsid w:val="00F94D61"/>
    <w:rsid w:val="00FA4061"/>
    <w:rsid w:val="00FC0621"/>
    <w:rsid w:val="00FC130E"/>
    <w:rsid w:val="00FC43A8"/>
    <w:rsid w:val="00FF6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C75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C75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12E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12E6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74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74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4D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rsid w:val="00F26ADF"/>
    <w:rPr>
      <w:color w:val="000080"/>
      <w:u w:val="single"/>
    </w:rPr>
  </w:style>
  <w:style w:type="character" w:customStyle="1" w:styleId="4">
    <w:name w:val="Заголовок №4_"/>
    <w:basedOn w:val="a0"/>
    <w:link w:val="40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40">
    <w:name w:val="Заголовок №4"/>
    <w:basedOn w:val="a"/>
    <w:link w:val="4"/>
    <w:rsid w:val="00F26ADF"/>
    <w:pPr>
      <w:shd w:val="clear" w:color="auto" w:fill="FFFFFF"/>
      <w:spacing w:before="60" w:after="360" w:line="0" w:lineRule="atLeast"/>
      <w:jc w:val="right"/>
      <w:outlineLvl w:val="3"/>
    </w:pPr>
    <w:rPr>
      <w:sz w:val="25"/>
      <w:szCs w:val="25"/>
      <w:lang w:eastAsia="en-US"/>
    </w:rPr>
  </w:style>
  <w:style w:type="character" w:customStyle="1" w:styleId="ab">
    <w:name w:val="Основной текст_"/>
    <w:basedOn w:val="a0"/>
    <w:link w:val="1"/>
    <w:rsid w:val="00F26AD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ac">
    <w:name w:val="Основной текст + Полужирный"/>
    <w:basedOn w:val="ab"/>
    <w:rsid w:val="00F26ADF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b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  <w:lang w:eastAsia="en-US"/>
    </w:rPr>
  </w:style>
  <w:style w:type="paragraph" w:customStyle="1" w:styleId="2">
    <w:name w:val="Основной текст2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3">
    <w:name w:val="Основной текст3"/>
    <w:basedOn w:val="a"/>
    <w:rsid w:val="00F26ADF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paragraph" w:customStyle="1" w:styleId="41">
    <w:name w:val="Основной текст4"/>
    <w:basedOn w:val="a"/>
    <w:rsid w:val="00490B16"/>
    <w:pPr>
      <w:shd w:val="clear" w:color="auto" w:fill="FFFFFF"/>
      <w:spacing w:before="660" w:line="317" w:lineRule="exact"/>
      <w:jc w:val="right"/>
    </w:pPr>
    <w:rPr>
      <w:color w:val="000000"/>
      <w:sz w:val="25"/>
      <w:szCs w:val="25"/>
    </w:rPr>
  </w:style>
  <w:style w:type="character" w:customStyle="1" w:styleId="6">
    <w:name w:val="Основной текст (6)"/>
    <w:basedOn w:val="a0"/>
    <w:rsid w:val="00490B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table" w:styleId="ad">
    <w:name w:val="Table Grid"/>
    <w:basedOn w:val="a1"/>
    <w:uiPriority w:val="59"/>
    <w:rsid w:val="0049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Основной текст (6)_"/>
    <w:basedOn w:val="a0"/>
    <w:rsid w:val="00075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customStyle="1" w:styleId="5">
    <w:name w:val="Основной текст5"/>
    <w:basedOn w:val="a"/>
    <w:rsid w:val="00A918DA"/>
    <w:pPr>
      <w:shd w:val="clear" w:color="auto" w:fill="FFFFFF"/>
      <w:spacing w:before="660" w:line="317" w:lineRule="exact"/>
      <w:jc w:val="right"/>
    </w:pPr>
    <w:rPr>
      <w:sz w:val="25"/>
      <w:szCs w:val="25"/>
    </w:rPr>
  </w:style>
  <w:style w:type="character" w:customStyle="1" w:styleId="11">
    <w:name w:val="Основной текст (11)_"/>
    <w:basedOn w:val="a0"/>
    <w:link w:val="110"/>
    <w:rsid w:val="0025755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57550"/>
    <w:pPr>
      <w:shd w:val="clear" w:color="auto" w:fill="FFFFFF"/>
      <w:spacing w:after="60" w:line="0" w:lineRule="atLeast"/>
      <w:jc w:val="both"/>
    </w:pPr>
    <w:rPr>
      <w:sz w:val="23"/>
      <w:szCs w:val="23"/>
      <w:lang w:eastAsia="en-US"/>
    </w:rPr>
  </w:style>
  <w:style w:type="character" w:customStyle="1" w:styleId="10">
    <w:name w:val="Основной текст Знак1"/>
    <w:basedOn w:val="a0"/>
    <w:link w:val="ae"/>
    <w:uiPriority w:val="99"/>
    <w:rsid w:val="00BA797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e">
    <w:name w:val="Body Text"/>
    <w:basedOn w:val="a"/>
    <w:link w:val="10"/>
    <w:uiPriority w:val="99"/>
    <w:rsid w:val="00BA7978"/>
    <w:pPr>
      <w:shd w:val="clear" w:color="auto" w:fill="FFFFFF"/>
      <w:spacing w:line="240" w:lineRule="atLeast"/>
    </w:pPr>
    <w:rPr>
      <w:rFonts w:eastAsiaTheme="minorHAnsi"/>
      <w:sz w:val="26"/>
      <w:szCs w:val="26"/>
      <w:lang w:eastAsia="en-US"/>
    </w:rPr>
  </w:style>
  <w:style w:type="character" w:customStyle="1" w:styleId="af">
    <w:name w:val="Основной текст Знак"/>
    <w:basedOn w:val="a0"/>
    <w:uiPriority w:val="99"/>
    <w:semiHidden/>
    <w:rsid w:val="00BA79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Основной текст (3)"/>
    <w:basedOn w:val="a0"/>
    <w:rsid w:val="0080589A"/>
    <w:rPr>
      <w:sz w:val="27"/>
      <w:szCs w:val="27"/>
      <w:shd w:val="clear" w:color="auto" w:fill="FFFFFF"/>
    </w:rPr>
  </w:style>
  <w:style w:type="character" w:customStyle="1" w:styleId="42">
    <w:name w:val="Основной текст (4)_"/>
    <w:basedOn w:val="a0"/>
    <w:link w:val="410"/>
    <w:locked/>
    <w:rsid w:val="0080589A"/>
    <w:rPr>
      <w:sz w:val="27"/>
      <w:szCs w:val="27"/>
      <w:shd w:val="clear" w:color="auto" w:fill="FFFFFF"/>
    </w:rPr>
  </w:style>
  <w:style w:type="character" w:customStyle="1" w:styleId="411">
    <w:name w:val="Основной текст (4) + 11"/>
    <w:aliases w:val="5 pt,Полужирный,Интервал 0 pt"/>
    <w:basedOn w:val="42"/>
    <w:rsid w:val="0080589A"/>
    <w:rPr>
      <w:b/>
      <w:bCs/>
      <w:spacing w:val="-10"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rsid w:val="0080589A"/>
    <w:pPr>
      <w:shd w:val="clear" w:color="auto" w:fill="FFFFFF"/>
      <w:spacing w:before="240" w:line="322" w:lineRule="exact"/>
      <w:ind w:hanging="10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Без интервала1"/>
    <w:rsid w:val="0080589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31">
    <w:name w:val="Основной текст (3)_"/>
    <w:basedOn w:val="a0"/>
    <w:link w:val="310"/>
    <w:locked/>
    <w:rsid w:val="008C48AB"/>
    <w:rPr>
      <w:sz w:val="27"/>
      <w:szCs w:val="27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8C48AB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5">
    <w:name w:val="Основной текст (3)5"/>
    <w:basedOn w:val="31"/>
    <w:rsid w:val="008C48AB"/>
    <w:rPr>
      <w:sz w:val="27"/>
      <w:szCs w:val="27"/>
      <w:shd w:val="clear" w:color="auto" w:fill="FFFFFF"/>
      <w:lang w:bidi="ar-SA"/>
    </w:rPr>
  </w:style>
  <w:style w:type="paragraph" w:customStyle="1" w:styleId="ConsPlusNormal">
    <w:name w:val="ConsPlusNormal"/>
    <w:rsid w:val="008C48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Subtitle"/>
    <w:basedOn w:val="a"/>
    <w:link w:val="af1"/>
    <w:qFormat/>
    <w:rsid w:val="00CB5924"/>
    <w:pPr>
      <w:jc w:val="center"/>
    </w:pPr>
    <w:rPr>
      <w:rFonts w:eastAsia="Calibri"/>
      <w:sz w:val="28"/>
      <w:szCs w:val="24"/>
    </w:rPr>
  </w:style>
  <w:style w:type="character" w:customStyle="1" w:styleId="af1">
    <w:name w:val="Подзаголовок Знак"/>
    <w:basedOn w:val="a0"/>
    <w:link w:val="af0"/>
    <w:rsid w:val="00CB5924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8">
    <w:name w:val="Основной текст8"/>
    <w:basedOn w:val="a"/>
    <w:rsid w:val="006E2DAE"/>
    <w:pPr>
      <w:widowControl w:val="0"/>
      <w:shd w:val="clear" w:color="auto" w:fill="FFFFFF"/>
      <w:spacing w:after="300" w:line="0" w:lineRule="atLeast"/>
      <w:ind w:hanging="340"/>
      <w:jc w:val="center"/>
    </w:pPr>
    <w:rPr>
      <w:spacing w:val="2"/>
      <w:sz w:val="22"/>
      <w:szCs w:val="22"/>
      <w:lang w:eastAsia="en-US"/>
    </w:rPr>
  </w:style>
  <w:style w:type="paragraph" w:customStyle="1" w:styleId="af2">
    <w:name w:val="Содержимое таблицы"/>
    <w:basedOn w:val="a"/>
    <w:rsid w:val="00050B0C"/>
    <w:pPr>
      <w:widowControl w:val="0"/>
      <w:suppressLineNumbers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</cp:revision>
  <cp:lastPrinted>2024-04-09T02:48:00Z</cp:lastPrinted>
  <dcterms:created xsi:type="dcterms:W3CDTF">2024-04-09T02:49:00Z</dcterms:created>
  <dcterms:modified xsi:type="dcterms:W3CDTF">2024-04-09T02:49:00Z</dcterms:modified>
</cp:coreProperties>
</file>