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BC" w:rsidRPr="006B5B49" w:rsidRDefault="00E16ABC" w:rsidP="00685A31">
      <w:pPr>
        <w:jc w:val="center"/>
        <w:rPr>
          <w:b/>
          <w:bCs/>
          <w:sz w:val="40"/>
        </w:rPr>
      </w:pPr>
      <w:r w:rsidRPr="006B5B49">
        <w:rPr>
          <w:b/>
          <w:bCs/>
          <w:sz w:val="40"/>
        </w:rPr>
        <w:t xml:space="preserve">ДУМА ГОРОДСКОГО ОКРУГА </w:t>
      </w:r>
    </w:p>
    <w:p w:rsidR="00E16ABC" w:rsidRDefault="00E16ABC" w:rsidP="00685A31">
      <w:pPr>
        <w:jc w:val="center"/>
        <w:rPr>
          <w:b/>
          <w:bCs/>
          <w:sz w:val="36"/>
        </w:rPr>
      </w:pPr>
      <w:r w:rsidRPr="006B5B49">
        <w:rPr>
          <w:b/>
          <w:bCs/>
          <w:sz w:val="40"/>
        </w:rPr>
        <w:t>«ГОРОД ПЕТРОВСК-ЗАБАЙКАЛЬСКИЙ</w:t>
      </w:r>
      <w:r w:rsidR="006B5B49">
        <w:rPr>
          <w:b/>
          <w:bCs/>
          <w:sz w:val="40"/>
        </w:rPr>
        <w:t>»</w:t>
      </w:r>
    </w:p>
    <w:p w:rsidR="00E16ABC" w:rsidRDefault="00E16ABC">
      <w:pPr>
        <w:ind w:hanging="720"/>
        <w:jc w:val="center"/>
        <w:rPr>
          <w:b/>
          <w:bCs/>
          <w:sz w:val="36"/>
        </w:rPr>
      </w:pPr>
    </w:p>
    <w:p w:rsidR="00E16ABC" w:rsidRPr="00CD2AF4" w:rsidRDefault="00685A31" w:rsidP="00E12E7F">
      <w:pPr>
        <w:pStyle w:val="1"/>
        <w:rPr>
          <w:sz w:val="32"/>
          <w:szCs w:val="32"/>
        </w:rPr>
      </w:pPr>
      <w:r>
        <w:rPr>
          <w:sz w:val="44"/>
        </w:rPr>
        <w:t>РЕШЕНИ</w:t>
      </w:r>
      <w:r w:rsidR="007E27D8">
        <w:rPr>
          <w:sz w:val="44"/>
        </w:rPr>
        <w:t>Е</w:t>
      </w:r>
    </w:p>
    <w:p w:rsidR="00E16ABC" w:rsidRDefault="00E16ABC">
      <w:pPr>
        <w:ind w:hanging="720"/>
        <w:jc w:val="center"/>
        <w:rPr>
          <w:sz w:val="36"/>
        </w:rPr>
      </w:pPr>
    </w:p>
    <w:p w:rsidR="00E16ABC" w:rsidRDefault="007E27D8" w:rsidP="00685A31">
      <w:pPr>
        <w:pStyle w:val="1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31</w:t>
      </w:r>
      <w:r w:rsidR="00E12E7F">
        <w:rPr>
          <w:b w:val="0"/>
          <w:bCs w:val="0"/>
          <w:sz w:val="28"/>
        </w:rPr>
        <w:t xml:space="preserve"> </w:t>
      </w:r>
      <w:r w:rsidR="006B5B49">
        <w:rPr>
          <w:b w:val="0"/>
          <w:bCs w:val="0"/>
          <w:sz w:val="28"/>
        </w:rPr>
        <w:t>мая</w:t>
      </w:r>
      <w:r w:rsidR="00E12E7F">
        <w:rPr>
          <w:b w:val="0"/>
          <w:bCs w:val="0"/>
          <w:sz w:val="28"/>
        </w:rPr>
        <w:t xml:space="preserve"> </w:t>
      </w:r>
      <w:r w:rsidR="006B5B49">
        <w:rPr>
          <w:b w:val="0"/>
          <w:bCs w:val="0"/>
          <w:sz w:val="28"/>
        </w:rPr>
        <w:t>2024</w:t>
      </w:r>
      <w:r w:rsidR="00E16ABC">
        <w:rPr>
          <w:b w:val="0"/>
          <w:bCs w:val="0"/>
          <w:sz w:val="28"/>
        </w:rPr>
        <w:t xml:space="preserve"> г</w:t>
      </w:r>
      <w:r w:rsidR="00E12E7F">
        <w:rPr>
          <w:b w:val="0"/>
          <w:bCs w:val="0"/>
          <w:sz w:val="28"/>
        </w:rPr>
        <w:t xml:space="preserve">ода </w:t>
      </w:r>
      <w:r w:rsidR="00E16ABC">
        <w:rPr>
          <w:b w:val="0"/>
          <w:bCs w:val="0"/>
          <w:sz w:val="28"/>
        </w:rPr>
        <w:t xml:space="preserve"> </w:t>
      </w:r>
      <w:r w:rsidR="006B5B49">
        <w:rPr>
          <w:b w:val="0"/>
          <w:bCs w:val="0"/>
          <w:sz w:val="28"/>
        </w:rPr>
        <w:t xml:space="preserve">                                                                          </w:t>
      </w:r>
      <w:r>
        <w:rPr>
          <w:b w:val="0"/>
          <w:bCs w:val="0"/>
          <w:sz w:val="28"/>
        </w:rPr>
        <w:t xml:space="preserve">        </w:t>
      </w:r>
      <w:r w:rsidR="006B5B49">
        <w:rPr>
          <w:b w:val="0"/>
          <w:bCs w:val="0"/>
          <w:sz w:val="28"/>
        </w:rPr>
        <w:t xml:space="preserve">      </w:t>
      </w:r>
      <w:r w:rsidR="00B441C3">
        <w:rPr>
          <w:b w:val="0"/>
          <w:bCs w:val="0"/>
          <w:sz w:val="28"/>
        </w:rPr>
        <w:t>№</w:t>
      </w:r>
      <w:r w:rsidR="00E16ABC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>14</w:t>
      </w:r>
    </w:p>
    <w:p w:rsidR="0063608E" w:rsidRDefault="0063608E" w:rsidP="0063608E">
      <w:pPr>
        <w:shd w:val="clear" w:color="auto" w:fill="FFFFFF"/>
        <w:ind w:left="11" w:right="2160"/>
        <w:rPr>
          <w:b/>
          <w:bCs/>
          <w:szCs w:val="28"/>
        </w:rPr>
      </w:pPr>
    </w:p>
    <w:p w:rsidR="006B5B49" w:rsidRPr="006B5B49" w:rsidRDefault="006B5B49" w:rsidP="006B5B49">
      <w:pPr>
        <w:shd w:val="clear" w:color="auto" w:fill="FFFFFF"/>
        <w:ind w:left="11"/>
        <w:jc w:val="center"/>
        <w:rPr>
          <w:bCs/>
          <w:szCs w:val="28"/>
        </w:rPr>
      </w:pPr>
      <w:r>
        <w:rPr>
          <w:bCs/>
          <w:szCs w:val="28"/>
        </w:rPr>
        <w:t>г. Петровск-Забайкальский</w:t>
      </w:r>
    </w:p>
    <w:p w:rsidR="006B5B49" w:rsidRDefault="006B5B49" w:rsidP="0063608E">
      <w:pPr>
        <w:shd w:val="clear" w:color="auto" w:fill="FFFFFF"/>
        <w:ind w:left="11" w:right="2160"/>
        <w:rPr>
          <w:b/>
          <w:bCs/>
          <w:szCs w:val="28"/>
        </w:rPr>
      </w:pPr>
    </w:p>
    <w:p w:rsidR="006B5B49" w:rsidRDefault="006B5B49" w:rsidP="006B5B49">
      <w:pPr>
        <w:shd w:val="clear" w:color="auto" w:fill="FFFFFF"/>
        <w:ind w:left="11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 xml:space="preserve">О признании утратившим силу решения Думы городского округа «Город Петровск-Забайкальский» от 30 января 2014 года № 2 </w:t>
      </w:r>
    </w:p>
    <w:p w:rsidR="006B5B49" w:rsidRDefault="006B5B49" w:rsidP="006B5B49">
      <w:pPr>
        <w:shd w:val="clear" w:color="auto" w:fill="FFFFFF"/>
        <w:ind w:left="11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 xml:space="preserve">«О принятии Положения «О порядке проведения квалификационного экзамена муниципальных служащих </w:t>
      </w:r>
    </w:p>
    <w:p w:rsidR="008057E2" w:rsidRDefault="006B5B49" w:rsidP="006B5B49">
      <w:pPr>
        <w:shd w:val="clear" w:color="auto" w:fill="FFFFFF"/>
        <w:ind w:left="11"/>
        <w:jc w:val="center"/>
        <w:rPr>
          <w:b/>
          <w:bCs/>
          <w:szCs w:val="28"/>
        </w:rPr>
      </w:pPr>
      <w:r>
        <w:rPr>
          <w:b/>
          <w:bCs/>
          <w:spacing w:val="-1"/>
          <w:szCs w:val="28"/>
        </w:rPr>
        <w:t>городского округа «Город Петровск-Забайкальский»</w:t>
      </w:r>
    </w:p>
    <w:p w:rsidR="00E16ABC" w:rsidRPr="00CD2AF4" w:rsidRDefault="00E16ABC" w:rsidP="00CD2AF4">
      <w:pPr>
        <w:ind w:firstLine="720"/>
        <w:jc w:val="both"/>
      </w:pPr>
    </w:p>
    <w:p w:rsidR="00AE6C18" w:rsidRDefault="00931EC6" w:rsidP="00931EC6">
      <w:pPr>
        <w:ind w:firstLine="720"/>
        <w:jc w:val="both"/>
        <w:rPr>
          <w:b/>
          <w:spacing w:val="20"/>
          <w:szCs w:val="28"/>
        </w:rPr>
      </w:pPr>
      <w:r>
        <w:rPr>
          <w:szCs w:val="28"/>
        </w:rPr>
        <w:t>В соответствии с частью 1 статьи 9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 w:rsidR="001A1354">
        <w:rPr>
          <w:szCs w:val="28"/>
        </w:rPr>
        <w:t>, руководствуясь Законом Забайкальского края</w:t>
      </w:r>
      <w:r>
        <w:rPr>
          <w:szCs w:val="28"/>
        </w:rPr>
        <w:t xml:space="preserve"> от 11 марта 2011 года          № 474-ЗЗК</w:t>
      </w:r>
      <w:r w:rsidR="001A1354">
        <w:rPr>
          <w:szCs w:val="28"/>
        </w:rPr>
        <w:t xml:space="preserve"> «О порядке присвоения и сохранения классных чинов муниципальных </w:t>
      </w:r>
      <w:r>
        <w:rPr>
          <w:szCs w:val="28"/>
        </w:rPr>
        <w:t>служащих в Забайкальском крае»</w:t>
      </w:r>
      <w:r w:rsidR="001A1354">
        <w:rPr>
          <w:szCs w:val="28"/>
        </w:rPr>
        <w:t>, статьей 24 Устава городского округа «Город Петровск-Забайкальский»</w:t>
      </w:r>
      <w:r w:rsidR="00347153">
        <w:rPr>
          <w:szCs w:val="28"/>
        </w:rPr>
        <w:t>, Дума городского округа «Город Петровск-Забайкальский»</w:t>
      </w:r>
      <w:r>
        <w:rPr>
          <w:szCs w:val="28"/>
        </w:rPr>
        <w:t xml:space="preserve"> </w:t>
      </w:r>
      <w:r>
        <w:rPr>
          <w:b/>
          <w:spacing w:val="20"/>
          <w:szCs w:val="28"/>
        </w:rPr>
        <w:t>решила:</w:t>
      </w:r>
      <w:r w:rsidR="00491AE7">
        <w:rPr>
          <w:b/>
          <w:spacing w:val="20"/>
          <w:szCs w:val="28"/>
        </w:rPr>
        <w:t xml:space="preserve"> </w:t>
      </w:r>
    </w:p>
    <w:p w:rsidR="00931EC6" w:rsidRDefault="00931EC6" w:rsidP="00931EC6">
      <w:pPr>
        <w:numPr>
          <w:ilvl w:val="0"/>
          <w:numId w:val="10"/>
        </w:numPr>
        <w:shd w:val="clear" w:color="auto" w:fill="FFFFFF"/>
        <w:ind w:left="11" w:firstLine="426"/>
        <w:jc w:val="both"/>
        <w:rPr>
          <w:bCs/>
          <w:szCs w:val="28"/>
        </w:rPr>
      </w:pPr>
      <w:r w:rsidRPr="00931EC6">
        <w:rPr>
          <w:szCs w:val="28"/>
        </w:rPr>
        <w:t xml:space="preserve">Признать утратившим силу решение Думы </w:t>
      </w:r>
      <w:r w:rsidRPr="00931EC6">
        <w:rPr>
          <w:bCs/>
          <w:spacing w:val="-1"/>
          <w:szCs w:val="28"/>
        </w:rPr>
        <w:t>городского округа «Город Петровск-Забайкальский» от 30 января 2014 года № 2 «О принятии Положения «О порядке проведения квалификационного экзамена муниципальных служащих городского округа «Город Петровск-Забайкальский»</w:t>
      </w:r>
      <w:r>
        <w:rPr>
          <w:bCs/>
          <w:spacing w:val="-1"/>
          <w:szCs w:val="28"/>
        </w:rPr>
        <w:t>.</w:t>
      </w:r>
    </w:p>
    <w:p w:rsidR="00931EC6" w:rsidRDefault="00931EC6" w:rsidP="00931EC6">
      <w:pPr>
        <w:numPr>
          <w:ilvl w:val="0"/>
          <w:numId w:val="10"/>
        </w:numPr>
        <w:shd w:val="clear" w:color="auto" w:fill="FFFFFF"/>
        <w:ind w:left="11" w:firstLine="426"/>
        <w:jc w:val="both"/>
        <w:rPr>
          <w:bCs/>
          <w:szCs w:val="28"/>
        </w:rPr>
      </w:pPr>
      <w:r w:rsidRPr="00931EC6">
        <w:rPr>
          <w:szCs w:val="28"/>
        </w:rPr>
        <w:t>Настоящее решение вс</w:t>
      </w:r>
      <w:r w:rsidR="009B5150">
        <w:rPr>
          <w:szCs w:val="28"/>
        </w:rPr>
        <w:t>тупает в силу на следующий день</w:t>
      </w:r>
      <w:r w:rsidRPr="00931EC6">
        <w:rPr>
          <w:szCs w:val="28"/>
        </w:rPr>
        <w:t xml:space="preserve"> после дня его официального опубликования.</w:t>
      </w:r>
    </w:p>
    <w:p w:rsidR="00931EC6" w:rsidRPr="00931EC6" w:rsidRDefault="00931EC6" w:rsidP="00931EC6">
      <w:pPr>
        <w:numPr>
          <w:ilvl w:val="0"/>
          <w:numId w:val="10"/>
        </w:numPr>
        <w:shd w:val="clear" w:color="auto" w:fill="FFFFFF"/>
        <w:ind w:left="11" w:firstLine="426"/>
        <w:jc w:val="both"/>
        <w:rPr>
          <w:bCs/>
          <w:szCs w:val="28"/>
        </w:rPr>
      </w:pPr>
      <w:r w:rsidRPr="00931EC6">
        <w:t>Настоящее решение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347153" w:rsidRDefault="00347153" w:rsidP="00347153">
      <w:pPr>
        <w:tabs>
          <w:tab w:val="left" w:pos="0"/>
          <w:tab w:val="left" w:pos="1134"/>
        </w:tabs>
        <w:jc w:val="both"/>
        <w:rPr>
          <w:szCs w:val="28"/>
        </w:rPr>
      </w:pPr>
    </w:p>
    <w:p w:rsidR="00347153" w:rsidRDefault="00347153" w:rsidP="00347153">
      <w:pPr>
        <w:tabs>
          <w:tab w:val="left" w:pos="0"/>
          <w:tab w:val="left" w:pos="1134"/>
        </w:tabs>
        <w:jc w:val="both"/>
        <w:rPr>
          <w:szCs w:val="28"/>
        </w:rPr>
      </w:pPr>
    </w:p>
    <w:p w:rsidR="00347153" w:rsidRPr="008057E2" w:rsidRDefault="00347153" w:rsidP="00931EC6">
      <w:pPr>
        <w:tabs>
          <w:tab w:val="left" w:pos="0"/>
          <w:tab w:val="left" w:pos="1134"/>
        </w:tabs>
        <w:jc w:val="both"/>
        <w:rPr>
          <w:szCs w:val="28"/>
        </w:rPr>
      </w:pPr>
    </w:p>
    <w:p w:rsidR="0055626A" w:rsidRDefault="008057E2" w:rsidP="009F11C2">
      <w:r>
        <w:t xml:space="preserve">Глава </w:t>
      </w:r>
      <w:r w:rsidR="0055626A">
        <w:t>городского округа</w:t>
      </w:r>
    </w:p>
    <w:p w:rsidR="006D6C87" w:rsidRDefault="0055626A" w:rsidP="008057E2">
      <w:r>
        <w:t xml:space="preserve">«Город Петровск-Забайкальский»            </w:t>
      </w:r>
      <w:r w:rsidR="008057E2">
        <w:t xml:space="preserve">        </w:t>
      </w:r>
      <w:r>
        <w:t xml:space="preserve">                        </w:t>
      </w:r>
      <w:r w:rsidR="005D063B">
        <w:t xml:space="preserve">  </w:t>
      </w:r>
      <w:r>
        <w:t xml:space="preserve"> </w:t>
      </w:r>
      <w:r w:rsidR="005D063B">
        <w:t>Н.В. Горюнов</w:t>
      </w:r>
    </w:p>
    <w:p w:rsidR="00BC08D3" w:rsidRDefault="00BC08D3" w:rsidP="008057E2"/>
    <w:p w:rsidR="00BC08D3" w:rsidRPr="003649D6" w:rsidRDefault="00BC08D3" w:rsidP="00183B96">
      <w:pPr>
        <w:tabs>
          <w:tab w:val="left" w:pos="1276"/>
        </w:tabs>
        <w:rPr>
          <w:color w:val="494949"/>
          <w:sz w:val="24"/>
        </w:rPr>
      </w:pPr>
    </w:p>
    <w:sectPr w:rsidR="00BC08D3" w:rsidRPr="003649D6" w:rsidSect="0039227F">
      <w:headerReference w:type="even" r:id="rId7"/>
      <w:headerReference w:type="default" r:id="rId8"/>
      <w:type w:val="continuous"/>
      <w:pgSz w:w="11906" w:h="16838"/>
      <w:pgMar w:top="851" w:right="991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E0" w:rsidRDefault="00C714E0">
      <w:r>
        <w:separator/>
      </w:r>
    </w:p>
  </w:endnote>
  <w:endnote w:type="continuationSeparator" w:id="1">
    <w:p w:rsidR="00C714E0" w:rsidRDefault="00C7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E0" w:rsidRDefault="00C714E0">
      <w:r>
        <w:separator/>
      </w:r>
    </w:p>
  </w:footnote>
  <w:footnote w:type="continuationSeparator" w:id="1">
    <w:p w:rsidR="00C714E0" w:rsidRDefault="00C7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8D" w:rsidRDefault="00E0606B" w:rsidP="004311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16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68D" w:rsidRDefault="005216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8D" w:rsidRPr="0096358A" w:rsidRDefault="00E0606B" w:rsidP="004311BA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96358A">
      <w:rPr>
        <w:rStyle w:val="a5"/>
        <w:sz w:val="20"/>
        <w:szCs w:val="20"/>
      </w:rPr>
      <w:fldChar w:fldCharType="begin"/>
    </w:r>
    <w:r w:rsidR="0052168D" w:rsidRPr="0096358A">
      <w:rPr>
        <w:rStyle w:val="a5"/>
        <w:sz w:val="20"/>
        <w:szCs w:val="20"/>
      </w:rPr>
      <w:instrText xml:space="preserve">PAGE  </w:instrText>
    </w:r>
    <w:r w:rsidRPr="0096358A">
      <w:rPr>
        <w:rStyle w:val="a5"/>
        <w:sz w:val="20"/>
        <w:szCs w:val="20"/>
      </w:rPr>
      <w:fldChar w:fldCharType="separate"/>
    </w:r>
    <w:r w:rsidR="005D063B">
      <w:rPr>
        <w:rStyle w:val="a5"/>
        <w:noProof/>
        <w:sz w:val="20"/>
        <w:szCs w:val="20"/>
      </w:rPr>
      <w:t>8</w:t>
    </w:r>
    <w:r w:rsidRPr="0096358A">
      <w:rPr>
        <w:rStyle w:val="a5"/>
        <w:sz w:val="20"/>
        <w:szCs w:val="20"/>
      </w:rPr>
      <w:fldChar w:fldCharType="end"/>
    </w:r>
  </w:p>
  <w:p w:rsidR="0052168D" w:rsidRDefault="005216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D31BF5"/>
    <w:multiLevelType w:val="multilevel"/>
    <w:tmpl w:val="D1740B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8BA3DCB"/>
    <w:multiLevelType w:val="hybridMultilevel"/>
    <w:tmpl w:val="13EED14C"/>
    <w:lvl w:ilvl="0" w:tplc="88AE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019F9"/>
    <w:multiLevelType w:val="hybridMultilevel"/>
    <w:tmpl w:val="72BC03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F5DF8"/>
    <w:multiLevelType w:val="multilevel"/>
    <w:tmpl w:val="48868F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554909C6"/>
    <w:multiLevelType w:val="hybridMultilevel"/>
    <w:tmpl w:val="1C04284A"/>
    <w:lvl w:ilvl="0" w:tplc="1DCA4A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55EC7DFA"/>
    <w:multiLevelType w:val="singleLevel"/>
    <w:tmpl w:val="601C77F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70AF3E19"/>
    <w:multiLevelType w:val="singleLevel"/>
    <w:tmpl w:val="0F8CCE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12F5936"/>
    <w:multiLevelType w:val="hybridMultilevel"/>
    <w:tmpl w:val="8D625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74E5F"/>
    <w:multiLevelType w:val="singleLevel"/>
    <w:tmpl w:val="C8D8BEE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A31"/>
    <w:rsid w:val="00014A04"/>
    <w:rsid w:val="000472CE"/>
    <w:rsid w:val="000D5991"/>
    <w:rsid w:val="000E1B4A"/>
    <w:rsid w:val="00183B96"/>
    <w:rsid w:val="00187374"/>
    <w:rsid w:val="001A1354"/>
    <w:rsid w:val="001C3F55"/>
    <w:rsid w:val="00272264"/>
    <w:rsid w:val="002E461C"/>
    <w:rsid w:val="00314E45"/>
    <w:rsid w:val="00347153"/>
    <w:rsid w:val="003649D6"/>
    <w:rsid w:val="00367A04"/>
    <w:rsid w:val="0039227F"/>
    <w:rsid w:val="003A096F"/>
    <w:rsid w:val="003B64C8"/>
    <w:rsid w:val="003E75A4"/>
    <w:rsid w:val="00415C5B"/>
    <w:rsid w:val="00422CF1"/>
    <w:rsid w:val="004311BA"/>
    <w:rsid w:val="00491AE7"/>
    <w:rsid w:val="004D4697"/>
    <w:rsid w:val="0052168D"/>
    <w:rsid w:val="00527027"/>
    <w:rsid w:val="0055626A"/>
    <w:rsid w:val="005562BB"/>
    <w:rsid w:val="005D063B"/>
    <w:rsid w:val="005E4CBC"/>
    <w:rsid w:val="005F2B79"/>
    <w:rsid w:val="0063608E"/>
    <w:rsid w:val="006459F7"/>
    <w:rsid w:val="00677F96"/>
    <w:rsid w:val="00685A31"/>
    <w:rsid w:val="006B5B49"/>
    <w:rsid w:val="006D6C87"/>
    <w:rsid w:val="007056E6"/>
    <w:rsid w:val="00715CB3"/>
    <w:rsid w:val="007E27D8"/>
    <w:rsid w:val="007E6EC2"/>
    <w:rsid w:val="008057E2"/>
    <w:rsid w:val="00811397"/>
    <w:rsid w:val="008675C9"/>
    <w:rsid w:val="00896B51"/>
    <w:rsid w:val="008C1179"/>
    <w:rsid w:val="008D6312"/>
    <w:rsid w:val="008E26F7"/>
    <w:rsid w:val="00927938"/>
    <w:rsid w:val="00931EC6"/>
    <w:rsid w:val="0096358A"/>
    <w:rsid w:val="00963CC4"/>
    <w:rsid w:val="00985713"/>
    <w:rsid w:val="009B5150"/>
    <w:rsid w:val="009F016E"/>
    <w:rsid w:val="009F11C2"/>
    <w:rsid w:val="00A42562"/>
    <w:rsid w:val="00A45BFC"/>
    <w:rsid w:val="00A8588A"/>
    <w:rsid w:val="00AE6C18"/>
    <w:rsid w:val="00B441C3"/>
    <w:rsid w:val="00B5677A"/>
    <w:rsid w:val="00BC08D3"/>
    <w:rsid w:val="00C1117A"/>
    <w:rsid w:val="00C455DE"/>
    <w:rsid w:val="00C67E7B"/>
    <w:rsid w:val="00C714E0"/>
    <w:rsid w:val="00CD2AF4"/>
    <w:rsid w:val="00CE151C"/>
    <w:rsid w:val="00D16789"/>
    <w:rsid w:val="00DA0B42"/>
    <w:rsid w:val="00E0606B"/>
    <w:rsid w:val="00E12E7F"/>
    <w:rsid w:val="00E16ABC"/>
    <w:rsid w:val="00E8137C"/>
    <w:rsid w:val="00F53B72"/>
    <w:rsid w:val="00F74E6A"/>
    <w:rsid w:val="00FA0E12"/>
    <w:rsid w:val="00FB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397"/>
    <w:rPr>
      <w:sz w:val="28"/>
      <w:szCs w:val="24"/>
    </w:rPr>
  </w:style>
  <w:style w:type="paragraph" w:styleId="1">
    <w:name w:val="heading 1"/>
    <w:basedOn w:val="a"/>
    <w:next w:val="a"/>
    <w:qFormat/>
    <w:rsid w:val="0081139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1397"/>
    <w:pPr>
      <w:ind w:left="-540" w:firstLine="540"/>
    </w:pPr>
  </w:style>
  <w:style w:type="paragraph" w:styleId="2">
    <w:name w:val="Body Text Indent 2"/>
    <w:basedOn w:val="a"/>
    <w:rsid w:val="00811397"/>
    <w:pPr>
      <w:ind w:firstLine="720"/>
    </w:pPr>
  </w:style>
  <w:style w:type="paragraph" w:styleId="3">
    <w:name w:val="Body Text Indent 3"/>
    <w:basedOn w:val="a"/>
    <w:rsid w:val="00811397"/>
    <w:pPr>
      <w:ind w:firstLine="720"/>
      <w:jc w:val="both"/>
    </w:pPr>
  </w:style>
  <w:style w:type="paragraph" w:styleId="a4">
    <w:name w:val="header"/>
    <w:basedOn w:val="a"/>
    <w:rsid w:val="005216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68D"/>
  </w:style>
  <w:style w:type="paragraph" w:styleId="a6">
    <w:name w:val="footer"/>
    <w:basedOn w:val="a"/>
    <w:rsid w:val="0063608E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C0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ГОРОДСКАЯ ДУМА</vt:lpstr>
    </vt:vector>
  </TitlesOfParts>
  <Company>Gr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ГОРОДСКАЯ ДУМА</dc:title>
  <dc:creator>М</dc:creator>
  <cp:lastModifiedBy>Admin</cp:lastModifiedBy>
  <cp:revision>2</cp:revision>
  <cp:lastPrinted>2024-06-03T01:44:00Z</cp:lastPrinted>
  <dcterms:created xsi:type="dcterms:W3CDTF">2024-06-03T01:44:00Z</dcterms:created>
  <dcterms:modified xsi:type="dcterms:W3CDTF">2024-06-03T01:44:00Z</dcterms:modified>
</cp:coreProperties>
</file>