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46" w:rsidRDefault="00004E46"/>
    <w:p w:rsidR="003306C0" w:rsidRDefault="003306C0" w:rsidP="003306C0">
      <w:pPr>
        <w:shd w:val="clear" w:color="auto" w:fill="FFFFFF"/>
        <w:spacing w:after="79" w:line="174" w:lineRule="atLeast"/>
        <w:jc w:val="center"/>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Огнезащи</w:t>
      </w:r>
      <w:r>
        <w:rPr>
          <w:rFonts w:ascii="Times New Roman" w:eastAsia="Times New Roman" w:hAnsi="Times New Roman" w:cs="Times New Roman"/>
          <w:color w:val="000000"/>
          <w:sz w:val="28"/>
          <w:szCs w:val="28"/>
          <w:lang w:eastAsia="ru-RU"/>
        </w:rPr>
        <w:t>т</w:t>
      </w:r>
      <w:r w:rsidRPr="003306C0">
        <w:rPr>
          <w:rFonts w:ascii="Times New Roman" w:eastAsia="Times New Roman" w:hAnsi="Times New Roman" w:cs="Times New Roman"/>
          <w:color w:val="000000"/>
          <w:sz w:val="28"/>
          <w:szCs w:val="28"/>
          <w:lang w:eastAsia="ru-RU"/>
        </w:rPr>
        <w:t>ная обработка</w:t>
      </w:r>
    </w:p>
    <w:p w:rsidR="002D7DD0" w:rsidRPr="003306C0" w:rsidRDefault="002D7DD0" w:rsidP="003306C0">
      <w:pPr>
        <w:shd w:val="clear" w:color="auto" w:fill="FFFFFF"/>
        <w:spacing w:after="79" w:line="174" w:lineRule="atLeast"/>
        <w:jc w:val="center"/>
        <w:rPr>
          <w:rFonts w:ascii="Times New Roman" w:eastAsia="Times New Roman" w:hAnsi="Times New Roman" w:cs="Times New Roman"/>
          <w:color w:val="000000"/>
          <w:sz w:val="28"/>
          <w:szCs w:val="28"/>
          <w:lang w:eastAsia="ru-RU"/>
        </w:rPr>
      </w:pP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ОГНЕЗАЩИТА является одним из основных мероприятий, направленных на обеспечение пожарной безопасности и огнестойкости зданий и сооружений, снижение пожарной опасности различных материалов (отделочных и облицовочных, конструкционных, текстильных и др.), конструкций и изделий (театральные занавесы, декорации, двери, перегородки, воздуховоды и др.), электрических кабелей, проходок.</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Огнезащита предназначена для предотвращения загорания, замедления или прекращения развития начальной стадии пожара и обеспечивает его локализацию, снижает опасные факторы пожара, способствует его ликвидации, упрощает возможности применения новых прогрессивных решений. Применение того или иного способа огнезащиты определяется специфическими особенностями различных видов конструкций, областями их применения,</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значениями требуемых пределов огнестойкости и пределов распростране</w:t>
      </w:r>
      <w:r>
        <w:rPr>
          <w:rFonts w:ascii="Times New Roman" w:eastAsia="Times New Roman" w:hAnsi="Times New Roman" w:cs="Times New Roman"/>
          <w:color w:val="000000"/>
          <w:sz w:val="28"/>
          <w:szCs w:val="28"/>
          <w:lang w:eastAsia="ru-RU"/>
        </w:rPr>
        <w:t>ния огня, а также температурно-</w:t>
      </w:r>
      <w:r w:rsidRPr="003306C0">
        <w:rPr>
          <w:rFonts w:ascii="Times New Roman" w:eastAsia="Times New Roman" w:hAnsi="Times New Roman" w:cs="Times New Roman"/>
          <w:color w:val="000000"/>
          <w:sz w:val="28"/>
          <w:szCs w:val="28"/>
          <w:lang w:eastAsia="ru-RU"/>
        </w:rPr>
        <w:t>влажностными условиями производства работ по огнезащите и эксплуатации этих конструкций.</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Различают конструктивные способы огнезащиты (облицовка строительных конструкций теплоизоляционными материалами, устройство теплоотражающих экранов и т. д.) и поверхностную обработку, которая выполняется с применением специальных огнезащитных средств (пасты, краски, лаки, пропитки и т. д.) путем нанесения их на поверхности конструкций, материалов, изделий (т. е. объектов огнезащиты).</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В зданиях всех степеней огнестойкости кровлю, строила и обрешетку чердачных покрытий допускается выполнять из материалов групп Г</w:t>
      </w:r>
      <w:proofErr w:type="gramStart"/>
      <w:r w:rsidRPr="003306C0">
        <w:rPr>
          <w:rFonts w:ascii="Times New Roman" w:eastAsia="Times New Roman" w:hAnsi="Times New Roman" w:cs="Times New Roman"/>
          <w:color w:val="000000"/>
          <w:sz w:val="28"/>
          <w:szCs w:val="28"/>
          <w:lang w:eastAsia="ru-RU"/>
        </w:rPr>
        <w:t>1</w:t>
      </w:r>
      <w:proofErr w:type="gramEnd"/>
      <w:r w:rsidRPr="003306C0">
        <w:rPr>
          <w:rFonts w:ascii="Times New Roman" w:eastAsia="Times New Roman" w:hAnsi="Times New Roman" w:cs="Times New Roman"/>
          <w:color w:val="000000"/>
          <w:sz w:val="28"/>
          <w:szCs w:val="28"/>
          <w:lang w:eastAsia="ru-RU"/>
        </w:rPr>
        <w:t xml:space="preserve"> - Г4. При этом стропила и обрешетку чердачных покрытий следует подвергать огнезащитной обработке. Качество огнезащитной обработки должно быть таким, чтобы конструкция</w:t>
      </w:r>
      <w:r>
        <w:rPr>
          <w:rFonts w:ascii="Times New Roman" w:eastAsia="Times New Roman" w:hAnsi="Times New Roman" w:cs="Times New Roman"/>
          <w:color w:val="000000"/>
          <w:sz w:val="28"/>
          <w:szCs w:val="28"/>
          <w:lang w:eastAsia="ru-RU"/>
        </w:rPr>
        <w:t xml:space="preserve"> соответствовала требованиям гр</w:t>
      </w:r>
      <w:r w:rsidRPr="003306C0">
        <w:rPr>
          <w:rFonts w:ascii="Times New Roman" w:eastAsia="Times New Roman" w:hAnsi="Times New Roman" w:cs="Times New Roman"/>
          <w:color w:val="000000"/>
          <w:sz w:val="28"/>
          <w:szCs w:val="28"/>
          <w:lang w:eastAsia="ru-RU"/>
        </w:rPr>
        <w:t>уппы ГЗ. Работы по огнезащите металлоконструкций с целью повышения их предела огнестойкости должна производиться одновременно с возведением здания.</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Проведением огнезащитных работ должны заниматься организации, имеющие лицензию МЧС России на данный вид деятельности.</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Огнезащитн</w:t>
      </w:r>
      <w:r>
        <w:rPr>
          <w:rFonts w:ascii="Times New Roman" w:eastAsia="Times New Roman" w:hAnsi="Times New Roman" w:cs="Times New Roman"/>
          <w:color w:val="000000"/>
          <w:sz w:val="28"/>
          <w:szCs w:val="28"/>
          <w:lang w:eastAsia="ru-RU"/>
        </w:rPr>
        <w:t>ая обработка выполняется передов</w:t>
      </w:r>
      <w:r w:rsidRPr="003306C0">
        <w:rPr>
          <w:rFonts w:ascii="Times New Roman" w:eastAsia="Times New Roman" w:hAnsi="Times New Roman" w:cs="Times New Roman"/>
          <w:color w:val="000000"/>
          <w:sz w:val="28"/>
          <w:szCs w:val="28"/>
          <w:lang w:eastAsia="ru-RU"/>
        </w:rPr>
        <w:t>ыми современными препаратами, не ухудшающими внешний вид конструкций и потребительских свой</w:t>
      </w:r>
      <w:proofErr w:type="gramStart"/>
      <w:r w:rsidRPr="003306C0">
        <w:rPr>
          <w:rFonts w:ascii="Times New Roman" w:eastAsia="Times New Roman" w:hAnsi="Times New Roman" w:cs="Times New Roman"/>
          <w:color w:val="000000"/>
          <w:sz w:val="28"/>
          <w:szCs w:val="28"/>
          <w:lang w:eastAsia="ru-RU"/>
        </w:rPr>
        <w:t>ств тк</w:t>
      </w:r>
      <w:proofErr w:type="gramEnd"/>
      <w:r w:rsidRPr="003306C0">
        <w:rPr>
          <w:rFonts w:ascii="Times New Roman" w:eastAsia="Times New Roman" w:hAnsi="Times New Roman" w:cs="Times New Roman"/>
          <w:color w:val="000000"/>
          <w:sz w:val="28"/>
          <w:szCs w:val="28"/>
          <w:lang w:eastAsia="ru-RU"/>
        </w:rPr>
        <w:t>аней</w:t>
      </w:r>
    </w:p>
    <w:p w:rsidR="003306C0" w:rsidRPr="003306C0" w:rsidRDefault="003306C0" w:rsidP="003306C0">
      <w:pPr>
        <w:shd w:val="clear" w:color="auto" w:fill="FFFFFF"/>
        <w:spacing w:after="0"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Специалисты</w:t>
      </w:r>
      <w:r>
        <w:rPr>
          <w:rFonts w:ascii="Times New Roman" w:eastAsia="Times New Roman" w:hAnsi="Times New Roman" w:cs="Times New Roman"/>
          <w:color w:val="000000"/>
          <w:sz w:val="28"/>
          <w:szCs w:val="28"/>
          <w:lang w:eastAsia="ru-RU"/>
        </w:rPr>
        <w:t xml:space="preserve"> </w:t>
      </w:r>
      <w:r w:rsidRPr="003306C0">
        <w:rPr>
          <w:rFonts w:ascii="Times New Roman" w:eastAsia="Times New Roman" w:hAnsi="Times New Roman" w:cs="Times New Roman"/>
          <w:color w:val="000000"/>
          <w:sz w:val="28"/>
          <w:szCs w:val="28"/>
          <w:lang w:eastAsia="ru-RU"/>
        </w:rPr>
        <w:t>ОО ВДПО предлагают: Разработку проектной документации на все виды огнезащиты Экспертную оценку имеющихся огнезащитных покрытий Огнезащитную обработку металлических конструкций Огнезащитную обработку деревянных конструкций Огнезащитную обработку тканей</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proofErr w:type="spellStart"/>
      <w:r w:rsidRPr="003306C0">
        <w:rPr>
          <w:rFonts w:ascii="Times New Roman" w:eastAsia="Times New Roman" w:hAnsi="Times New Roman" w:cs="Times New Roman"/>
          <w:color w:val="000000"/>
          <w:sz w:val="28"/>
          <w:szCs w:val="28"/>
          <w:lang w:eastAsia="ru-RU"/>
        </w:rPr>
        <w:lastRenderedPageBreak/>
        <w:t>Антисептирование</w:t>
      </w:r>
      <w:proofErr w:type="spellEnd"/>
      <w:r w:rsidRPr="003306C0">
        <w:rPr>
          <w:rFonts w:ascii="Times New Roman" w:eastAsia="Times New Roman" w:hAnsi="Times New Roman" w:cs="Times New Roman"/>
          <w:color w:val="000000"/>
          <w:sz w:val="28"/>
          <w:szCs w:val="28"/>
          <w:lang w:eastAsia="ru-RU"/>
        </w:rPr>
        <w:t xml:space="preserve"> производят в весенний или летний период, так как в это время личинки жучков подходят к поверхности пораженной </w:t>
      </w:r>
      <w:proofErr w:type="gramStart"/>
      <w:r w:rsidRPr="003306C0">
        <w:rPr>
          <w:rFonts w:ascii="Times New Roman" w:eastAsia="Times New Roman" w:hAnsi="Times New Roman" w:cs="Times New Roman"/>
          <w:color w:val="000000"/>
          <w:sz w:val="28"/>
          <w:szCs w:val="28"/>
          <w:lang w:eastAsia="ru-RU"/>
        </w:rPr>
        <w:t>древесины</w:t>
      </w:r>
      <w:proofErr w:type="gramEnd"/>
      <w:r w:rsidRPr="003306C0">
        <w:rPr>
          <w:rFonts w:ascii="Times New Roman" w:eastAsia="Times New Roman" w:hAnsi="Times New Roman" w:cs="Times New Roman"/>
          <w:color w:val="000000"/>
          <w:sz w:val="28"/>
          <w:szCs w:val="28"/>
          <w:lang w:eastAsia="ru-RU"/>
        </w:rPr>
        <w:t xml:space="preserve"> и обеспечивается просушивание деревянных конструкций.</w:t>
      </w:r>
    </w:p>
    <w:p w:rsidR="003306C0" w:rsidRPr="003306C0" w:rsidRDefault="003306C0" w:rsidP="003306C0">
      <w:pPr>
        <w:shd w:val="clear" w:color="auto" w:fill="FFFFFF"/>
        <w:spacing w:after="79" w:line="158" w:lineRule="atLeast"/>
        <w:jc w:val="both"/>
        <w:rPr>
          <w:rFonts w:ascii="Times New Roman" w:eastAsia="Times New Roman" w:hAnsi="Times New Roman" w:cs="Times New Roman"/>
          <w:color w:val="000000"/>
          <w:sz w:val="28"/>
          <w:szCs w:val="28"/>
          <w:lang w:eastAsia="ru-RU"/>
        </w:rPr>
      </w:pPr>
      <w:proofErr w:type="gramStart"/>
      <w:r w:rsidRPr="003306C0">
        <w:rPr>
          <w:rFonts w:ascii="Times New Roman" w:eastAsia="Times New Roman" w:hAnsi="Times New Roman" w:cs="Times New Roman"/>
          <w:color w:val="000000"/>
          <w:sz w:val="28"/>
          <w:szCs w:val="28"/>
          <w:lang w:eastAsia="ru-RU"/>
        </w:rPr>
        <w:t>B качестве антисептиков используют водные растворы фтористого натрия и содового фтористого натрия (концентрация 3…4%), кремнефтористого натрия (3… 4%), кремнефтористого аммония (5… 10 %), хлористого цинка (5%), пасты на основе битумных материалов и т. д.</w:t>
      </w:r>
      <w:proofErr w:type="gramEnd"/>
    </w:p>
    <w:p w:rsidR="003306C0" w:rsidRPr="002D7DD0" w:rsidRDefault="003306C0" w:rsidP="003306C0">
      <w:pPr>
        <w:shd w:val="clear" w:color="auto" w:fill="FFFFFF"/>
        <w:spacing w:after="0" w:line="158" w:lineRule="atLeast"/>
        <w:jc w:val="both"/>
        <w:rPr>
          <w:rFonts w:ascii="Times New Roman" w:eastAsia="Times New Roman" w:hAnsi="Times New Roman" w:cs="Times New Roman"/>
          <w:color w:val="000000"/>
          <w:sz w:val="28"/>
          <w:szCs w:val="28"/>
          <w:lang w:eastAsia="ru-RU"/>
        </w:rPr>
      </w:pPr>
      <w:r w:rsidRPr="003306C0">
        <w:rPr>
          <w:rFonts w:ascii="Times New Roman" w:eastAsia="Times New Roman" w:hAnsi="Times New Roman" w:cs="Times New Roman"/>
          <w:color w:val="000000"/>
          <w:sz w:val="28"/>
          <w:szCs w:val="28"/>
          <w:lang w:eastAsia="ru-RU"/>
        </w:rPr>
        <w:t>Антисептики в виде водных растворов применяют для тех деревянных конструкций, которые защищены от увлажнения и вымывающего воздействия воды. Антисептические пасты используют для защиты деревянных конструкций, которые эксплуатируются в условиях повышенной влажности.</w:t>
      </w:r>
    </w:p>
    <w:p w:rsidR="002D7DD0" w:rsidRPr="002D7DD0" w:rsidRDefault="002D7DD0" w:rsidP="003306C0">
      <w:pPr>
        <w:shd w:val="clear" w:color="auto" w:fill="FFFFFF"/>
        <w:spacing w:after="0" w:line="158" w:lineRule="atLeast"/>
        <w:jc w:val="both"/>
        <w:rPr>
          <w:rFonts w:ascii="Times New Roman" w:eastAsia="Times New Roman" w:hAnsi="Times New Roman" w:cs="Times New Roman"/>
          <w:color w:val="000000"/>
          <w:sz w:val="28"/>
          <w:szCs w:val="28"/>
          <w:lang w:eastAsia="ru-RU"/>
        </w:rPr>
      </w:pPr>
      <w:r w:rsidRPr="002D7DD0">
        <w:rPr>
          <w:rFonts w:ascii="Times New Roman" w:eastAsia="Times New Roman" w:hAnsi="Times New Roman" w:cs="Times New Roman"/>
          <w:color w:val="000000"/>
          <w:sz w:val="28"/>
          <w:szCs w:val="28"/>
          <w:lang w:eastAsia="ru-RU"/>
        </w:rPr>
        <w:t xml:space="preserve">Можно </w:t>
      </w:r>
      <w:r>
        <w:rPr>
          <w:rFonts w:ascii="Times New Roman" w:eastAsia="Times New Roman" w:hAnsi="Times New Roman" w:cs="Times New Roman"/>
          <w:color w:val="000000"/>
          <w:sz w:val="28"/>
          <w:szCs w:val="28"/>
          <w:lang w:eastAsia="ru-RU"/>
        </w:rPr>
        <w:t xml:space="preserve">провести огнезащитную обработку деревянных конструкций самостоятельно. Для этого необходимо приготовить простейший </w:t>
      </w:r>
      <w:proofErr w:type="spellStart"/>
      <w:r>
        <w:rPr>
          <w:rFonts w:ascii="Times New Roman" w:eastAsia="Times New Roman" w:hAnsi="Times New Roman" w:cs="Times New Roman"/>
          <w:color w:val="000000"/>
          <w:sz w:val="28"/>
          <w:szCs w:val="28"/>
          <w:lang w:eastAsia="ru-RU"/>
        </w:rPr>
        <w:t>огне-биозащитный</w:t>
      </w:r>
      <w:proofErr w:type="spellEnd"/>
      <w:r>
        <w:rPr>
          <w:rFonts w:ascii="Times New Roman" w:eastAsia="Times New Roman" w:hAnsi="Times New Roman" w:cs="Times New Roman"/>
          <w:color w:val="000000"/>
          <w:sz w:val="28"/>
          <w:szCs w:val="28"/>
          <w:lang w:eastAsia="ru-RU"/>
        </w:rPr>
        <w:t xml:space="preserve"> состав. Он состоит из борной кислоты, кальцинированной соды и воды. На 12 литров готового раствора необходимо: 300 грамм борной кислоты, 600 граммов кальцинированной соды и 12 литров воды.</w:t>
      </w:r>
    </w:p>
    <w:p w:rsidR="003306C0" w:rsidRDefault="003306C0"/>
    <w:p w:rsidR="00B73712" w:rsidRDefault="003306C0" w:rsidP="003306C0">
      <w:pPr>
        <w:spacing w:after="0" w:line="240" w:lineRule="auto"/>
        <w:contextualSpacing/>
        <w:rPr>
          <w:rFonts w:ascii="Times New Roman" w:hAnsi="Times New Roman" w:cs="Times New Roman"/>
          <w:noProof/>
          <w:sz w:val="28"/>
          <w:szCs w:val="28"/>
          <w:lang w:eastAsia="ru-RU"/>
        </w:rPr>
      </w:pPr>
      <w:r w:rsidRPr="003306C0">
        <w:rPr>
          <w:rFonts w:ascii="Times New Roman" w:hAnsi="Times New Roman" w:cs="Times New Roman"/>
          <w:noProof/>
          <w:sz w:val="28"/>
          <w:szCs w:val="28"/>
          <w:lang w:eastAsia="ru-RU"/>
        </w:rPr>
        <w:t>Отдел ГО и ЧС администрации</w:t>
      </w:r>
    </w:p>
    <w:p w:rsidR="003306C0" w:rsidRPr="003306C0" w:rsidRDefault="003306C0" w:rsidP="003306C0">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t>Городского округа «Город Петровск-Забайкальский»</w:t>
      </w:r>
    </w:p>
    <w:sectPr w:rsidR="003306C0" w:rsidRPr="003306C0" w:rsidSect="00004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B73712"/>
    <w:rsid w:val="00004E46"/>
    <w:rsid w:val="00133ADD"/>
    <w:rsid w:val="001D2213"/>
    <w:rsid w:val="002D7DD0"/>
    <w:rsid w:val="003306C0"/>
    <w:rsid w:val="00B73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424666">
      <w:bodyDiv w:val="1"/>
      <w:marLeft w:val="0"/>
      <w:marRight w:val="0"/>
      <w:marTop w:val="0"/>
      <w:marBottom w:val="0"/>
      <w:divBdr>
        <w:top w:val="none" w:sz="0" w:space="0" w:color="auto"/>
        <w:left w:val="none" w:sz="0" w:space="0" w:color="auto"/>
        <w:bottom w:val="none" w:sz="0" w:space="0" w:color="auto"/>
        <w:right w:val="none" w:sz="0" w:space="0" w:color="auto"/>
      </w:divBdr>
      <w:divsChild>
        <w:div w:id="555315279">
          <w:marLeft w:val="0"/>
          <w:marRight w:val="0"/>
          <w:marTop w:val="0"/>
          <w:marBottom w:val="79"/>
          <w:divBdr>
            <w:top w:val="none" w:sz="0" w:space="0" w:color="auto"/>
            <w:left w:val="none" w:sz="0" w:space="0" w:color="auto"/>
            <w:bottom w:val="none" w:sz="0" w:space="0" w:color="auto"/>
            <w:right w:val="none" w:sz="0" w:space="0" w:color="auto"/>
          </w:divBdr>
        </w:div>
        <w:div w:id="690449156">
          <w:marLeft w:val="0"/>
          <w:marRight w:val="0"/>
          <w:marTop w:val="79"/>
          <w:marBottom w:val="79"/>
          <w:divBdr>
            <w:top w:val="none" w:sz="0" w:space="0" w:color="auto"/>
            <w:left w:val="none" w:sz="0" w:space="0" w:color="auto"/>
            <w:bottom w:val="none" w:sz="0" w:space="0" w:color="auto"/>
            <w:right w:val="none" w:sz="0" w:space="0" w:color="auto"/>
          </w:divBdr>
        </w:div>
        <w:div w:id="250698549">
          <w:marLeft w:val="0"/>
          <w:marRight w:val="0"/>
          <w:marTop w:val="79"/>
          <w:marBottom w:val="79"/>
          <w:divBdr>
            <w:top w:val="none" w:sz="0" w:space="0" w:color="auto"/>
            <w:left w:val="none" w:sz="0" w:space="0" w:color="auto"/>
            <w:bottom w:val="none" w:sz="0" w:space="0" w:color="auto"/>
            <w:right w:val="none" w:sz="0" w:space="0" w:color="auto"/>
          </w:divBdr>
        </w:div>
        <w:div w:id="865949787">
          <w:marLeft w:val="0"/>
          <w:marRight w:val="0"/>
          <w:marTop w:val="79"/>
          <w:marBottom w:val="79"/>
          <w:divBdr>
            <w:top w:val="none" w:sz="0" w:space="0" w:color="auto"/>
            <w:left w:val="none" w:sz="0" w:space="0" w:color="auto"/>
            <w:bottom w:val="none" w:sz="0" w:space="0" w:color="auto"/>
            <w:right w:val="none" w:sz="0" w:space="0" w:color="auto"/>
          </w:divBdr>
        </w:div>
        <w:div w:id="741951894">
          <w:marLeft w:val="0"/>
          <w:marRight w:val="0"/>
          <w:marTop w:val="79"/>
          <w:marBottom w:val="79"/>
          <w:divBdr>
            <w:top w:val="none" w:sz="0" w:space="0" w:color="auto"/>
            <w:left w:val="none" w:sz="0" w:space="0" w:color="auto"/>
            <w:bottom w:val="none" w:sz="0" w:space="0" w:color="auto"/>
            <w:right w:val="none" w:sz="0" w:space="0" w:color="auto"/>
          </w:divBdr>
        </w:div>
        <w:div w:id="567618354">
          <w:marLeft w:val="0"/>
          <w:marRight w:val="0"/>
          <w:marTop w:val="79"/>
          <w:marBottom w:val="79"/>
          <w:divBdr>
            <w:top w:val="none" w:sz="0" w:space="0" w:color="auto"/>
            <w:left w:val="none" w:sz="0" w:space="0" w:color="auto"/>
            <w:bottom w:val="none" w:sz="0" w:space="0" w:color="auto"/>
            <w:right w:val="none" w:sz="0" w:space="0" w:color="auto"/>
          </w:divBdr>
        </w:div>
        <w:div w:id="776757708">
          <w:marLeft w:val="0"/>
          <w:marRight w:val="0"/>
          <w:marTop w:val="79"/>
          <w:marBottom w:val="79"/>
          <w:divBdr>
            <w:top w:val="none" w:sz="0" w:space="0" w:color="auto"/>
            <w:left w:val="none" w:sz="0" w:space="0" w:color="auto"/>
            <w:bottom w:val="none" w:sz="0" w:space="0" w:color="auto"/>
            <w:right w:val="none" w:sz="0" w:space="0" w:color="auto"/>
          </w:divBdr>
        </w:div>
        <w:div w:id="1947812554">
          <w:marLeft w:val="0"/>
          <w:marRight w:val="0"/>
          <w:marTop w:val="79"/>
          <w:marBottom w:val="79"/>
          <w:divBdr>
            <w:top w:val="none" w:sz="0" w:space="0" w:color="auto"/>
            <w:left w:val="none" w:sz="0" w:space="0" w:color="auto"/>
            <w:bottom w:val="none" w:sz="0" w:space="0" w:color="auto"/>
            <w:right w:val="none" w:sz="0" w:space="0" w:color="auto"/>
          </w:divBdr>
        </w:div>
        <w:div w:id="1334992730">
          <w:marLeft w:val="0"/>
          <w:marRight w:val="0"/>
          <w:marTop w:val="79"/>
          <w:marBottom w:val="0"/>
          <w:divBdr>
            <w:top w:val="none" w:sz="0" w:space="0" w:color="auto"/>
            <w:left w:val="none" w:sz="0" w:space="0" w:color="auto"/>
            <w:bottom w:val="none" w:sz="0" w:space="0" w:color="auto"/>
            <w:right w:val="none" w:sz="0" w:space="0" w:color="auto"/>
          </w:divBdr>
        </w:div>
      </w:divsChild>
    </w:div>
    <w:div w:id="1789003114">
      <w:bodyDiv w:val="1"/>
      <w:marLeft w:val="0"/>
      <w:marRight w:val="0"/>
      <w:marTop w:val="0"/>
      <w:marBottom w:val="0"/>
      <w:divBdr>
        <w:top w:val="none" w:sz="0" w:space="0" w:color="auto"/>
        <w:left w:val="none" w:sz="0" w:space="0" w:color="auto"/>
        <w:bottom w:val="none" w:sz="0" w:space="0" w:color="auto"/>
        <w:right w:val="none" w:sz="0" w:space="0" w:color="auto"/>
      </w:divBdr>
      <w:divsChild>
        <w:div w:id="1031757547">
          <w:marLeft w:val="0"/>
          <w:marRight w:val="0"/>
          <w:marTop w:val="0"/>
          <w:marBottom w:val="79"/>
          <w:divBdr>
            <w:top w:val="none" w:sz="0" w:space="0" w:color="auto"/>
            <w:left w:val="none" w:sz="0" w:space="0" w:color="auto"/>
            <w:bottom w:val="none" w:sz="0" w:space="0" w:color="auto"/>
            <w:right w:val="none" w:sz="0" w:space="0" w:color="auto"/>
          </w:divBdr>
        </w:div>
        <w:div w:id="223221902">
          <w:marLeft w:val="0"/>
          <w:marRight w:val="0"/>
          <w:marTop w:val="79"/>
          <w:marBottom w:val="79"/>
          <w:divBdr>
            <w:top w:val="none" w:sz="0" w:space="0" w:color="auto"/>
            <w:left w:val="none" w:sz="0" w:space="0" w:color="auto"/>
            <w:bottom w:val="none" w:sz="0" w:space="0" w:color="auto"/>
            <w:right w:val="none" w:sz="0" w:space="0" w:color="auto"/>
          </w:divBdr>
        </w:div>
        <w:div w:id="549536985">
          <w:marLeft w:val="0"/>
          <w:marRight w:val="0"/>
          <w:marTop w:val="79"/>
          <w:marBottom w:val="79"/>
          <w:divBdr>
            <w:top w:val="none" w:sz="0" w:space="0" w:color="auto"/>
            <w:left w:val="none" w:sz="0" w:space="0" w:color="auto"/>
            <w:bottom w:val="none" w:sz="0" w:space="0" w:color="auto"/>
            <w:right w:val="none" w:sz="0" w:space="0" w:color="auto"/>
          </w:divBdr>
        </w:div>
        <w:div w:id="1242368837">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2022-08-08T03:24:00Z</dcterms:created>
  <dcterms:modified xsi:type="dcterms:W3CDTF">2024-06-05T01:13:00Z</dcterms:modified>
</cp:coreProperties>
</file>