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50" w:rsidRPr="00422F50" w:rsidRDefault="00422F50" w:rsidP="00422F50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3B4256"/>
          <w:sz w:val="28"/>
          <w:szCs w:val="28"/>
        </w:rPr>
      </w:pPr>
      <w:r w:rsidRPr="00422F50">
        <w:rPr>
          <w:color w:val="3B4256"/>
          <w:sz w:val="28"/>
          <w:szCs w:val="28"/>
        </w:rPr>
        <w:t>Во время купального сезона, который продлится до конца августа, возникает наибольший риск происшествий на водоемах. К сожалению, многие забайкальцы забывают, что вода это не только спасение от жары, но и источник повышенной опасности для человека. С начала 2022 года на водоёмах Забайкальского края погибли 13 человек из них 4 ребёнка. Во всех случаях причиной гибели послужили нарушения требований безопасности на воде.</w:t>
      </w:r>
    </w:p>
    <w:p w:rsidR="00422F50" w:rsidRPr="00422F50" w:rsidRDefault="00422F50" w:rsidP="00422F50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3B4256"/>
          <w:sz w:val="28"/>
          <w:szCs w:val="28"/>
        </w:rPr>
      </w:pPr>
      <w:r w:rsidRPr="00422F50">
        <w:rPr>
          <w:color w:val="3B4256"/>
          <w:sz w:val="28"/>
          <w:szCs w:val="28"/>
        </w:rPr>
        <w:t>Из года в год причины гибели людей на воде неизменны – купание в местах, необорудованных для отдыха населения, купание в состоянии алкогольного опьянения, по личной неосторожности граждан, оставлении детей у воды без присмотра взрослых.</w:t>
      </w:r>
    </w:p>
    <w:p w:rsidR="00422F50" w:rsidRPr="00422F50" w:rsidRDefault="00422F50" w:rsidP="00422F50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3B4256"/>
          <w:sz w:val="28"/>
          <w:szCs w:val="28"/>
        </w:rPr>
      </w:pPr>
      <w:r w:rsidRPr="00422F50">
        <w:rPr>
          <w:color w:val="3B4256"/>
          <w:sz w:val="28"/>
          <w:szCs w:val="28"/>
        </w:rPr>
        <w:t>Не стоит забывать, что независимо от вида водоёма нужно неукоснительно соблюдать правила поведения и меры безопасности на воде.</w:t>
      </w:r>
    </w:p>
    <w:p w:rsidR="00422F50" w:rsidRPr="00422F50" w:rsidRDefault="00422F50" w:rsidP="00422F50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3B4256"/>
          <w:sz w:val="28"/>
          <w:szCs w:val="28"/>
        </w:rPr>
      </w:pPr>
      <w:r w:rsidRPr="00422F50">
        <w:rPr>
          <w:color w:val="3B4256"/>
          <w:sz w:val="28"/>
          <w:szCs w:val="28"/>
        </w:rPr>
        <w:t>• Купаться следует в специально оборудованных местах: пляжах, бассейнах, купальнях.</w:t>
      </w:r>
    </w:p>
    <w:p w:rsidR="00422F50" w:rsidRPr="00422F50" w:rsidRDefault="00422F50" w:rsidP="00422F50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3B4256"/>
          <w:sz w:val="28"/>
          <w:szCs w:val="28"/>
        </w:rPr>
      </w:pPr>
      <w:r w:rsidRPr="00422F50">
        <w:rPr>
          <w:color w:val="3B4256"/>
          <w:sz w:val="28"/>
          <w:szCs w:val="28"/>
        </w:rPr>
        <w:t>• Не входите в воду в состоянии алкогольного опьянения. Алкоголь блокирует нормальную деятельность головного мозга.</w:t>
      </w:r>
    </w:p>
    <w:p w:rsidR="00422F50" w:rsidRPr="00422F50" w:rsidRDefault="00422F50" w:rsidP="00422F50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3B4256"/>
          <w:sz w:val="28"/>
          <w:szCs w:val="28"/>
        </w:rPr>
      </w:pPr>
      <w:r w:rsidRPr="00422F50">
        <w:rPr>
          <w:color w:val="3B4256"/>
          <w:sz w:val="28"/>
          <w:szCs w:val="28"/>
        </w:rPr>
        <w:t>• В воде следует находиться не более 10-15 минут. При переохлаждении тела могут возникнуть судороги.</w:t>
      </w:r>
    </w:p>
    <w:p w:rsidR="00422F50" w:rsidRPr="00422F50" w:rsidRDefault="00422F50" w:rsidP="00422F50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3B4256"/>
          <w:sz w:val="28"/>
          <w:szCs w:val="28"/>
        </w:rPr>
      </w:pPr>
      <w:r w:rsidRPr="00422F50">
        <w:rPr>
          <w:color w:val="3B4256"/>
          <w:sz w:val="28"/>
          <w:szCs w:val="28"/>
        </w:rPr>
        <w:t>• Не подплывайте близко к идущим судам.</w:t>
      </w:r>
    </w:p>
    <w:p w:rsidR="00422F50" w:rsidRPr="00422F50" w:rsidRDefault="00422F50" w:rsidP="00422F50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3B4256"/>
          <w:sz w:val="28"/>
          <w:szCs w:val="28"/>
        </w:rPr>
      </w:pPr>
      <w:r w:rsidRPr="00422F50">
        <w:rPr>
          <w:color w:val="3B4256"/>
          <w:sz w:val="28"/>
          <w:szCs w:val="28"/>
        </w:rPr>
        <w:t>• Опасно прыгать или нырять в воду в неизвестном месте - можно удариться головой о грунт или корягу, сломать шейные позвонки, потерять сознание и погибнуть.</w:t>
      </w:r>
    </w:p>
    <w:p w:rsidR="00422F50" w:rsidRPr="00422F50" w:rsidRDefault="00422F50" w:rsidP="00422F50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3B4256"/>
          <w:sz w:val="28"/>
          <w:szCs w:val="28"/>
        </w:rPr>
      </w:pPr>
      <w:r w:rsidRPr="00422F50">
        <w:rPr>
          <w:color w:val="3B4256"/>
          <w:sz w:val="28"/>
          <w:szCs w:val="28"/>
        </w:rPr>
        <w:t xml:space="preserve">• Не допускайте грубых игр на воде. Нельзя подплывать под </w:t>
      </w:r>
      <w:proofErr w:type="gramStart"/>
      <w:r w:rsidRPr="00422F50">
        <w:rPr>
          <w:color w:val="3B4256"/>
          <w:sz w:val="28"/>
          <w:szCs w:val="28"/>
        </w:rPr>
        <w:t>купающихся</w:t>
      </w:r>
      <w:proofErr w:type="gramEnd"/>
      <w:r w:rsidRPr="00422F50">
        <w:rPr>
          <w:color w:val="3B4256"/>
          <w:sz w:val="28"/>
          <w:szCs w:val="28"/>
        </w:rPr>
        <w:t>, «топить», подавать ложные сигналы о помощи.</w:t>
      </w:r>
    </w:p>
    <w:p w:rsidR="00422F50" w:rsidRPr="00422F50" w:rsidRDefault="00422F50" w:rsidP="00422F50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3B4256"/>
          <w:sz w:val="28"/>
          <w:szCs w:val="28"/>
        </w:rPr>
      </w:pPr>
      <w:r w:rsidRPr="00422F50">
        <w:rPr>
          <w:color w:val="3B4256"/>
          <w:sz w:val="28"/>
          <w:szCs w:val="28"/>
        </w:rPr>
        <w:t>• Не оставляйте возле воды малышей. Они могут оступиться, упасть, захлебнуться водой или попасть в яму.</w:t>
      </w:r>
    </w:p>
    <w:p w:rsidR="00422F50" w:rsidRPr="00422F50" w:rsidRDefault="00422F50" w:rsidP="00422F50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3B4256"/>
          <w:sz w:val="28"/>
          <w:szCs w:val="28"/>
        </w:rPr>
      </w:pPr>
      <w:r w:rsidRPr="00422F50">
        <w:rPr>
          <w:color w:val="3B4256"/>
          <w:sz w:val="28"/>
          <w:szCs w:val="28"/>
        </w:rPr>
        <w:t>• Очень опасно плавать на надувных матрасах. Ветром или течением их может отнести далеко от берега, из них может выйти воздух, что может привести к потере плавучести.</w:t>
      </w:r>
    </w:p>
    <w:p w:rsidR="00422F50" w:rsidRPr="00422F50" w:rsidRDefault="00422F50" w:rsidP="00422F50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3B4256"/>
          <w:sz w:val="28"/>
          <w:szCs w:val="28"/>
        </w:rPr>
      </w:pPr>
      <w:r w:rsidRPr="00422F50">
        <w:rPr>
          <w:color w:val="3B4256"/>
          <w:sz w:val="28"/>
          <w:szCs w:val="28"/>
        </w:rPr>
        <w:t xml:space="preserve">• Не используйте гребные и моторные </w:t>
      </w:r>
      <w:proofErr w:type="spellStart"/>
      <w:r w:rsidRPr="00422F50">
        <w:rPr>
          <w:color w:val="3B4256"/>
          <w:sz w:val="28"/>
          <w:szCs w:val="28"/>
        </w:rPr>
        <w:t>плавсредства</w:t>
      </w:r>
      <w:proofErr w:type="spellEnd"/>
      <w:r w:rsidRPr="00422F50">
        <w:rPr>
          <w:color w:val="3B4256"/>
          <w:sz w:val="28"/>
          <w:szCs w:val="28"/>
        </w:rPr>
        <w:t xml:space="preserve"> в зонах пляжей, в общественных местах купания при отсутствии </w:t>
      </w:r>
      <w:proofErr w:type="spellStart"/>
      <w:r w:rsidRPr="00422F50">
        <w:rPr>
          <w:color w:val="3B4256"/>
          <w:sz w:val="28"/>
          <w:szCs w:val="28"/>
        </w:rPr>
        <w:t>буйкового</w:t>
      </w:r>
      <w:proofErr w:type="spellEnd"/>
      <w:r w:rsidRPr="00422F50">
        <w:rPr>
          <w:color w:val="3B4256"/>
          <w:sz w:val="28"/>
          <w:szCs w:val="28"/>
        </w:rPr>
        <w:t xml:space="preserve"> ограждения пляжной зоны и в границах этой зоны.</w:t>
      </w:r>
    </w:p>
    <w:p w:rsidR="00422F50" w:rsidRPr="00422F50" w:rsidRDefault="00422F50" w:rsidP="00422F50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3B4256"/>
          <w:sz w:val="28"/>
          <w:szCs w:val="28"/>
        </w:rPr>
      </w:pPr>
      <w:r w:rsidRPr="00422F50">
        <w:rPr>
          <w:color w:val="3B4256"/>
          <w:sz w:val="28"/>
          <w:szCs w:val="28"/>
        </w:rPr>
        <w:t>Главное управление МЧС России по Забайкальскому краю напоминает: несоблюдение правил поведения на воде может привести к трагическому исходу!</w:t>
      </w:r>
    </w:p>
    <w:p w:rsidR="00422F50" w:rsidRPr="00422F50" w:rsidRDefault="00422F50" w:rsidP="00422F50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3B4256"/>
          <w:sz w:val="28"/>
          <w:szCs w:val="28"/>
        </w:rPr>
      </w:pPr>
      <w:r w:rsidRPr="00422F50">
        <w:rPr>
          <w:color w:val="3B4256"/>
          <w:sz w:val="28"/>
          <w:szCs w:val="28"/>
        </w:rPr>
        <w:t>Хорошего вам и безопасного отдыха на пляжах и водоемах!</w:t>
      </w:r>
    </w:p>
    <w:p w:rsidR="00844A4E" w:rsidRDefault="00844A4E"/>
    <w:sectPr w:rsidR="00844A4E" w:rsidSect="0084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422F50"/>
    <w:rsid w:val="00422F50"/>
    <w:rsid w:val="0084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2022-06-30T06:54:00Z</dcterms:created>
  <dcterms:modified xsi:type="dcterms:W3CDTF">2022-06-30T06:55:00Z</dcterms:modified>
</cp:coreProperties>
</file>