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C01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C01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40"/>
        </w:rPr>
      </w:pP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2C0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02C01" w:rsidRPr="00E02C01" w:rsidRDefault="00E02C01" w:rsidP="00E02C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C01" w:rsidRPr="00A13499" w:rsidRDefault="00A13499" w:rsidP="00A1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99">
        <w:rPr>
          <w:rFonts w:ascii="Times New Roman" w:hAnsi="Times New Roman" w:cs="Times New Roman"/>
          <w:sz w:val="28"/>
          <w:szCs w:val="28"/>
        </w:rPr>
        <w:t>0</w:t>
      </w:r>
      <w:r w:rsidR="0032052B">
        <w:rPr>
          <w:rFonts w:ascii="Times New Roman" w:hAnsi="Times New Roman" w:cs="Times New Roman"/>
          <w:sz w:val="28"/>
          <w:szCs w:val="28"/>
        </w:rPr>
        <w:t>5</w:t>
      </w:r>
      <w:r w:rsidRPr="00A13499">
        <w:rPr>
          <w:rFonts w:ascii="Times New Roman" w:hAnsi="Times New Roman" w:cs="Times New Roman"/>
          <w:sz w:val="28"/>
          <w:szCs w:val="28"/>
        </w:rPr>
        <w:t xml:space="preserve"> июл</w:t>
      </w:r>
      <w:r w:rsidR="00E02C01" w:rsidRPr="00A13499">
        <w:rPr>
          <w:rFonts w:ascii="Times New Roman" w:hAnsi="Times New Roman" w:cs="Times New Roman"/>
          <w:sz w:val="28"/>
          <w:szCs w:val="28"/>
        </w:rPr>
        <w:t xml:space="preserve">я 2024 г.                                                                   </w:t>
      </w:r>
      <w:r w:rsidRPr="00A13499">
        <w:rPr>
          <w:rFonts w:ascii="Times New Roman" w:hAnsi="Times New Roman" w:cs="Times New Roman"/>
          <w:sz w:val="28"/>
          <w:szCs w:val="28"/>
        </w:rPr>
        <w:t xml:space="preserve"> </w:t>
      </w:r>
      <w:r w:rsidR="007D47D5">
        <w:rPr>
          <w:rFonts w:ascii="Times New Roman" w:hAnsi="Times New Roman" w:cs="Times New Roman"/>
          <w:sz w:val="28"/>
          <w:szCs w:val="28"/>
        </w:rPr>
        <w:t xml:space="preserve">                           № 634</w:t>
      </w:r>
    </w:p>
    <w:p w:rsidR="00A13499" w:rsidRPr="00A13499" w:rsidRDefault="00A13499" w:rsidP="00A1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C01" w:rsidRPr="00A13499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99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E02C01" w:rsidRPr="00A13499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499" w:rsidRPr="0032052B" w:rsidRDefault="00A13499" w:rsidP="00A13499">
      <w:pPr>
        <w:rPr>
          <w:rFonts w:ascii="Times New Roman" w:hAnsi="Times New Roman" w:cs="Times New Roman"/>
          <w:b/>
          <w:sz w:val="28"/>
          <w:szCs w:val="28"/>
        </w:rPr>
      </w:pPr>
    </w:p>
    <w:p w:rsidR="0032052B" w:rsidRPr="0032052B" w:rsidRDefault="0032052B" w:rsidP="00320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b/>
          <w:sz w:val="28"/>
          <w:szCs w:val="28"/>
        </w:rPr>
        <w:t>Об установлении Порядка определения цены земельных участков, находящихся в собственности городского округа «Город Петровск-Забайкальский»,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</w:t>
      </w:r>
    </w:p>
    <w:p w:rsidR="0032052B" w:rsidRPr="0032052B" w:rsidRDefault="0032052B" w:rsidP="0032052B">
      <w:pPr>
        <w:pStyle w:val="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052B" w:rsidRPr="0032052B" w:rsidRDefault="0032052B" w:rsidP="0032052B">
      <w:pPr>
        <w:pStyle w:val="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 Земельного кодекса Российской Федерации, в целях обеспечения определения цены земельных участков в случае их продажи без проведения торгов, руководствуясь Уставом городского округа «Город Петровск-Забайкальский», </w:t>
      </w:r>
      <w:r w:rsidRPr="0032052B">
        <w:rPr>
          <w:rFonts w:ascii="Times New Roman" w:hAnsi="Times New Roman" w:cs="Times New Roman"/>
          <w:iCs/>
          <w:sz w:val="28"/>
          <w:szCs w:val="28"/>
        </w:rPr>
        <w:t xml:space="preserve">администрация городского округа «Город Петровск-Забайкальский» </w:t>
      </w:r>
      <w:r w:rsidRPr="0032052B">
        <w:rPr>
          <w:rFonts w:ascii="Times New Roman" w:hAnsi="Times New Roman" w:cs="Times New Roman"/>
          <w:b/>
          <w:spacing w:val="28"/>
          <w:sz w:val="28"/>
          <w:szCs w:val="28"/>
        </w:rPr>
        <w:t>постановляет</w:t>
      </w:r>
      <w:r w:rsidRPr="0032052B">
        <w:rPr>
          <w:rFonts w:ascii="Times New Roman" w:hAnsi="Times New Roman" w:cs="Times New Roman"/>
          <w:sz w:val="28"/>
          <w:szCs w:val="28"/>
        </w:rPr>
        <w:t>:</w:t>
      </w: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2052B" w:rsidRPr="0032052B" w:rsidRDefault="0032052B" w:rsidP="0032052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2052B">
        <w:rPr>
          <w:rStyle w:val="aa"/>
          <w:rFonts w:ascii="Times New Roman" w:hAnsi="Times New Roman" w:cs="Times New Roman"/>
          <w:color w:val="auto"/>
          <w:sz w:val="28"/>
          <w:szCs w:val="28"/>
        </w:rPr>
        <w:t>Порядок определения цены земельных участков, находящихся в собственности городского округа «Город Петровск-Забайкальский»,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 на территории</w:t>
      </w:r>
      <w:r w:rsidRPr="0032052B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</w:t>
      </w:r>
      <w:r w:rsidRPr="0032052B">
        <w:rPr>
          <w:rFonts w:ascii="Times New Roman" w:hAnsi="Times New Roman" w:cs="Times New Roman"/>
          <w:bCs/>
          <w:iCs/>
          <w:sz w:val="28"/>
          <w:szCs w:val="28"/>
        </w:rPr>
        <w:t>, согласно приложению.</w:t>
      </w:r>
    </w:p>
    <w:p w:rsidR="0032052B" w:rsidRPr="0032052B" w:rsidRDefault="0032052B" w:rsidP="0032052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опубликования.</w:t>
      </w:r>
    </w:p>
    <w:p w:rsidR="0032052B" w:rsidRPr="0032052B" w:rsidRDefault="0032052B" w:rsidP="0032052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«Петровская новь».</w:t>
      </w: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«Город Петровск-Забайкальский»                                             Н.В. Горюнов</w:t>
      </w: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br w:type="page"/>
      </w:r>
      <w:r w:rsidRPr="0032052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2052B" w:rsidRPr="0032052B" w:rsidRDefault="0032052B" w:rsidP="0032052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052B" w:rsidRPr="0032052B" w:rsidRDefault="0032052B" w:rsidP="0032052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52B" w:rsidRPr="0032052B" w:rsidRDefault="0032052B" w:rsidP="0032052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2052B" w:rsidRPr="0032052B" w:rsidRDefault="0032052B" w:rsidP="0032052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32052B" w:rsidRPr="0032052B" w:rsidRDefault="0032052B" w:rsidP="0032052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05.07.</w:t>
      </w:r>
      <w:r w:rsidRPr="0032052B">
        <w:rPr>
          <w:rFonts w:ascii="Times New Roman" w:hAnsi="Times New Roman" w:cs="Times New Roman"/>
          <w:sz w:val="28"/>
          <w:szCs w:val="28"/>
        </w:rPr>
        <w:t>2024</w:t>
      </w:r>
      <w:r w:rsidR="007D47D5">
        <w:rPr>
          <w:rFonts w:ascii="Times New Roman" w:hAnsi="Times New Roman" w:cs="Times New Roman"/>
          <w:sz w:val="28"/>
          <w:szCs w:val="28"/>
        </w:rPr>
        <w:t xml:space="preserve"> </w:t>
      </w:r>
      <w:r w:rsidRPr="0032052B">
        <w:rPr>
          <w:rFonts w:ascii="Times New Roman" w:hAnsi="Times New Roman" w:cs="Times New Roman"/>
          <w:sz w:val="28"/>
          <w:szCs w:val="28"/>
        </w:rPr>
        <w:t>года №</w:t>
      </w:r>
      <w:r w:rsidR="007D47D5">
        <w:rPr>
          <w:rFonts w:ascii="Times New Roman" w:hAnsi="Times New Roman" w:cs="Times New Roman"/>
          <w:sz w:val="28"/>
          <w:szCs w:val="28"/>
        </w:rPr>
        <w:t>634</w:t>
      </w:r>
    </w:p>
    <w:p w:rsidR="0032052B" w:rsidRPr="0032052B" w:rsidRDefault="0032052B" w:rsidP="0032052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32052B" w:rsidRPr="0032052B" w:rsidRDefault="0032052B" w:rsidP="0032052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32052B" w:rsidRPr="0032052B" w:rsidRDefault="0032052B" w:rsidP="00320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2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052B" w:rsidRPr="0032052B" w:rsidRDefault="0032052B" w:rsidP="003205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052B">
        <w:rPr>
          <w:rFonts w:ascii="Times New Roman" w:hAnsi="Times New Roman" w:cs="Times New Roman"/>
          <w:b/>
          <w:sz w:val="28"/>
          <w:szCs w:val="28"/>
        </w:rPr>
        <w:t>определения цены земельных участков, находящихся в собственности городского округа «Город Петровск-Забайкальский»,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 на территории городского округа «Город Петровск-Забайкальский»</w:t>
      </w:r>
    </w:p>
    <w:p w:rsidR="0032052B" w:rsidRPr="0032052B" w:rsidRDefault="0032052B" w:rsidP="00320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52B" w:rsidRPr="0032052B" w:rsidRDefault="0032052B" w:rsidP="0032052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цены земельных участков, находящихся в собственности городского округа «Город Петровск-Забайкальский», и земельных участков, муниципальная собственность </w:t>
      </w:r>
      <w:proofErr w:type="gramStart"/>
      <w:r w:rsidRPr="003205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52B">
        <w:rPr>
          <w:rFonts w:ascii="Times New Roman" w:hAnsi="Times New Roman" w:cs="Times New Roman"/>
          <w:sz w:val="28"/>
          <w:szCs w:val="28"/>
        </w:rPr>
        <w:t xml:space="preserve"> которые не разграничена, при заключении договора купли-продажи земельного участка без проведения торгов на территории городского округа «Город Петровск-Забайкальский» (далее - земельные участки).</w:t>
      </w:r>
    </w:p>
    <w:p w:rsidR="0032052B" w:rsidRPr="0032052B" w:rsidRDefault="0032052B" w:rsidP="0032052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Цена земельных участков, находящихся в собственности городского округа «Город Петровск-Забайкальский», и земельных участков, муниципальная собственность на которые не разграничена, на территории городского округа «Город Петровск-Забайкальский» рассчитывается исполнительным органом городского округа «Город Петровск-Забайкальский», осуществляющим полномочия в сфере имущественных и земельных отношений.</w:t>
      </w:r>
    </w:p>
    <w:p w:rsidR="0032052B" w:rsidRPr="0032052B" w:rsidRDefault="0032052B" w:rsidP="0032052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Цена земельных участков при их продаже определяется как выраженный в рублях процент от кадастровой стоимости земельного участка, который устанавливается дифференцированно:</w:t>
      </w:r>
    </w:p>
    <w:p w:rsidR="0032052B" w:rsidRPr="0032052B" w:rsidRDefault="0032052B" w:rsidP="0032052B">
      <w:pPr>
        <w:pStyle w:val="a8"/>
        <w:numPr>
          <w:ilvl w:val="1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два с половиной процента:</w:t>
      </w:r>
    </w:p>
    <w:p w:rsidR="0032052B" w:rsidRPr="0032052B" w:rsidRDefault="0032052B" w:rsidP="0032052B">
      <w:pPr>
        <w:tabs>
          <w:tab w:val="left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52B">
        <w:rPr>
          <w:rFonts w:ascii="Times New Roman" w:hAnsi="Times New Roman" w:cs="Times New Roman"/>
          <w:sz w:val="28"/>
          <w:szCs w:val="28"/>
        </w:rPr>
        <w:t>а) гражданам, являющимся собственниками расположенных на таких земельных участках, отдельно стоящих индивидуальных жилых домов (за исключением случаев, указанных в подпункте «а» подпункта 2 настоящего пункта);</w:t>
      </w:r>
      <w:proofErr w:type="gramEnd"/>
    </w:p>
    <w:p w:rsidR="0032052B" w:rsidRPr="0032052B" w:rsidRDefault="0032052B" w:rsidP="0032052B">
      <w:pPr>
        <w:pStyle w:val="a8"/>
        <w:numPr>
          <w:ilvl w:val="1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три процента в случае продажи:</w:t>
      </w:r>
    </w:p>
    <w:p w:rsidR="0032052B" w:rsidRPr="0032052B" w:rsidRDefault="0032052B" w:rsidP="0032052B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 xml:space="preserve">а) гражданам, являющимся собственниками зданий, сооружений, расположенных на земельных участках, предоставленных в аренду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</w:t>
      </w:r>
      <w:r w:rsidRPr="0032052B">
        <w:rPr>
          <w:rFonts w:ascii="Times New Roman" w:hAnsi="Times New Roman" w:cs="Times New Roman"/>
          <w:sz w:val="28"/>
          <w:szCs w:val="28"/>
        </w:rPr>
        <w:lastRenderedPageBreak/>
        <w:t xml:space="preserve">хозяйством его деятельности </w:t>
      </w:r>
      <w:proofErr w:type="gramStart"/>
      <w:r w:rsidRPr="003205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52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2052B">
        <w:rPr>
          <w:rFonts w:ascii="Times New Roman" w:hAnsi="Times New Roman" w:cs="Times New Roman"/>
          <w:sz w:val="28"/>
          <w:szCs w:val="28"/>
        </w:rPr>
        <w:t xml:space="preserve"> со статьей 39.18 Земельного кодекса Российской Федерации;</w:t>
      </w:r>
    </w:p>
    <w:p w:rsidR="0032052B" w:rsidRPr="0032052B" w:rsidRDefault="0032052B" w:rsidP="0032052B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 xml:space="preserve">б) гражданам, являющимся собственниками расположенных на таких земельных </w:t>
      </w:r>
      <w:proofErr w:type="gramStart"/>
      <w:r w:rsidRPr="0032052B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32052B">
        <w:rPr>
          <w:rFonts w:ascii="Times New Roman" w:hAnsi="Times New Roman" w:cs="Times New Roman"/>
          <w:sz w:val="28"/>
          <w:szCs w:val="28"/>
        </w:rPr>
        <w:t xml:space="preserve"> индивидуальных гаражей;</w:t>
      </w:r>
    </w:p>
    <w:p w:rsidR="0032052B" w:rsidRPr="0032052B" w:rsidRDefault="0032052B" w:rsidP="0032052B">
      <w:pPr>
        <w:pStyle w:val="a8"/>
        <w:numPr>
          <w:ilvl w:val="1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десять процентов в случае продажи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32052B" w:rsidRPr="0032052B" w:rsidRDefault="0032052B" w:rsidP="0032052B">
      <w:pPr>
        <w:pStyle w:val="a8"/>
        <w:numPr>
          <w:ilvl w:val="1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пятнадцать процентов в случае продажи:</w:t>
      </w:r>
    </w:p>
    <w:p w:rsidR="0032052B" w:rsidRPr="0032052B" w:rsidRDefault="0032052B" w:rsidP="0032052B">
      <w:pPr>
        <w:tabs>
          <w:tab w:val="left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а) земельных участков, на которых расположены здания, сооружения, -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 2 настоящего пункта);</w:t>
      </w:r>
    </w:p>
    <w:p w:rsidR="0032052B" w:rsidRPr="0032052B" w:rsidRDefault="0032052B" w:rsidP="0032052B">
      <w:pPr>
        <w:tabs>
          <w:tab w:val="left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52B">
        <w:rPr>
          <w:rFonts w:ascii="Times New Roman" w:hAnsi="Times New Roman" w:cs="Times New Roman"/>
          <w:sz w:val="28"/>
          <w:szCs w:val="28"/>
        </w:rPr>
        <w:t>б) 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32052B">
        <w:rPr>
          <w:rFonts w:ascii="Times New Roman" w:hAnsi="Times New Roman" w:cs="Times New Roman"/>
          <w:sz w:val="28"/>
          <w:szCs w:val="28"/>
        </w:rPr>
        <w:t xml:space="preserve"> информации о выявленных в рамках государственного (муниципального) земельного надзора и </w:t>
      </w:r>
      <w:proofErr w:type="spellStart"/>
      <w:r w:rsidRPr="0032052B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32052B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32052B">
        <w:rPr>
          <w:rFonts w:ascii="Times New Roman" w:hAnsi="Times New Roman" w:cs="Times New Roman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32052B">
        <w:rPr>
          <w:rFonts w:ascii="Times New Roman" w:hAnsi="Times New Roman" w:cs="Times New Roman"/>
          <w:sz w:val="28"/>
          <w:szCs w:val="28"/>
        </w:rPr>
        <w:t>;</w:t>
      </w:r>
    </w:p>
    <w:p w:rsidR="0032052B" w:rsidRPr="0032052B" w:rsidRDefault="0032052B" w:rsidP="0032052B">
      <w:pPr>
        <w:tabs>
          <w:tab w:val="left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в)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N 101-ФЗ "Об обороте земель сельскохозяйственного назначения";</w:t>
      </w:r>
    </w:p>
    <w:p w:rsidR="0032052B" w:rsidRPr="0032052B" w:rsidRDefault="0032052B" w:rsidP="0032052B">
      <w:pPr>
        <w:tabs>
          <w:tab w:val="left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52B">
        <w:rPr>
          <w:rFonts w:ascii="Times New Roman" w:hAnsi="Times New Roman" w:cs="Times New Roman"/>
          <w:sz w:val="28"/>
          <w:szCs w:val="28"/>
        </w:rPr>
        <w:t>г) 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 Земельного кодекса Российской Федерации;</w:t>
      </w:r>
    </w:p>
    <w:p w:rsidR="000D1104" w:rsidRPr="00C24A28" w:rsidRDefault="0032052B" w:rsidP="0032052B">
      <w:pPr>
        <w:tabs>
          <w:tab w:val="left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2052B">
        <w:rPr>
          <w:rFonts w:ascii="Times New Roman" w:hAnsi="Times New Roman" w:cs="Times New Roman"/>
          <w:sz w:val="28"/>
          <w:szCs w:val="28"/>
        </w:rPr>
        <w:t>д)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нужд;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(за исключением случаев, указанных в подпункте 3 настоящего пункта).</w:t>
      </w:r>
    </w:p>
    <w:sectPr w:rsidR="000D1104" w:rsidRPr="00C24A28" w:rsidSect="0032052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773"/>
    <w:multiLevelType w:val="hybridMultilevel"/>
    <w:tmpl w:val="857C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16D3"/>
    <w:multiLevelType w:val="hybridMultilevel"/>
    <w:tmpl w:val="B8BC8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1F597A"/>
    <w:multiLevelType w:val="hybridMultilevel"/>
    <w:tmpl w:val="5D2A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054DF"/>
    <w:multiLevelType w:val="hybridMultilevel"/>
    <w:tmpl w:val="5BBE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B6035"/>
    <w:multiLevelType w:val="hybridMultilevel"/>
    <w:tmpl w:val="1CE4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C82E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C173F"/>
    <w:multiLevelType w:val="hybridMultilevel"/>
    <w:tmpl w:val="D78A7EA6"/>
    <w:lvl w:ilvl="0" w:tplc="9E1E51F0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B7D7D"/>
    <w:rsid w:val="0000233F"/>
    <w:rsid w:val="00002443"/>
    <w:rsid w:val="00007B5C"/>
    <w:rsid w:val="0002450F"/>
    <w:rsid w:val="00030EB3"/>
    <w:rsid w:val="00044553"/>
    <w:rsid w:val="00071BE0"/>
    <w:rsid w:val="00083A7B"/>
    <w:rsid w:val="000A007E"/>
    <w:rsid w:val="000B55D8"/>
    <w:rsid w:val="000C410E"/>
    <w:rsid w:val="000C5C4B"/>
    <w:rsid w:val="000D1104"/>
    <w:rsid w:val="000E40D7"/>
    <w:rsid w:val="000F15F0"/>
    <w:rsid w:val="0014472F"/>
    <w:rsid w:val="00162A5C"/>
    <w:rsid w:val="0016655C"/>
    <w:rsid w:val="0017099F"/>
    <w:rsid w:val="0017668F"/>
    <w:rsid w:val="00194009"/>
    <w:rsid w:val="001A04B5"/>
    <w:rsid w:val="001B3AEF"/>
    <w:rsid w:val="001C31AC"/>
    <w:rsid w:val="001E1A46"/>
    <w:rsid w:val="00201A91"/>
    <w:rsid w:val="00221232"/>
    <w:rsid w:val="00227C99"/>
    <w:rsid w:val="00252C8B"/>
    <w:rsid w:val="0025353A"/>
    <w:rsid w:val="00255A86"/>
    <w:rsid w:val="00266EC3"/>
    <w:rsid w:val="002703D2"/>
    <w:rsid w:val="00276D6B"/>
    <w:rsid w:val="00286D38"/>
    <w:rsid w:val="002A3214"/>
    <w:rsid w:val="002D1523"/>
    <w:rsid w:val="002F27C0"/>
    <w:rsid w:val="0030690E"/>
    <w:rsid w:val="0031092C"/>
    <w:rsid w:val="0032052B"/>
    <w:rsid w:val="003272FE"/>
    <w:rsid w:val="003324F8"/>
    <w:rsid w:val="00341C41"/>
    <w:rsid w:val="00342C65"/>
    <w:rsid w:val="003775D4"/>
    <w:rsid w:val="00384E4B"/>
    <w:rsid w:val="003868FF"/>
    <w:rsid w:val="003A182C"/>
    <w:rsid w:val="003C1B0C"/>
    <w:rsid w:val="003D1ED9"/>
    <w:rsid w:val="003E08BC"/>
    <w:rsid w:val="003E0FB3"/>
    <w:rsid w:val="003E1F20"/>
    <w:rsid w:val="003E5FF3"/>
    <w:rsid w:val="00403887"/>
    <w:rsid w:val="00407191"/>
    <w:rsid w:val="00412B7C"/>
    <w:rsid w:val="00412DD7"/>
    <w:rsid w:val="0042279A"/>
    <w:rsid w:val="004265AB"/>
    <w:rsid w:val="00427E40"/>
    <w:rsid w:val="00454695"/>
    <w:rsid w:val="004672A2"/>
    <w:rsid w:val="00476495"/>
    <w:rsid w:val="00496E0C"/>
    <w:rsid w:val="004A2D9A"/>
    <w:rsid w:val="004A4FFC"/>
    <w:rsid w:val="004C0945"/>
    <w:rsid w:val="004C7F14"/>
    <w:rsid w:val="004D1C70"/>
    <w:rsid w:val="004F611C"/>
    <w:rsid w:val="00502706"/>
    <w:rsid w:val="0051389D"/>
    <w:rsid w:val="0052178B"/>
    <w:rsid w:val="00525E5C"/>
    <w:rsid w:val="005526AE"/>
    <w:rsid w:val="005877CD"/>
    <w:rsid w:val="00597081"/>
    <w:rsid w:val="005B001A"/>
    <w:rsid w:val="005B235C"/>
    <w:rsid w:val="005D0DBB"/>
    <w:rsid w:val="005D3DA5"/>
    <w:rsid w:val="005E289C"/>
    <w:rsid w:val="005F2CBA"/>
    <w:rsid w:val="00654B0D"/>
    <w:rsid w:val="00682539"/>
    <w:rsid w:val="006A3461"/>
    <w:rsid w:val="006E3763"/>
    <w:rsid w:val="006F0F4B"/>
    <w:rsid w:val="0072342F"/>
    <w:rsid w:val="00725CE5"/>
    <w:rsid w:val="007304DD"/>
    <w:rsid w:val="0073445D"/>
    <w:rsid w:val="00745CC1"/>
    <w:rsid w:val="00746179"/>
    <w:rsid w:val="00753C2F"/>
    <w:rsid w:val="007627AD"/>
    <w:rsid w:val="00764167"/>
    <w:rsid w:val="007A7A8F"/>
    <w:rsid w:val="007B2613"/>
    <w:rsid w:val="007C099C"/>
    <w:rsid w:val="007C5B7D"/>
    <w:rsid w:val="007D47D5"/>
    <w:rsid w:val="007F2C0C"/>
    <w:rsid w:val="007F5A3C"/>
    <w:rsid w:val="0080195C"/>
    <w:rsid w:val="008027D2"/>
    <w:rsid w:val="00805C6B"/>
    <w:rsid w:val="00813F76"/>
    <w:rsid w:val="0081533D"/>
    <w:rsid w:val="00825D46"/>
    <w:rsid w:val="00834C12"/>
    <w:rsid w:val="00855509"/>
    <w:rsid w:val="0086287D"/>
    <w:rsid w:val="008A2E8F"/>
    <w:rsid w:val="008C0717"/>
    <w:rsid w:val="00903241"/>
    <w:rsid w:val="00923A23"/>
    <w:rsid w:val="00962796"/>
    <w:rsid w:val="00973E0D"/>
    <w:rsid w:val="009835C3"/>
    <w:rsid w:val="009B2E82"/>
    <w:rsid w:val="009C500C"/>
    <w:rsid w:val="009C7714"/>
    <w:rsid w:val="009D3FDF"/>
    <w:rsid w:val="009D48EF"/>
    <w:rsid w:val="00A00990"/>
    <w:rsid w:val="00A013D0"/>
    <w:rsid w:val="00A12B05"/>
    <w:rsid w:val="00A13499"/>
    <w:rsid w:val="00A22963"/>
    <w:rsid w:val="00A3089D"/>
    <w:rsid w:val="00A62BDA"/>
    <w:rsid w:val="00A65C58"/>
    <w:rsid w:val="00A83B45"/>
    <w:rsid w:val="00A9334F"/>
    <w:rsid w:val="00AA66D3"/>
    <w:rsid w:val="00AB4E53"/>
    <w:rsid w:val="00AB7D7D"/>
    <w:rsid w:val="00AF4329"/>
    <w:rsid w:val="00AF53F5"/>
    <w:rsid w:val="00AF5D57"/>
    <w:rsid w:val="00B0513B"/>
    <w:rsid w:val="00B1670B"/>
    <w:rsid w:val="00B250F3"/>
    <w:rsid w:val="00B4089A"/>
    <w:rsid w:val="00B5622A"/>
    <w:rsid w:val="00B562A0"/>
    <w:rsid w:val="00B56EE4"/>
    <w:rsid w:val="00B64576"/>
    <w:rsid w:val="00B90C50"/>
    <w:rsid w:val="00BA2016"/>
    <w:rsid w:val="00BB0568"/>
    <w:rsid w:val="00BE61CC"/>
    <w:rsid w:val="00BE66F2"/>
    <w:rsid w:val="00BF4277"/>
    <w:rsid w:val="00C148D0"/>
    <w:rsid w:val="00C24A28"/>
    <w:rsid w:val="00C300F5"/>
    <w:rsid w:val="00C302CE"/>
    <w:rsid w:val="00C32E43"/>
    <w:rsid w:val="00C41093"/>
    <w:rsid w:val="00C65ABF"/>
    <w:rsid w:val="00C66EAD"/>
    <w:rsid w:val="00C7700F"/>
    <w:rsid w:val="00C90DF9"/>
    <w:rsid w:val="00C912A4"/>
    <w:rsid w:val="00C96A10"/>
    <w:rsid w:val="00CB7DF1"/>
    <w:rsid w:val="00CD4BBB"/>
    <w:rsid w:val="00CE08D2"/>
    <w:rsid w:val="00CE13D6"/>
    <w:rsid w:val="00CE23E8"/>
    <w:rsid w:val="00D00891"/>
    <w:rsid w:val="00D03F4E"/>
    <w:rsid w:val="00D36588"/>
    <w:rsid w:val="00D50AFD"/>
    <w:rsid w:val="00D622B9"/>
    <w:rsid w:val="00D862E7"/>
    <w:rsid w:val="00D909B5"/>
    <w:rsid w:val="00D9349D"/>
    <w:rsid w:val="00D94665"/>
    <w:rsid w:val="00DB677F"/>
    <w:rsid w:val="00DC7E90"/>
    <w:rsid w:val="00E02C01"/>
    <w:rsid w:val="00E06A52"/>
    <w:rsid w:val="00E10F3B"/>
    <w:rsid w:val="00E44E11"/>
    <w:rsid w:val="00E45F16"/>
    <w:rsid w:val="00E728C9"/>
    <w:rsid w:val="00E868A9"/>
    <w:rsid w:val="00E87B5D"/>
    <w:rsid w:val="00EB17DD"/>
    <w:rsid w:val="00EC1047"/>
    <w:rsid w:val="00EC1596"/>
    <w:rsid w:val="00EC765D"/>
    <w:rsid w:val="00F01E6D"/>
    <w:rsid w:val="00F023B1"/>
    <w:rsid w:val="00F1474E"/>
    <w:rsid w:val="00F21C55"/>
    <w:rsid w:val="00F429D0"/>
    <w:rsid w:val="00F64E60"/>
    <w:rsid w:val="00F84152"/>
    <w:rsid w:val="00F91B6A"/>
    <w:rsid w:val="00FA6F08"/>
    <w:rsid w:val="00FD6AEB"/>
    <w:rsid w:val="00FE0038"/>
    <w:rsid w:val="00FF35BF"/>
    <w:rsid w:val="00FF415F"/>
    <w:rsid w:val="00FF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0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1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134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134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1349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205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52B"/>
    <w:rPr>
      <w:sz w:val="16"/>
      <w:szCs w:val="16"/>
    </w:rPr>
  </w:style>
  <w:style w:type="paragraph" w:styleId="a9">
    <w:name w:val="Normal (Web)"/>
    <w:basedOn w:val="a"/>
    <w:uiPriority w:val="99"/>
    <w:rsid w:val="0032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rsid w:val="0032052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2024-06-20T07:24:00Z</cp:lastPrinted>
  <dcterms:created xsi:type="dcterms:W3CDTF">2024-07-08T01:02:00Z</dcterms:created>
  <dcterms:modified xsi:type="dcterms:W3CDTF">2024-07-08T01:02:00Z</dcterms:modified>
</cp:coreProperties>
</file>