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3B5E60" w:rsidRDefault="00C74D2E" w:rsidP="002254D4">
      <w:pPr>
        <w:jc w:val="center"/>
        <w:rPr>
          <w:sz w:val="28"/>
        </w:rPr>
      </w:pPr>
      <w:r>
        <w:rPr>
          <w:sz w:val="28"/>
        </w:rPr>
        <w:t>1</w:t>
      </w:r>
      <w:r w:rsidR="00EE52D0">
        <w:rPr>
          <w:sz w:val="28"/>
        </w:rPr>
        <w:t>9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 w:rsidR="00EE52D0">
        <w:rPr>
          <w:sz w:val="28"/>
        </w:rPr>
        <w:t>661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Default="002254D4" w:rsidP="002254D4">
      <w:pPr>
        <w:jc w:val="center"/>
        <w:rPr>
          <w:b/>
          <w:sz w:val="28"/>
        </w:rPr>
      </w:pPr>
    </w:p>
    <w:p w:rsidR="00EE52D0" w:rsidRDefault="00EE52D0" w:rsidP="00EE52D0">
      <w:pPr>
        <w:tabs>
          <w:tab w:val="left" w:pos="6804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итогах рассмотрения результатов публичных слушаний по проекту решения Думы городского округа «Город Петровск-Забайкальский»</w:t>
      </w:r>
      <w:r>
        <w:t xml:space="preserve"> </w:t>
      </w:r>
      <w:r>
        <w:rPr>
          <w:b/>
          <w:bCs/>
          <w:color w:val="000000"/>
          <w:sz w:val="28"/>
          <w:szCs w:val="28"/>
        </w:rPr>
        <w:t>О внесении изменений и дополнений в решение Думы городского округа «Город Петровск-Забайкальский</w:t>
      </w:r>
      <w:r w:rsidR="00273201">
        <w:rPr>
          <w:b/>
          <w:bCs/>
          <w:color w:val="000000"/>
          <w:sz w:val="28"/>
          <w:szCs w:val="28"/>
        </w:rPr>
        <w:t xml:space="preserve">» от 25 марта 2016 г. № 11 «Об </w:t>
      </w:r>
      <w:r>
        <w:rPr>
          <w:b/>
          <w:bCs/>
          <w:color w:val="000000"/>
          <w:sz w:val="28"/>
          <w:szCs w:val="28"/>
        </w:rPr>
        <w:t>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ции»</w:t>
      </w:r>
    </w:p>
    <w:p w:rsidR="00EE52D0" w:rsidRDefault="00EE52D0" w:rsidP="00EE52D0"/>
    <w:p w:rsidR="00EE52D0" w:rsidRDefault="00EE52D0" w:rsidP="00EE52D0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Федерации»; пунктом 8 статьи 16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городского округа «Город Петровск-Забайкальский», решением Думы городского округа «Город Петровск-Забайкальский» от 30.09.2010 г. № 72 «Об утверждении Положения «О порядке организации и проведения публичных слушаний в городском округе «Город Петровск-Забайкальский» (в редакции решения Думы ГО от 06.04.2018 г. № 40), решением Думы городского округа «Город Петровск-Забайкальский» от 31.01.2020 г. №01 «Об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городского округа «Город Петровск-Забайкальский», постановлением администрации городского округа «Город Петровск-Забайкальский» от 28 июня 2024 г. №11 «О назначении публичных слушаний по проекту решения Думы городского округа «Город Петровск-Забайкальский» «</w:t>
      </w:r>
      <w:r>
        <w:rPr>
          <w:bCs/>
          <w:color w:val="000000"/>
          <w:sz w:val="28"/>
          <w:szCs w:val="28"/>
        </w:rPr>
        <w:t xml:space="preserve">О внесении изменений и дополнений в решение Думы городского округа «Город Петровск-Забайкальский» от 25 марта 2016 г. № 11 «Об  </w:t>
      </w:r>
      <w:r>
        <w:rPr>
          <w:color w:val="000000"/>
          <w:sz w:val="28"/>
          <w:szCs w:val="28"/>
        </w:rPr>
        <w:t xml:space="preserve">определении границ, прилегающих к некоторым организациям и объектам </w:t>
      </w:r>
      <w:r>
        <w:rPr>
          <w:color w:val="000000"/>
          <w:sz w:val="28"/>
          <w:szCs w:val="28"/>
        </w:rPr>
        <w:lastRenderedPageBreak/>
        <w:t xml:space="preserve">территорий городского округа «Город Петровск-Забайкальский» Забайкальского края, на которых не допускается розничная продажа алкогольной продукции», </w:t>
      </w:r>
      <w:r>
        <w:rPr>
          <w:b/>
          <w:bCs/>
          <w:color w:val="000000"/>
          <w:spacing w:val="60"/>
          <w:sz w:val="28"/>
          <w:szCs w:val="28"/>
        </w:rPr>
        <w:t>постановляет:</w:t>
      </w:r>
    </w:p>
    <w:p w:rsidR="00EE52D0" w:rsidRDefault="00EE52D0" w:rsidP="00EE52D0">
      <w:pPr>
        <w:ind w:firstLine="709"/>
        <w:jc w:val="both"/>
      </w:pPr>
    </w:p>
    <w:p w:rsidR="00EE52D0" w:rsidRPr="00EE52D0" w:rsidRDefault="00EE52D0" w:rsidP="00EE52D0">
      <w:pPr>
        <w:pStyle w:val="a9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EE52D0">
        <w:rPr>
          <w:color w:val="000000"/>
          <w:sz w:val="28"/>
          <w:szCs w:val="28"/>
        </w:rPr>
        <w:t>Информацию о результатах публичных слушаний по рассмотрению проекта решения Думы городского округа «Город Петровск-Забайкальский»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«Город Петровск-Забайкальский» принять к сведению.</w:t>
      </w:r>
    </w:p>
    <w:p w:rsidR="00EE52D0" w:rsidRPr="00EE52D0" w:rsidRDefault="00EE52D0" w:rsidP="00EE52D0">
      <w:pPr>
        <w:pStyle w:val="a9"/>
        <w:numPr>
          <w:ilvl w:val="0"/>
          <w:numId w:val="22"/>
        </w:numPr>
        <w:jc w:val="both"/>
        <w:rPr>
          <w:iCs/>
          <w:color w:val="000000"/>
          <w:sz w:val="28"/>
          <w:szCs w:val="28"/>
        </w:rPr>
      </w:pPr>
      <w:r w:rsidRPr="00EE52D0">
        <w:rPr>
          <w:color w:val="000000"/>
          <w:sz w:val="28"/>
          <w:szCs w:val="28"/>
        </w:rPr>
        <w:t>Комитету экономики, управления муниципальным имуществом и земельных отношений администрации городского округа «Город Петровск- Забайкальский» (Панова Л.Г)  проект решения Думы городского округа «Город Петровск- Забайкальский»</w:t>
      </w:r>
      <w:r>
        <w:t xml:space="preserve"> «</w:t>
      </w:r>
      <w:r w:rsidRPr="00EE52D0">
        <w:rPr>
          <w:bCs/>
          <w:color w:val="000000"/>
          <w:sz w:val="28"/>
          <w:szCs w:val="28"/>
        </w:rPr>
        <w:t xml:space="preserve">О внесении изменений и дополнений в решение Думы городского округа «Город Петровск-Забайкальский» от 25 марта 2016 г. № 11 «Об  </w:t>
      </w:r>
      <w:r w:rsidRPr="00EE52D0">
        <w:rPr>
          <w:color w:val="000000"/>
          <w:sz w:val="28"/>
          <w:szCs w:val="28"/>
        </w:rPr>
        <w:t>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</w:t>
      </w:r>
      <w:r w:rsidRPr="00EE52D0">
        <w:rPr>
          <w:iCs/>
          <w:color w:val="000000"/>
          <w:sz w:val="28"/>
          <w:szCs w:val="28"/>
        </w:rPr>
        <w:t xml:space="preserve"> </w:t>
      </w:r>
      <w:r w:rsidRPr="00EE52D0">
        <w:rPr>
          <w:color w:val="000000"/>
          <w:sz w:val="28"/>
          <w:szCs w:val="28"/>
        </w:rPr>
        <w:t>представить на рассмотрение и утверждение в Думу городского округа «Город Петровск-Забайкальский» до 25.07.2024 г.</w:t>
      </w:r>
    </w:p>
    <w:p w:rsidR="00EE52D0" w:rsidRPr="00EE52D0" w:rsidRDefault="00EE52D0" w:rsidP="00EE52D0">
      <w:pPr>
        <w:pStyle w:val="a9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52D0">
        <w:rPr>
          <w:bCs/>
          <w:sz w:val="28"/>
          <w:szCs w:val="28"/>
        </w:rPr>
        <w:t>Опубликовать</w:t>
      </w:r>
      <w:r w:rsidRPr="00EE52D0">
        <w:rPr>
          <w:color w:val="000000" w:themeColor="text1"/>
          <w:sz w:val="28"/>
          <w:szCs w:val="28"/>
        </w:rPr>
        <w:t xml:space="preserve"> настоящее постановление в  газете «Петровская Новь» и разместить на официальном сайте городского округа «Город Петровск-Забайкальский» в сети «Интернет».</w:t>
      </w:r>
    </w:p>
    <w:p w:rsidR="00AB7F7A" w:rsidRDefault="00AB7F7A" w:rsidP="00310572">
      <w:pPr>
        <w:ind w:left="567" w:hanging="283"/>
        <w:jc w:val="both"/>
        <w:rPr>
          <w:sz w:val="28"/>
          <w:szCs w:val="28"/>
        </w:rPr>
      </w:pPr>
    </w:p>
    <w:p w:rsidR="00AB7F7A" w:rsidRDefault="00AB7F7A" w:rsidP="007B495F">
      <w:pPr>
        <w:ind w:firstLine="720"/>
        <w:jc w:val="both"/>
        <w:rPr>
          <w:sz w:val="28"/>
          <w:szCs w:val="28"/>
        </w:rPr>
      </w:pPr>
    </w:p>
    <w:p w:rsidR="00C74D2E" w:rsidRDefault="00C74D2E" w:rsidP="007B495F">
      <w:pPr>
        <w:ind w:firstLine="720"/>
        <w:jc w:val="both"/>
        <w:rPr>
          <w:sz w:val="28"/>
          <w:szCs w:val="28"/>
        </w:rPr>
      </w:pPr>
    </w:p>
    <w:p w:rsidR="007B495F" w:rsidRDefault="007B495F" w:rsidP="007B495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</w:p>
    <w:p w:rsidR="007B495F" w:rsidRDefault="007B495F" w:rsidP="007B495F">
      <w:r>
        <w:rPr>
          <w:sz w:val="28"/>
          <w:szCs w:val="28"/>
        </w:rPr>
        <w:t xml:space="preserve">«Город Петровск-Забайкальский»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Горюнов</w:t>
      </w:r>
    </w:p>
    <w:sectPr w:rsidR="007B495F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D02"/>
    <w:multiLevelType w:val="multilevel"/>
    <w:tmpl w:val="9B9EA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14305"/>
    <w:multiLevelType w:val="hybridMultilevel"/>
    <w:tmpl w:val="AA2C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3B37"/>
    <w:multiLevelType w:val="hybridMultilevel"/>
    <w:tmpl w:val="8E8AB8D2"/>
    <w:lvl w:ilvl="0" w:tplc="D52CBA1E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70558"/>
    <w:multiLevelType w:val="multilevel"/>
    <w:tmpl w:val="6B04F3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74434"/>
    <w:multiLevelType w:val="multilevel"/>
    <w:tmpl w:val="A028A8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F4F31"/>
    <w:multiLevelType w:val="multilevel"/>
    <w:tmpl w:val="6B04F3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6307DD"/>
    <w:multiLevelType w:val="hybridMultilevel"/>
    <w:tmpl w:val="A9EA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8"/>
  </w:num>
  <w:num w:numId="5">
    <w:abstractNumId w:val="10"/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9"/>
  </w:num>
  <w:num w:numId="11">
    <w:abstractNumId w:val="18"/>
  </w:num>
  <w:num w:numId="12">
    <w:abstractNumId w:val="7"/>
  </w:num>
  <w:num w:numId="13">
    <w:abstractNumId w:val="13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  <w:num w:numId="18">
    <w:abstractNumId w:val="16"/>
  </w:num>
  <w:num w:numId="19">
    <w:abstractNumId w:val="20"/>
  </w:num>
  <w:num w:numId="20">
    <w:abstractNumId w:val="17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45B"/>
    <w:rsid w:val="00087F8E"/>
    <w:rsid w:val="00101738"/>
    <w:rsid w:val="00133449"/>
    <w:rsid w:val="001A2F71"/>
    <w:rsid w:val="001B512A"/>
    <w:rsid w:val="002254D4"/>
    <w:rsid w:val="00273201"/>
    <w:rsid w:val="00310572"/>
    <w:rsid w:val="003124F0"/>
    <w:rsid w:val="00320E73"/>
    <w:rsid w:val="003B5E60"/>
    <w:rsid w:val="00430161"/>
    <w:rsid w:val="004B5ED2"/>
    <w:rsid w:val="0056081C"/>
    <w:rsid w:val="0059079F"/>
    <w:rsid w:val="005971E1"/>
    <w:rsid w:val="005A2BC3"/>
    <w:rsid w:val="005F2F82"/>
    <w:rsid w:val="006A24BE"/>
    <w:rsid w:val="00732CB2"/>
    <w:rsid w:val="00751EC2"/>
    <w:rsid w:val="00753C6B"/>
    <w:rsid w:val="007B495F"/>
    <w:rsid w:val="008526C7"/>
    <w:rsid w:val="008D5061"/>
    <w:rsid w:val="009E2263"/>
    <w:rsid w:val="009E345B"/>
    <w:rsid w:val="00A3370C"/>
    <w:rsid w:val="00AB7F7A"/>
    <w:rsid w:val="00AE118D"/>
    <w:rsid w:val="00B37E49"/>
    <w:rsid w:val="00C74D2E"/>
    <w:rsid w:val="00D378E2"/>
    <w:rsid w:val="00D404D4"/>
    <w:rsid w:val="00D54329"/>
    <w:rsid w:val="00E01B5A"/>
    <w:rsid w:val="00E17C64"/>
    <w:rsid w:val="00E42356"/>
    <w:rsid w:val="00EA6B0D"/>
    <w:rsid w:val="00EE52D0"/>
    <w:rsid w:val="00EF14C1"/>
    <w:rsid w:val="00F73A2E"/>
    <w:rsid w:val="00FB3819"/>
    <w:rsid w:val="00FC65D3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2898-DAA3-4510-910D-DB355D2F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56081C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d"/>
    <w:rsid w:val="00225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e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10572"/>
    <w:rPr>
      <w:b/>
      <w:bCs/>
      <w:shd w:val="clear" w:color="auto" w:fill="FFFFFF"/>
    </w:rPr>
  </w:style>
  <w:style w:type="character" w:customStyle="1" w:styleId="12pt">
    <w:name w:val="Основной текст + 12 pt;Полужирный"/>
    <w:basedOn w:val="ad"/>
    <w:rsid w:val="00310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10572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2024-07-22T06:56:00Z</cp:lastPrinted>
  <dcterms:created xsi:type="dcterms:W3CDTF">2024-07-22T07:48:00Z</dcterms:created>
  <dcterms:modified xsi:type="dcterms:W3CDTF">2024-07-23T01:43:00Z</dcterms:modified>
</cp:coreProperties>
</file>