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50" w:rsidRPr="00BA5005" w:rsidRDefault="00B065C9" w:rsidP="00B065C9">
      <w:pPr>
        <w:pStyle w:val="ConsTitle"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BA5005">
        <w:rPr>
          <w:rFonts w:ascii="Times New Roman" w:hAnsi="Times New Roman" w:cs="Times New Roman"/>
          <w:sz w:val="36"/>
          <w:szCs w:val="36"/>
        </w:rPr>
        <w:t>АДМИНИСТРАЦИЯ ГОРОДСКОГО ОКРУГА</w:t>
      </w:r>
    </w:p>
    <w:p w:rsidR="00B065C9" w:rsidRPr="00BA5005" w:rsidRDefault="00B065C9" w:rsidP="00B065C9">
      <w:pPr>
        <w:pStyle w:val="ConsTitle"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BA5005">
        <w:rPr>
          <w:rFonts w:ascii="Times New Roman" w:hAnsi="Times New Roman" w:cs="Times New Roman"/>
          <w:sz w:val="36"/>
          <w:szCs w:val="36"/>
        </w:rPr>
        <w:t>«ГОРОД ПЕТРОВСК-ЗАБАЙКАЛЬСКИЙ»</w:t>
      </w:r>
    </w:p>
    <w:p w:rsidR="00B065C9" w:rsidRPr="00BA5005" w:rsidRDefault="00B065C9" w:rsidP="00B065C9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065C9" w:rsidRPr="00BA5005" w:rsidRDefault="00CF1885" w:rsidP="00B065C9">
      <w:pPr>
        <w:pStyle w:val="ConsTitle"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BA5005">
        <w:rPr>
          <w:rFonts w:ascii="Times New Roman" w:hAnsi="Times New Roman" w:cs="Times New Roman"/>
          <w:sz w:val="32"/>
          <w:szCs w:val="32"/>
        </w:rPr>
        <w:t xml:space="preserve">Проект </w:t>
      </w:r>
      <w:r w:rsidR="00B065C9" w:rsidRPr="00BA5005">
        <w:rPr>
          <w:rFonts w:ascii="Times New Roman" w:hAnsi="Times New Roman" w:cs="Times New Roman"/>
          <w:sz w:val="32"/>
          <w:szCs w:val="32"/>
        </w:rPr>
        <w:t>ПОСТАН</w:t>
      </w:r>
      <w:r w:rsidR="002F2CC4" w:rsidRPr="00BA5005">
        <w:rPr>
          <w:rFonts w:ascii="Times New Roman" w:hAnsi="Times New Roman" w:cs="Times New Roman"/>
          <w:sz w:val="32"/>
          <w:szCs w:val="32"/>
        </w:rPr>
        <w:t>О</w:t>
      </w:r>
      <w:r w:rsidR="00B065C9" w:rsidRPr="00BA5005">
        <w:rPr>
          <w:rFonts w:ascii="Times New Roman" w:hAnsi="Times New Roman" w:cs="Times New Roman"/>
          <w:sz w:val="32"/>
          <w:szCs w:val="32"/>
        </w:rPr>
        <w:t>ВЛЕНИ</w:t>
      </w:r>
      <w:r w:rsidRPr="00BA5005">
        <w:rPr>
          <w:rFonts w:ascii="Times New Roman" w:hAnsi="Times New Roman" w:cs="Times New Roman"/>
          <w:sz w:val="32"/>
          <w:szCs w:val="32"/>
        </w:rPr>
        <w:t>Я</w:t>
      </w:r>
    </w:p>
    <w:p w:rsidR="00BA5005" w:rsidRDefault="00BA5005" w:rsidP="00B065C9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065C9" w:rsidRPr="00BA5005" w:rsidRDefault="00B065C9" w:rsidP="00B065C9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BA5005"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B065C9" w:rsidRPr="00BA5005" w:rsidRDefault="00B065C9" w:rsidP="00B065C9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065C9" w:rsidRPr="00B065C9" w:rsidRDefault="002F2CC4" w:rsidP="00B065C9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«__»</w:t>
      </w:r>
      <w:r w:rsidR="003D71FA">
        <w:rPr>
          <w:rFonts w:ascii="Times New Roman" w:hAnsi="Times New Roman" w:cs="Times New Roman"/>
          <w:b w:val="0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3D71FA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B065C9" w:rsidRPr="00B065C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№__________</w:t>
      </w:r>
    </w:p>
    <w:p w:rsidR="00B065C9" w:rsidRDefault="00B065C9" w:rsidP="00B065C9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</w:p>
    <w:bookmarkEnd w:id="0"/>
    <w:p w:rsidR="00C51430" w:rsidRPr="00B065C9" w:rsidRDefault="00C51430" w:rsidP="00B065C9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65C9" w:rsidRPr="00BA5005" w:rsidRDefault="00B065C9" w:rsidP="000B2EE1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A5005">
        <w:rPr>
          <w:rFonts w:ascii="Times New Roman" w:hAnsi="Times New Roman" w:cs="Times New Roman"/>
          <w:sz w:val="28"/>
          <w:szCs w:val="28"/>
        </w:rPr>
        <w:t>Об утверждении</w:t>
      </w:r>
      <w:r w:rsidRPr="00BA500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BA5005">
        <w:rPr>
          <w:rFonts w:ascii="Times New Roman" w:hAnsi="Times New Roman" w:cs="Times New Roman"/>
          <w:bCs w:val="0"/>
          <w:sz w:val="28"/>
          <w:szCs w:val="28"/>
        </w:rPr>
        <w:t>П</w:t>
      </w:r>
      <w:r w:rsidR="00C51430" w:rsidRPr="00BA5005">
        <w:rPr>
          <w:rFonts w:ascii="Times New Roman" w:hAnsi="Times New Roman" w:cs="Times New Roman"/>
          <w:bCs w:val="0"/>
          <w:sz w:val="28"/>
          <w:szCs w:val="28"/>
        </w:rPr>
        <w:t>рограммы</w:t>
      </w:r>
      <w:r w:rsidRPr="00BA5005">
        <w:rPr>
          <w:rFonts w:ascii="Times New Roman" w:hAnsi="Times New Roman" w:cs="Times New Roman"/>
          <w:bCs w:val="0"/>
          <w:sz w:val="28"/>
          <w:szCs w:val="28"/>
        </w:rPr>
        <w:t xml:space="preserve"> профилактики</w:t>
      </w:r>
    </w:p>
    <w:p w:rsidR="00B065C9" w:rsidRPr="00BA5005" w:rsidRDefault="00B065C9" w:rsidP="000B2EE1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A5005">
        <w:rPr>
          <w:rFonts w:ascii="Times New Roman" w:hAnsi="Times New Roman" w:cs="Times New Roman"/>
          <w:bCs w:val="0"/>
          <w:sz w:val="28"/>
          <w:szCs w:val="28"/>
        </w:rPr>
        <w:t xml:space="preserve">рисков причинения вреда (ущерба) </w:t>
      </w:r>
      <w:proofErr w:type="gramStart"/>
      <w:r w:rsidRPr="00BA5005">
        <w:rPr>
          <w:rFonts w:ascii="Times New Roman" w:hAnsi="Times New Roman" w:cs="Times New Roman"/>
          <w:bCs w:val="0"/>
          <w:sz w:val="28"/>
          <w:szCs w:val="28"/>
        </w:rPr>
        <w:t>охраняемым</w:t>
      </w:r>
      <w:proofErr w:type="gramEnd"/>
    </w:p>
    <w:p w:rsidR="00B065C9" w:rsidRPr="00BA5005" w:rsidRDefault="00B065C9" w:rsidP="000B2EE1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A5005">
        <w:rPr>
          <w:rFonts w:ascii="Times New Roman" w:hAnsi="Times New Roman" w:cs="Times New Roman"/>
          <w:bCs w:val="0"/>
          <w:sz w:val="28"/>
          <w:szCs w:val="28"/>
        </w:rPr>
        <w:t>законом ценностям при осуществлении</w:t>
      </w:r>
    </w:p>
    <w:p w:rsidR="00B065C9" w:rsidRPr="00BA5005" w:rsidRDefault="00B065C9" w:rsidP="000B2EE1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A5005">
        <w:rPr>
          <w:rFonts w:ascii="Times New Roman" w:hAnsi="Times New Roman" w:cs="Times New Roman"/>
          <w:bCs w:val="0"/>
          <w:sz w:val="28"/>
          <w:szCs w:val="28"/>
        </w:rPr>
        <w:t>муниципального земельного контроля</w:t>
      </w:r>
    </w:p>
    <w:p w:rsidR="00B065C9" w:rsidRDefault="00B065C9" w:rsidP="00B065C9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065C9" w:rsidRDefault="00B065C9" w:rsidP="00B065C9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073F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Руководствуясь Федеральным законом от </w:t>
      </w:r>
      <w:r w:rsidRPr="00B065C9">
        <w:rPr>
          <w:rFonts w:ascii="Times New Roman" w:hAnsi="Times New Roman" w:cs="Times New Roman"/>
          <w:b w:val="0"/>
          <w:bCs w:val="0"/>
          <w:sz w:val="28"/>
          <w:szCs w:val="28"/>
        </w:rPr>
        <w:t>31.07.2020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Правительства Российской Федерации</w:t>
      </w:r>
      <w:r w:rsidRPr="00B065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25 июня 2021 г. N 990 "Об утверждении Правил разработки и утверждения контрольными (надзорными) органами </w:t>
      </w:r>
      <w:proofErr w:type="gramStart"/>
      <w:r w:rsidRPr="00B065C9">
        <w:rPr>
          <w:rFonts w:ascii="Times New Roman" w:hAnsi="Times New Roman" w:cs="Times New Roman"/>
          <w:b w:val="0"/>
          <w:bCs w:val="0"/>
          <w:sz w:val="28"/>
          <w:szCs w:val="28"/>
        </w:rPr>
        <w:t>программы профилактики рисков причинения вреда</w:t>
      </w:r>
      <w:proofErr w:type="gramEnd"/>
      <w:r w:rsidRPr="00B065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(ущерба) охраняемым законом ценностям"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Уставом городского округа «Город Петровск-Забайкальский», администрация городского округа «Город Петровск-Забайкальский» постановляет:</w:t>
      </w:r>
    </w:p>
    <w:p w:rsidR="00B065C9" w:rsidRDefault="00B065C9" w:rsidP="00B065C9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065C9" w:rsidRDefault="00B065C9" w:rsidP="000B2EE1">
      <w:pPr>
        <w:pStyle w:val="ConsTitle"/>
        <w:numPr>
          <w:ilvl w:val="0"/>
          <w:numId w:val="17"/>
        </w:numPr>
        <w:ind w:left="0" w:right="0" w:firstLine="36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Утвердить Программу профилактики рисков причинения вреда охраняемым законом ценностям при осуществлении муниципального земельного контроля (прилагается).</w:t>
      </w:r>
    </w:p>
    <w:p w:rsidR="00B065C9" w:rsidRPr="00B065C9" w:rsidRDefault="00B065C9" w:rsidP="000B2EE1">
      <w:pPr>
        <w:pStyle w:val="aa"/>
        <w:numPr>
          <w:ilvl w:val="0"/>
          <w:numId w:val="17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065C9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на следующий день после дня его официального обнародования.</w:t>
      </w:r>
    </w:p>
    <w:p w:rsidR="00B065C9" w:rsidRPr="003D71FA" w:rsidRDefault="00B065C9" w:rsidP="003D71FA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r w:rsidRPr="003D71FA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3B1496">
        <w:rPr>
          <w:rFonts w:ascii="Times New Roman" w:hAnsi="Times New Roman"/>
          <w:sz w:val="28"/>
          <w:szCs w:val="28"/>
        </w:rPr>
        <w:t>опубликовать</w:t>
      </w:r>
      <w:r w:rsidR="003D71FA" w:rsidRPr="003D71FA">
        <w:rPr>
          <w:rFonts w:ascii="Times New Roman" w:hAnsi="Times New Roman"/>
          <w:sz w:val="28"/>
          <w:szCs w:val="28"/>
        </w:rPr>
        <w:t>.</w:t>
      </w:r>
      <w:r w:rsidRPr="003D71FA">
        <w:rPr>
          <w:rFonts w:ascii="Times New Roman" w:hAnsi="Times New Roman"/>
          <w:sz w:val="28"/>
          <w:szCs w:val="28"/>
        </w:rPr>
        <w:t xml:space="preserve"> </w:t>
      </w:r>
    </w:p>
    <w:p w:rsidR="00B065C9" w:rsidRDefault="00B065C9" w:rsidP="00B065C9">
      <w:pPr>
        <w:ind w:left="360"/>
        <w:rPr>
          <w:sz w:val="28"/>
          <w:szCs w:val="28"/>
        </w:rPr>
      </w:pPr>
    </w:p>
    <w:p w:rsidR="00A47E92" w:rsidRDefault="00A47E92" w:rsidP="005449D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065C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065C9">
        <w:rPr>
          <w:sz w:val="28"/>
          <w:szCs w:val="28"/>
        </w:rPr>
        <w:t xml:space="preserve"> городского </w:t>
      </w:r>
      <w:r w:rsidR="005449D7">
        <w:rPr>
          <w:sz w:val="28"/>
          <w:szCs w:val="28"/>
        </w:rPr>
        <w:t>о</w:t>
      </w:r>
      <w:r w:rsidR="00B065C9">
        <w:rPr>
          <w:sz w:val="28"/>
          <w:szCs w:val="28"/>
        </w:rPr>
        <w:t>круга</w:t>
      </w:r>
    </w:p>
    <w:p w:rsidR="005449D7" w:rsidRDefault="005449D7" w:rsidP="005449D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65C9">
        <w:rPr>
          <w:sz w:val="28"/>
          <w:szCs w:val="28"/>
        </w:rPr>
        <w:t xml:space="preserve">«Город Петровск-Забайкальский»                     </w:t>
      </w:r>
      <w:r w:rsidR="00A47E92">
        <w:rPr>
          <w:sz w:val="28"/>
          <w:szCs w:val="28"/>
        </w:rPr>
        <w:t xml:space="preserve">        </w:t>
      </w:r>
      <w:r w:rsidR="003D71FA">
        <w:rPr>
          <w:sz w:val="28"/>
          <w:szCs w:val="28"/>
        </w:rPr>
        <w:t xml:space="preserve">          </w:t>
      </w:r>
      <w:r w:rsidR="00A47E92">
        <w:rPr>
          <w:sz w:val="28"/>
          <w:szCs w:val="28"/>
        </w:rPr>
        <w:t xml:space="preserve">       </w:t>
      </w:r>
      <w:r w:rsidR="00B065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B06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A47E92">
        <w:rPr>
          <w:sz w:val="28"/>
          <w:szCs w:val="28"/>
        </w:rPr>
        <w:t>Н.В. Горюнов</w:t>
      </w:r>
      <w:r w:rsidR="00B065C9">
        <w:rPr>
          <w:sz w:val="28"/>
          <w:szCs w:val="28"/>
        </w:rPr>
        <w:t xml:space="preserve">    </w:t>
      </w:r>
      <w:r w:rsidR="002F2CC4">
        <w:rPr>
          <w:sz w:val="28"/>
          <w:szCs w:val="28"/>
        </w:rPr>
        <w:t xml:space="preserve">          </w:t>
      </w:r>
      <w:r w:rsidR="00B065C9">
        <w:rPr>
          <w:sz w:val="28"/>
          <w:szCs w:val="28"/>
        </w:rPr>
        <w:t xml:space="preserve">  </w:t>
      </w:r>
    </w:p>
    <w:p w:rsidR="005449D7" w:rsidRDefault="005449D7" w:rsidP="005449D7">
      <w:pPr>
        <w:rPr>
          <w:sz w:val="28"/>
          <w:szCs w:val="28"/>
        </w:rPr>
      </w:pPr>
    </w:p>
    <w:p w:rsidR="00BA5005" w:rsidRDefault="00BA5005" w:rsidP="005449D7">
      <w:pPr>
        <w:rPr>
          <w:sz w:val="28"/>
          <w:szCs w:val="28"/>
        </w:rPr>
      </w:pPr>
    </w:p>
    <w:p w:rsidR="00BA5005" w:rsidRDefault="00BA5005" w:rsidP="005449D7">
      <w:pPr>
        <w:rPr>
          <w:sz w:val="28"/>
          <w:szCs w:val="28"/>
        </w:rPr>
      </w:pPr>
    </w:p>
    <w:p w:rsidR="000B2EE1" w:rsidRDefault="003D71FA" w:rsidP="000B2EE1">
      <w:pPr>
        <w:ind w:left="4956" w:hanging="5098"/>
        <w:jc w:val="both"/>
      </w:pPr>
      <w:r>
        <w:t>СОГЛАСОВАНО: председатель КЭУМИЗО                      Л.Г. Панова</w:t>
      </w:r>
    </w:p>
    <w:p w:rsidR="003D71FA" w:rsidRDefault="003D71FA" w:rsidP="000B2EE1">
      <w:pPr>
        <w:ind w:left="4956" w:hanging="5098"/>
        <w:jc w:val="both"/>
      </w:pPr>
    </w:p>
    <w:p w:rsidR="003D71FA" w:rsidRDefault="003D71FA" w:rsidP="000B2EE1">
      <w:pPr>
        <w:ind w:left="4956" w:hanging="5098"/>
        <w:jc w:val="both"/>
      </w:pPr>
    </w:p>
    <w:p w:rsidR="003D71FA" w:rsidRDefault="003D71FA" w:rsidP="003D71FA">
      <w:pPr>
        <w:tabs>
          <w:tab w:val="center" w:pos="5031"/>
        </w:tabs>
        <w:ind w:left="4956" w:hanging="5098"/>
        <w:jc w:val="both"/>
      </w:pPr>
      <w:r>
        <w:t xml:space="preserve">                                общий отдел:</w:t>
      </w:r>
      <w:r>
        <w:tab/>
        <w:t xml:space="preserve">М.В. </w:t>
      </w:r>
      <w:proofErr w:type="spellStart"/>
      <w:r>
        <w:t>Басина</w:t>
      </w:r>
      <w:proofErr w:type="spellEnd"/>
    </w:p>
    <w:p w:rsidR="00ED518E" w:rsidRDefault="00ED518E" w:rsidP="000B2EE1">
      <w:pPr>
        <w:ind w:left="4956" w:hanging="5098"/>
        <w:jc w:val="both"/>
      </w:pPr>
    </w:p>
    <w:p w:rsidR="00ED518E" w:rsidRDefault="00ED518E" w:rsidP="000B2EE1">
      <w:pPr>
        <w:ind w:left="4956" w:hanging="5098"/>
        <w:jc w:val="both"/>
      </w:pPr>
    </w:p>
    <w:p w:rsidR="00ED518E" w:rsidRDefault="00ED518E" w:rsidP="000B2EE1">
      <w:pPr>
        <w:ind w:left="4956" w:hanging="5098"/>
        <w:jc w:val="both"/>
      </w:pPr>
    </w:p>
    <w:p w:rsidR="00BA5005" w:rsidRDefault="00BA5005" w:rsidP="000B2EE1">
      <w:pPr>
        <w:ind w:left="4956" w:hanging="5098"/>
        <w:jc w:val="both"/>
      </w:pPr>
    </w:p>
    <w:p w:rsidR="003D71FA" w:rsidRPr="00BA5005" w:rsidRDefault="00BA5005" w:rsidP="00BA5005">
      <w:pPr>
        <w:tabs>
          <w:tab w:val="left" w:pos="8379"/>
        </w:tabs>
        <w:ind w:left="4956" w:hanging="5098"/>
        <w:jc w:val="both"/>
        <w:rPr>
          <w:sz w:val="22"/>
          <w:szCs w:val="22"/>
        </w:rPr>
      </w:pPr>
      <w:r w:rsidRPr="00BA5005">
        <w:rPr>
          <w:sz w:val="22"/>
          <w:szCs w:val="22"/>
        </w:rPr>
        <w:t>Исполнитель: Ю.В. Сажина, 3-26-93</w:t>
      </w:r>
      <w:r>
        <w:rPr>
          <w:sz w:val="22"/>
          <w:szCs w:val="22"/>
        </w:rPr>
        <w:tab/>
        <w:t xml:space="preserve">                                                   </w:t>
      </w:r>
      <w:r w:rsidRPr="00BA5005">
        <w:rPr>
          <w:b/>
          <w:sz w:val="22"/>
          <w:szCs w:val="22"/>
        </w:rPr>
        <w:t>КЭУМИЗО – 1 экз.</w:t>
      </w:r>
    </w:p>
    <w:p w:rsidR="003D71FA" w:rsidRDefault="003D71FA" w:rsidP="000B2EE1">
      <w:pPr>
        <w:ind w:left="4956" w:hanging="5098"/>
        <w:jc w:val="both"/>
      </w:pPr>
    </w:p>
    <w:p w:rsidR="003D71FA" w:rsidRDefault="003D71FA" w:rsidP="000B2EE1">
      <w:pPr>
        <w:ind w:left="4956" w:hanging="5098"/>
        <w:jc w:val="both"/>
      </w:pPr>
    </w:p>
    <w:p w:rsidR="00B065C9" w:rsidRDefault="00B065C9" w:rsidP="00BB7EC4">
      <w:pPr>
        <w:ind w:left="4956" w:firstLine="708"/>
        <w:jc w:val="center"/>
      </w:pPr>
    </w:p>
    <w:p w:rsidR="003F374D" w:rsidRDefault="004A7909" w:rsidP="00A65A80">
      <w:pPr>
        <w:ind w:left="4956" w:firstLine="708"/>
        <w:jc w:val="right"/>
      </w:pPr>
      <w:r>
        <w:t>Приложение</w:t>
      </w:r>
      <w:r w:rsidR="00303801">
        <w:t xml:space="preserve"> </w:t>
      </w:r>
      <w:proofErr w:type="gramStart"/>
      <w:r w:rsidR="003F374D">
        <w:t>к</w:t>
      </w:r>
      <w:proofErr w:type="gramEnd"/>
    </w:p>
    <w:p w:rsidR="00BB7EC4" w:rsidRPr="00A65A80" w:rsidRDefault="00A65A80" w:rsidP="00A65A80">
      <w:pPr>
        <w:ind w:left="4956" w:firstLine="708"/>
        <w:jc w:val="right"/>
      </w:pPr>
      <w:r>
        <w:t>постановлению администрации городского округа «Город Петровск-Забайкальский»</w:t>
      </w:r>
    </w:p>
    <w:p w:rsidR="004A7909" w:rsidRDefault="00BB7EC4" w:rsidP="00A65A80">
      <w:pPr>
        <w:ind w:left="4956"/>
        <w:jc w:val="right"/>
      </w:pPr>
      <w:r>
        <w:t xml:space="preserve">             № </w:t>
      </w:r>
      <w:proofErr w:type="spellStart"/>
      <w:r w:rsidR="004A7909">
        <w:t>_</w:t>
      </w:r>
      <w:r>
        <w:t>__от</w:t>
      </w:r>
      <w:proofErr w:type="spellEnd"/>
      <w:r w:rsidR="003D71FA">
        <w:t xml:space="preserve"> «__» октября </w:t>
      </w:r>
      <w:r w:rsidR="00377D50">
        <w:t>202</w:t>
      </w:r>
      <w:r w:rsidR="003D71FA">
        <w:t>4</w:t>
      </w:r>
      <w:r w:rsidR="004A7909">
        <w:t xml:space="preserve"> г.</w:t>
      </w:r>
    </w:p>
    <w:p w:rsidR="00CC2ED4" w:rsidRDefault="00CC2ED4" w:rsidP="00BB7EC4">
      <w:pPr>
        <w:ind w:left="4956"/>
        <w:jc w:val="center"/>
      </w:pPr>
    </w:p>
    <w:p w:rsidR="008925D6" w:rsidRDefault="000B2EE1" w:rsidP="000B2EE1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bookmarkStart w:id="1" w:name="_Hlk83910175"/>
      <w:bookmarkStart w:id="2" w:name="_Hlk83910044"/>
      <w:r>
        <w:rPr>
          <w:b/>
          <w:bCs/>
          <w:color w:val="000000"/>
          <w:sz w:val="26"/>
          <w:szCs w:val="26"/>
        </w:rPr>
        <w:t xml:space="preserve"> </w:t>
      </w:r>
      <w:r w:rsidR="008925D6">
        <w:rPr>
          <w:b/>
          <w:bCs/>
          <w:color w:val="000000"/>
          <w:sz w:val="26"/>
          <w:szCs w:val="26"/>
        </w:rPr>
        <w:t xml:space="preserve">муниципального образования </w:t>
      </w:r>
    </w:p>
    <w:p w:rsidR="000B2EE1" w:rsidRDefault="008925D6" w:rsidP="000B2EE1">
      <w:pPr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«</w:t>
      </w:r>
      <w:r w:rsidR="000B2EE1">
        <w:rPr>
          <w:b/>
          <w:bCs/>
          <w:color w:val="000000"/>
          <w:sz w:val="26"/>
          <w:szCs w:val="26"/>
        </w:rPr>
        <w:t>Петровск-Забайкальский</w:t>
      </w:r>
      <w:bookmarkEnd w:id="1"/>
      <w:r>
        <w:rPr>
          <w:b/>
          <w:bCs/>
          <w:color w:val="000000"/>
          <w:sz w:val="26"/>
          <w:szCs w:val="26"/>
        </w:rPr>
        <w:t xml:space="preserve"> муниципальный округ» </w:t>
      </w:r>
      <w:r w:rsidR="000B2EE1">
        <w:rPr>
          <w:b/>
          <w:bCs/>
          <w:color w:val="000000"/>
          <w:sz w:val="26"/>
          <w:szCs w:val="26"/>
        </w:rPr>
        <w:t xml:space="preserve"> </w:t>
      </w:r>
      <w:bookmarkEnd w:id="2"/>
      <w:r w:rsidR="000B2EE1">
        <w:rPr>
          <w:b/>
          <w:bCs/>
          <w:color w:val="000000"/>
          <w:sz w:val="26"/>
          <w:szCs w:val="26"/>
        </w:rPr>
        <w:t>на 202</w:t>
      </w:r>
      <w:r w:rsidR="003D71FA">
        <w:rPr>
          <w:b/>
          <w:bCs/>
          <w:color w:val="000000"/>
          <w:sz w:val="26"/>
          <w:szCs w:val="26"/>
        </w:rPr>
        <w:t>5</w:t>
      </w:r>
      <w:r w:rsidR="000B2EE1">
        <w:rPr>
          <w:b/>
          <w:bCs/>
          <w:color w:val="000000"/>
          <w:sz w:val="26"/>
          <w:szCs w:val="26"/>
        </w:rPr>
        <w:t xml:space="preserve"> год</w:t>
      </w:r>
    </w:p>
    <w:p w:rsidR="000B2EE1" w:rsidRDefault="000B2EE1" w:rsidP="000B2EE1">
      <w:pPr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 </w:t>
      </w:r>
    </w:p>
    <w:p w:rsidR="000B2EE1" w:rsidRDefault="000B2EE1" w:rsidP="000B2EE1">
      <w:pPr>
        <w:ind w:firstLine="709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0B2EE1" w:rsidRDefault="000B2EE1" w:rsidP="000B2EE1">
      <w:pPr>
        <w:ind w:firstLine="709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 </w:t>
      </w:r>
    </w:p>
    <w:p w:rsidR="000B2EE1" w:rsidRDefault="000B2EE1" w:rsidP="000B2EE1">
      <w:pPr>
        <w:ind w:hanging="36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1.</w:t>
      </w:r>
      <w:r>
        <w:rPr>
          <w:b/>
          <w:bCs/>
          <w:color w:val="000000"/>
          <w:sz w:val="14"/>
          <w:szCs w:val="14"/>
        </w:rPr>
        <w:t>      </w:t>
      </w:r>
      <w:r>
        <w:rPr>
          <w:b/>
          <w:bCs/>
          <w:color w:val="000000"/>
          <w:sz w:val="26"/>
          <w:szCs w:val="26"/>
        </w:rPr>
        <w:t>Общие положения</w:t>
      </w:r>
    </w:p>
    <w:p w:rsidR="000B2EE1" w:rsidRDefault="000B2EE1" w:rsidP="000B2EE1">
      <w:pPr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 </w:t>
      </w:r>
    </w:p>
    <w:p w:rsidR="000B2EE1" w:rsidRDefault="000B2EE1" w:rsidP="000B2EE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1.1.</w:t>
      </w:r>
      <w:r>
        <w:rPr>
          <w:color w:val="000000"/>
          <w:sz w:val="14"/>
          <w:szCs w:val="14"/>
        </w:rPr>
        <w:t>           </w:t>
      </w:r>
      <w:r>
        <w:rPr>
          <w:color w:val="000000"/>
          <w:sz w:val="26"/>
          <w:szCs w:val="26"/>
        </w:rPr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 (далее – Закон № 248-ФЗ),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 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</w:t>
      </w:r>
      <w:r w:rsidRPr="000B2EE1">
        <w:rPr>
          <w:color w:val="000000"/>
          <w:sz w:val="26"/>
          <w:szCs w:val="26"/>
        </w:rPr>
        <w:t xml:space="preserve">городского округа «Город Петровск-Забайкальский» </w:t>
      </w:r>
      <w:r>
        <w:rPr>
          <w:color w:val="000000"/>
          <w:sz w:val="26"/>
          <w:szCs w:val="26"/>
        </w:rPr>
        <w:t>(далее – муниципальный земельный контроль).</w:t>
      </w:r>
    </w:p>
    <w:p w:rsidR="000B2EE1" w:rsidRPr="00D911BB" w:rsidRDefault="000B2EE1" w:rsidP="000B2EE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1.2.</w:t>
      </w:r>
      <w:r>
        <w:rPr>
          <w:color w:val="000000"/>
          <w:sz w:val="14"/>
          <w:szCs w:val="14"/>
        </w:rPr>
        <w:t>           </w:t>
      </w:r>
      <w:r>
        <w:rPr>
          <w:color w:val="000000"/>
          <w:sz w:val="26"/>
          <w:szCs w:val="26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Устава </w:t>
      </w:r>
      <w:r w:rsidRPr="000B2EE1">
        <w:rPr>
          <w:color w:val="000000"/>
          <w:sz w:val="26"/>
          <w:szCs w:val="26"/>
        </w:rPr>
        <w:t>городского округа «Город Петровск-Забайкальский»</w:t>
      </w:r>
      <w:r>
        <w:rPr>
          <w:color w:val="000000"/>
          <w:sz w:val="26"/>
          <w:szCs w:val="26"/>
        </w:rPr>
        <w:t xml:space="preserve">, </w:t>
      </w:r>
      <w:r w:rsidR="00D911BB" w:rsidRPr="00D911BB">
        <w:rPr>
          <w:color w:val="000000"/>
          <w:sz w:val="26"/>
          <w:szCs w:val="26"/>
        </w:rPr>
        <w:t>Положени</w:t>
      </w:r>
      <w:r w:rsidR="00D911BB">
        <w:rPr>
          <w:color w:val="000000"/>
          <w:sz w:val="26"/>
          <w:szCs w:val="26"/>
        </w:rPr>
        <w:t>ем</w:t>
      </w:r>
      <w:r w:rsidR="00D911BB" w:rsidRPr="00D911BB">
        <w:rPr>
          <w:color w:val="000000"/>
          <w:sz w:val="26"/>
          <w:szCs w:val="26"/>
        </w:rPr>
        <w:t xml:space="preserve"> о Комитете экономики, управления муниципальным имуществом и земельных отношений администрации городского округа «Город Петровск-Забайкальский», утверждённого решением Думы городского округа «Город Петровс</w:t>
      </w:r>
      <w:proofErr w:type="gramStart"/>
      <w:r w:rsidR="00D911BB" w:rsidRPr="00D911BB">
        <w:rPr>
          <w:color w:val="000000"/>
          <w:sz w:val="26"/>
          <w:szCs w:val="26"/>
        </w:rPr>
        <w:t>к-</w:t>
      </w:r>
      <w:proofErr w:type="gramEnd"/>
      <w:r w:rsidR="00D911BB" w:rsidRPr="00D911BB">
        <w:rPr>
          <w:color w:val="000000"/>
          <w:sz w:val="26"/>
          <w:szCs w:val="26"/>
        </w:rPr>
        <w:t xml:space="preserve"> Забайкальский» от 26 октября 2010 г. № 78 «Об утверждении Положения «О Комитете экономики, управлению муниципальным имуществом и земельных отношений администрации городского округа «Город Петровск-Забайкальский»</w:t>
      </w:r>
      <w:r w:rsidR="00D911BB" w:rsidRPr="00D911BB">
        <w:t xml:space="preserve"> </w:t>
      </w:r>
      <w:r w:rsidR="00D911BB" w:rsidRPr="00D911BB">
        <w:rPr>
          <w:color w:val="000000"/>
          <w:sz w:val="26"/>
          <w:szCs w:val="26"/>
        </w:rPr>
        <w:t xml:space="preserve">Комитет экономики, управления муниципальным имуществом и земельных отношений </w:t>
      </w:r>
      <w:r>
        <w:rPr>
          <w:color w:val="000000"/>
          <w:sz w:val="26"/>
          <w:szCs w:val="26"/>
        </w:rPr>
        <w:t xml:space="preserve">(далее – </w:t>
      </w:r>
      <w:r w:rsidR="00D911BB">
        <w:rPr>
          <w:color w:val="000000"/>
          <w:sz w:val="26"/>
          <w:szCs w:val="26"/>
        </w:rPr>
        <w:t>КЭУМИЗО</w:t>
      </w:r>
      <w:r>
        <w:rPr>
          <w:color w:val="000000"/>
          <w:sz w:val="26"/>
          <w:szCs w:val="26"/>
        </w:rPr>
        <w:t xml:space="preserve">) является уполномоченным органом по осуществлению муниципального земельного контроля на территории </w:t>
      </w:r>
      <w:r w:rsidR="00073F2D">
        <w:rPr>
          <w:bCs/>
          <w:color w:val="000000"/>
          <w:sz w:val="26"/>
          <w:szCs w:val="26"/>
        </w:rPr>
        <w:t>муниципального образования «Петровск-Забайкальский муниципальный округ»</w:t>
      </w:r>
      <w:r w:rsidRPr="00D911BB">
        <w:rPr>
          <w:color w:val="000000"/>
          <w:sz w:val="26"/>
          <w:szCs w:val="26"/>
        </w:rPr>
        <w:t>.</w:t>
      </w:r>
    </w:p>
    <w:p w:rsidR="000B2EE1" w:rsidRDefault="000B2EE1" w:rsidP="000B2EE1">
      <w:pPr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2. Анализ текущего состояния осуществления вида контроля</w:t>
      </w:r>
    </w:p>
    <w:p w:rsidR="000B2EE1" w:rsidRDefault="000B2EE1" w:rsidP="000B2EE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2.1. Обязательные требования</w:t>
      </w:r>
      <w:r w:rsidR="00D911BB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оценка которых является предметом муниципального земельного контроля, установлены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6"/>
          <w:szCs w:val="26"/>
        </w:rPr>
        <w:t>Земельным кодексом Российской Федерации.</w:t>
      </w:r>
    </w:p>
    <w:p w:rsidR="000B2EE1" w:rsidRDefault="000B2EE1" w:rsidP="000B2EE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При осуществлении муниципального земельного контроля </w:t>
      </w:r>
      <w:r w:rsidR="00D911BB">
        <w:rPr>
          <w:color w:val="000000"/>
          <w:sz w:val="26"/>
          <w:szCs w:val="26"/>
        </w:rPr>
        <w:t>КЭУМИЗО</w:t>
      </w:r>
      <w:r>
        <w:rPr>
          <w:color w:val="000000"/>
          <w:sz w:val="26"/>
          <w:szCs w:val="26"/>
        </w:rPr>
        <w:t> осуществляет контроль за соблюдением:</w:t>
      </w:r>
    </w:p>
    <w:p w:rsidR="000B2EE1" w:rsidRDefault="000B2EE1" w:rsidP="000B2EE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:rsidR="000B2EE1" w:rsidRDefault="000B2EE1" w:rsidP="000B2EE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lastRenderedPageBreak/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0B2EE1" w:rsidRDefault="000B2EE1" w:rsidP="000B2EE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0B2EE1" w:rsidRDefault="000B2EE1" w:rsidP="000B2EE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0B2EE1" w:rsidRDefault="000B2EE1" w:rsidP="000B2EE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0B2EE1" w:rsidRDefault="000B2EE1" w:rsidP="000B2EE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 xml:space="preserve">2.2. Объектами муниципального земельного контроля являются земля как природный объект и природный ресурс, земельные участки, части земельных участков, расположенные на территории </w:t>
      </w:r>
      <w:r w:rsidR="00073F2D">
        <w:rPr>
          <w:bCs/>
          <w:color w:val="000000"/>
          <w:sz w:val="26"/>
          <w:szCs w:val="26"/>
        </w:rPr>
        <w:t>муниципального образования «Петровск-Забайкальский муниципальный округ»</w:t>
      </w:r>
      <w:r>
        <w:rPr>
          <w:color w:val="000000"/>
          <w:sz w:val="26"/>
          <w:szCs w:val="26"/>
        </w:rPr>
        <w:t>, к которым Земельным кодексом Российской Федерации предъявляются обязательные требования.</w:t>
      </w:r>
    </w:p>
    <w:p w:rsidR="000B2EE1" w:rsidRDefault="000B2EE1" w:rsidP="000B2EE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2.3. Подконтрольными субъектами в рамках муниципального земельного контроля являются 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форм, органы государственной власти и органы местного самоуправления, являющиеся правообладателями и (или) пользователями объектов муниципального земельного контроля.</w:t>
      </w:r>
    </w:p>
    <w:p w:rsidR="000B2EE1" w:rsidRDefault="000B2EE1" w:rsidP="000B2EE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 xml:space="preserve">2.4. Штатная численность должностных лиц </w:t>
      </w:r>
      <w:r w:rsidR="00D911BB">
        <w:rPr>
          <w:color w:val="000000"/>
          <w:sz w:val="26"/>
          <w:szCs w:val="26"/>
        </w:rPr>
        <w:t>КЭУМИЗО</w:t>
      </w:r>
      <w:r>
        <w:rPr>
          <w:color w:val="000000"/>
          <w:sz w:val="26"/>
          <w:szCs w:val="26"/>
        </w:rPr>
        <w:t>, уполномоченных осуществлять муниципальный земельный контроль, в 202</w:t>
      </w:r>
      <w:r w:rsidR="00692695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года составляло </w:t>
      </w:r>
      <w:r w:rsidR="00692695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 человек.</w:t>
      </w:r>
    </w:p>
    <w:p w:rsidR="000B2EE1" w:rsidRPr="00C65162" w:rsidRDefault="00692695" w:rsidP="00C65162">
      <w:pPr>
        <w:pStyle w:val="af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0B2EE1" w:rsidRPr="00C65162">
        <w:rPr>
          <w:sz w:val="26"/>
          <w:szCs w:val="26"/>
        </w:rPr>
        <w:t>2.5. </w:t>
      </w:r>
      <w:r w:rsidR="00D911BB" w:rsidRPr="00C65162">
        <w:rPr>
          <w:sz w:val="26"/>
          <w:szCs w:val="26"/>
        </w:rPr>
        <w:t xml:space="preserve"> </w:t>
      </w:r>
      <w:r w:rsidR="000B2EE1" w:rsidRPr="00C65162">
        <w:rPr>
          <w:sz w:val="26"/>
          <w:szCs w:val="26"/>
        </w:rPr>
        <w:t>Муниципальный земельный контроль в 202</w:t>
      </w:r>
      <w:r>
        <w:rPr>
          <w:sz w:val="26"/>
          <w:szCs w:val="26"/>
        </w:rPr>
        <w:t>4</w:t>
      </w:r>
      <w:r w:rsidR="000B2EE1" w:rsidRPr="00C65162">
        <w:rPr>
          <w:sz w:val="26"/>
          <w:szCs w:val="26"/>
        </w:rPr>
        <w:t xml:space="preserve"> году осуществлялся</w:t>
      </w:r>
      <w:r w:rsidR="005449D7">
        <w:rPr>
          <w:sz w:val="26"/>
          <w:szCs w:val="26"/>
        </w:rPr>
        <w:t xml:space="preserve"> в виде контрольных (надзорных) мероприятий без взаимодействия с контролируемым лицом – выездных обследований</w:t>
      </w:r>
      <w:r w:rsidR="00D911BB" w:rsidRPr="00C65162">
        <w:rPr>
          <w:sz w:val="26"/>
          <w:szCs w:val="26"/>
        </w:rPr>
        <w:t>.</w:t>
      </w:r>
      <w:r w:rsidR="000B2EE1" w:rsidRPr="00C65162">
        <w:rPr>
          <w:sz w:val="26"/>
          <w:szCs w:val="26"/>
        </w:rPr>
        <w:t xml:space="preserve"> </w:t>
      </w:r>
    </w:p>
    <w:p w:rsidR="000B2EE1" w:rsidRPr="00C65162" w:rsidRDefault="00C65162" w:rsidP="00C65162">
      <w:pPr>
        <w:pStyle w:val="afa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B2EE1" w:rsidRPr="00C65162">
        <w:rPr>
          <w:sz w:val="26"/>
          <w:szCs w:val="26"/>
        </w:rPr>
        <w:t xml:space="preserve">Внеплановые проверки соблюдения земельного законодательства в отношении юридических лиц проводятся исключительно по основаниям, предусмотренным </w:t>
      </w:r>
      <w:r w:rsidRPr="00C65162">
        <w:rPr>
          <w:sz w:val="26"/>
          <w:szCs w:val="26"/>
        </w:rPr>
        <w:t>Федеральный закон "О государственном контроле (надзоре) и муниципальном контроле в Российской Федерации" от 31.07.2020 N 248-Ф</w:t>
      </w:r>
      <w:r>
        <w:rPr>
          <w:sz w:val="26"/>
          <w:szCs w:val="26"/>
        </w:rPr>
        <w:t>З</w:t>
      </w:r>
      <w:r w:rsidRPr="00C65162">
        <w:rPr>
          <w:sz w:val="26"/>
          <w:szCs w:val="26"/>
        </w:rPr>
        <w:t xml:space="preserve"> </w:t>
      </w:r>
      <w:r w:rsidR="000B2EE1" w:rsidRPr="00C65162">
        <w:rPr>
          <w:sz w:val="26"/>
          <w:szCs w:val="26"/>
        </w:rPr>
        <w:t>(далее – Закон № 2</w:t>
      </w:r>
      <w:r>
        <w:rPr>
          <w:sz w:val="26"/>
          <w:szCs w:val="26"/>
        </w:rPr>
        <w:t>48</w:t>
      </w:r>
      <w:r w:rsidR="000B2EE1" w:rsidRPr="00C65162">
        <w:rPr>
          <w:sz w:val="26"/>
          <w:szCs w:val="26"/>
        </w:rPr>
        <w:t>-ФЗ).</w:t>
      </w:r>
    </w:p>
    <w:p w:rsidR="000B2EE1" w:rsidRDefault="000B2EE1" w:rsidP="000B2EE1">
      <w:pPr>
        <w:ind w:firstLine="709"/>
        <w:jc w:val="both"/>
        <w:rPr>
          <w:color w:val="000000"/>
          <w:sz w:val="27"/>
          <w:szCs w:val="27"/>
        </w:rPr>
      </w:pPr>
      <w:proofErr w:type="gramStart"/>
      <w:r w:rsidRPr="00C65162">
        <w:rPr>
          <w:color w:val="000000"/>
          <w:sz w:val="26"/>
          <w:szCs w:val="26"/>
        </w:rPr>
        <w:t>Следует отметить,</w:t>
      </w:r>
      <w:r>
        <w:rPr>
          <w:color w:val="000000"/>
          <w:sz w:val="26"/>
          <w:szCs w:val="26"/>
        </w:rPr>
        <w:t xml:space="preserve"> что в целях исполнения Постановления Правительства Российской Федерации от 3 апреля 2020 года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плановые проверки в отношении юридических лиц</w:t>
      </w:r>
      <w:proofErr w:type="gramEnd"/>
      <w:r>
        <w:rPr>
          <w:color w:val="000000"/>
          <w:sz w:val="26"/>
          <w:szCs w:val="26"/>
        </w:rPr>
        <w:t xml:space="preserve">, индивидуальных предпринимателей </w:t>
      </w:r>
      <w:proofErr w:type="gramStart"/>
      <w:r>
        <w:rPr>
          <w:color w:val="000000"/>
          <w:sz w:val="26"/>
          <w:szCs w:val="26"/>
        </w:rPr>
        <w:t>исключены</w:t>
      </w:r>
      <w:proofErr w:type="gramEnd"/>
      <w:r>
        <w:rPr>
          <w:color w:val="000000"/>
          <w:sz w:val="26"/>
          <w:szCs w:val="26"/>
        </w:rPr>
        <w:t xml:space="preserve"> из ежегодного </w:t>
      </w:r>
      <w:r w:rsidR="00D911BB">
        <w:rPr>
          <w:color w:val="000000"/>
          <w:sz w:val="26"/>
          <w:szCs w:val="26"/>
        </w:rPr>
        <w:t xml:space="preserve">плана проверок. </w:t>
      </w:r>
      <w:r>
        <w:rPr>
          <w:color w:val="000000"/>
          <w:sz w:val="26"/>
          <w:szCs w:val="26"/>
        </w:rPr>
        <w:t xml:space="preserve">При осуществлении муниципального земельного контроля </w:t>
      </w:r>
      <w:r w:rsidR="00D911BB">
        <w:rPr>
          <w:color w:val="000000"/>
          <w:sz w:val="26"/>
          <w:szCs w:val="26"/>
        </w:rPr>
        <w:t>КЭУМИЗО</w:t>
      </w:r>
      <w:r>
        <w:rPr>
          <w:color w:val="000000"/>
          <w:sz w:val="26"/>
          <w:szCs w:val="26"/>
        </w:rPr>
        <w:t xml:space="preserve"> взаимодействует с органами государственного земельного надзора. Правила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контроль, утверждены постановлением Правительства Российской Федерации от 26 декабря 2014 года № 1515.</w:t>
      </w:r>
    </w:p>
    <w:p w:rsidR="000B2EE1" w:rsidRDefault="000B2EE1" w:rsidP="000B2EE1">
      <w:pPr>
        <w:ind w:firstLine="709"/>
        <w:jc w:val="both"/>
        <w:rPr>
          <w:color w:val="000000"/>
          <w:sz w:val="27"/>
          <w:szCs w:val="27"/>
        </w:rPr>
      </w:pPr>
    </w:p>
    <w:p w:rsidR="000B2EE1" w:rsidRDefault="00D911BB" w:rsidP="000B2EE1">
      <w:pPr>
        <w:ind w:hanging="36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lastRenderedPageBreak/>
        <w:t>3</w:t>
      </w:r>
      <w:r w:rsidR="000B2EE1">
        <w:rPr>
          <w:b/>
          <w:bCs/>
          <w:color w:val="000000"/>
          <w:sz w:val="26"/>
          <w:szCs w:val="26"/>
        </w:rPr>
        <w:t>.</w:t>
      </w:r>
      <w:r w:rsidR="000B2EE1">
        <w:rPr>
          <w:b/>
          <w:bCs/>
          <w:color w:val="000000"/>
          <w:sz w:val="14"/>
          <w:szCs w:val="14"/>
        </w:rPr>
        <w:t>      </w:t>
      </w:r>
      <w:r w:rsidR="000B2EE1">
        <w:rPr>
          <w:b/>
          <w:bCs/>
          <w:color w:val="000000"/>
          <w:sz w:val="26"/>
          <w:szCs w:val="26"/>
        </w:rPr>
        <w:t>Характеристика проблем, на решение которых направлена программа профилактики</w:t>
      </w:r>
    </w:p>
    <w:p w:rsidR="000B2EE1" w:rsidRDefault="000B2EE1" w:rsidP="000B2EE1">
      <w:pPr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 </w:t>
      </w:r>
    </w:p>
    <w:p w:rsidR="000B2EE1" w:rsidRDefault="00D911BB" w:rsidP="000B2EE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3</w:t>
      </w:r>
      <w:r w:rsidR="000B2EE1">
        <w:rPr>
          <w:color w:val="000000"/>
          <w:sz w:val="26"/>
          <w:szCs w:val="26"/>
        </w:rPr>
        <w:t>.1. Основными проблемами, на решение которых направлена настоящая программа, являются:</w:t>
      </w:r>
    </w:p>
    <w:p w:rsidR="000B2EE1" w:rsidRDefault="000B2EE1" w:rsidP="000B2EE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- низкий уровень знания подконтрольными субъектами требований, предъявляемых к ним законодательством Российской Федерации;</w:t>
      </w:r>
    </w:p>
    <w:p w:rsidR="000B2EE1" w:rsidRDefault="000B2EE1" w:rsidP="000B2EE1">
      <w:pPr>
        <w:ind w:firstLine="709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- незнание подконтрольными субъектами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:rsidR="000B2EE1" w:rsidRDefault="000B2EE1" w:rsidP="000B2EE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недополучение</w:t>
      </w:r>
      <w:proofErr w:type="spellEnd"/>
      <w:r>
        <w:rPr>
          <w:color w:val="000000"/>
          <w:sz w:val="26"/>
          <w:szCs w:val="26"/>
        </w:rPr>
        <w:t xml:space="preserve"> бюджетом </w:t>
      </w:r>
      <w:r w:rsidR="00073F2D">
        <w:rPr>
          <w:bCs/>
          <w:color w:val="000000"/>
          <w:sz w:val="26"/>
          <w:szCs w:val="26"/>
        </w:rPr>
        <w:t xml:space="preserve">муниципального образования «Петровск-Забайкальский муниципальный округ» </w:t>
      </w:r>
      <w:r>
        <w:rPr>
          <w:color w:val="000000"/>
          <w:sz w:val="26"/>
          <w:szCs w:val="26"/>
        </w:rPr>
        <w:t>денежных средств от оплаты земельного налога, арендных платежей за пользование земельными участками.</w:t>
      </w:r>
    </w:p>
    <w:p w:rsidR="000B2EE1" w:rsidRDefault="00D911BB" w:rsidP="000B2EE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3</w:t>
      </w:r>
      <w:r w:rsidR="000B2EE1">
        <w:rPr>
          <w:color w:val="000000"/>
          <w:sz w:val="26"/>
          <w:szCs w:val="26"/>
        </w:rPr>
        <w:t>.2. Путь решения проблем: проведение профилактических мероприятий, направленных на повышение уровня правосознания подконтрольных субъектов, формирование ответственного отношения к исполнению своих правовых обязанностей, а также на снижение количества совершаемых нарушений.</w:t>
      </w:r>
    </w:p>
    <w:p w:rsidR="000B2EE1" w:rsidRDefault="000B2EE1" w:rsidP="000B2EE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 </w:t>
      </w:r>
    </w:p>
    <w:p w:rsidR="000B2EE1" w:rsidRDefault="000B2EE1" w:rsidP="000B2EE1">
      <w:pPr>
        <w:ind w:firstLine="709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Раздел II. Цели и задачи реализации программы профилактики</w:t>
      </w:r>
    </w:p>
    <w:p w:rsidR="000B2EE1" w:rsidRDefault="000B2EE1" w:rsidP="000B2EE1">
      <w:pPr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 </w:t>
      </w:r>
    </w:p>
    <w:p w:rsidR="000B2EE1" w:rsidRDefault="00D911BB" w:rsidP="000B2EE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4</w:t>
      </w:r>
      <w:r w:rsidR="000B2EE1">
        <w:rPr>
          <w:color w:val="000000"/>
          <w:sz w:val="26"/>
          <w:szCs w:val="26"/>
        </w:rPr>
        <w:t>.1. Основными целями программы профилактики являются:</w:t>
      </w:r>
    </w:p>
    <w:p w:rsidR="000B2EE1" w:rsidRDefault="000B2EE1" w:rsidP="000B2EE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- стимулирование добросовестного соблюдения обязательных требований всеми контролируемыми субъектами;</w:t>
      </w:r>
    </w:p>
    <w:p w:rsidR="000B2EE1" w:rsidRDefault="000B2EE1" w:rsidP="000B2EE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B2EE1" w:rsidRDefault="000B2EE1" w:rsidP="000B2EE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- создание условий для доведения обязательных требований до контролируемых субъектов, повышение информированности о способах их соблюдения.</w:t>
      </w:r>
    </w:p>
    <w:p w:rsidR="000B2EE1" w:rsidRDefault="00D911BB" w:rsidP="000B2EE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4</w:t>
      </w:r>
      <w:r w:rsidR="000B2EE1">
        <w:rPr>
          <w:color w:val="000000"/>
          <w:sz w:val="26"/>
          <w:szCs w:val="26"/>
        </w:rPr>
        <w:t>.2. Проведение профилактических мероприятий программы профилактики направлено на решение следующих задач:</w:t>
      </w:r>
    </w:p>
    <w:p w:rsidR="000B2EE1" w:rsidRDefault="000B2EE1" w:rsidP="000B2EE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- укрепление системы профилактики нарушений рисков причинения вреда (ущерба) охраняемым законом ценностям;</w:t>
      </w:r>
    </w:p>
    <w:p w:rsidR="000B2EE1" w:rsidRDefault="000B2EE1" w:rsidP="000B2EE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-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0B2EE1" w:rsidRDefault="000B2EE1" w:rsidP="000B2EE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B2EE1" w:rsidRDefault="000B2EE1" w:rsidP="000B2EE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B2EE1" w:rsidRDefault="000B2EE1" w:rsidP="000B2EE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0B2EE1" w:rsidRDefault="000B2EE1" w:rsidP="000B2EE1">
      <w:pPr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 </w:t>
      </w:r>
    </w:p>
    <w:p w:rsidR="000B2EE1" w:rsidRDefault="000B2EE1" w:rsidP="000B2EE1">
      <w:pPr>
        <w:ind w:firstLine="709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Раздел III. Перечень профилактических мероприятий, сроки (периодичность) их проведения</w:t>
      </w:r>
    </w:p>
    <w:p w:rsidR="000B2EE1" w:rsidRDefault="000B2EE1" w:rsidP="000B2EE1">
      <w:pPr>
        <w:ind w:firstLine="709"/>
        <w:jc w:val="center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 </w:t>
      </w:r>
    </w:p>
    <w:tbl>
      <w:tblPr>
        <w:tblW w:w="9418" w:type="dxa"/>
        <w:tblCellMar>
          <w:left w:w="0" w:type="dxa"/>
          <w:right w:w="0" w:type="dxa"/>
        </w:tblCellMar>
        <w:tblLook w:val="04A0"/>
      </w:tblPr>
      <w:tblGrid>
        <w:gridCol w:w="566"/>
        <w:gridCol w:w="3372"/>
        <w:gridCol w:w="1969"/>
        <w:gridCol w:w="3511"/>
      </w:tblGrid>
      <w:tr w:rsidR="000B2EE1" w:rsidTr="000B2EE1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EE1" w:rsidRDefault="000B2EE1">
            <w:pPr>
              <w:jc w:val="center"/>
            </w:pPr>
            <w:r>
              <w:rPr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3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EE1" w:rsidRDefault="000B2EE1">
            <w:pPr>
              <w:jc w:val="center"/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EE1" w:rsidRDefault="000B2EE1">
            <w:pPr>
              <w:jc w:val="center"/>
            </w:pPr>
            <w:r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EE1" w:rsidRDefault="000B2EE1">
            <w:pPr>
              <w:jc w:val="center"/>
            </w:pPr>
            <w:r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0B2EE1" w:rsidTr="000B2EE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2EE1" w:rsidRDefault="000B2EE1">
            <w:pPr>
              <w:jc w:val="center"/>
            </w:pPr>
            <w:r>
              <w:t>1.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2EE1" w:rsidRDefault="000B2EE1">
            <w:pPr>
              <w:jc w:val="center"/>
            </w:pPr>
            <w:r>
              <w:t>Информирование</w:t>
            </w:r>
          </w:p>
          <w:p w:rsidR="000B2EE1" w:rsidRDefault="000B2EE1">
            <w:pPr>
              <w:jc w:val="center"/>
            </w:pPr>
            <w:r>
              <w:t>по вопросам соблюдения обязательных требований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2EE1" w:rsidRDefault="000B2EE1">
            <w:pPr>
              <w:jc w:val="center"/>
            </w:pPr>
            <w:r>
              <w:rPr>
                <w:color w:val="000000"/>
              </w:rPr>
              <w:t>в течение года (по мере необходимости)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2EE1" w:rsidRDefault="00D911BB">
            <w:pPr>
              <w:jc w:val="center"/>
            </w:pPr>
            <w:r>
              <w:rPr>
                <w:color w:val="000000"/>
              </w:rPr>
              <w:t>КЭУМИЗО</w:t>
            </w:r>
          </w:p>
        </w:tc>
      </w:tr>
      <w:tr w:rsidR="000B2EE1" w:rsidTr="000B2EE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2EE1" w:rsidRDefault="000B2EE1">
            <w:pPr>
              <w:jc w:val="center"/>
            </w:pPr>
            <w:r>
              <w:t>2.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2EE1" w:rsidRDefault="000B2EE1">
            <w:pPr>
              <w:jc w:val="center"/>
            </w:pPr>
            <w:r>
              <w:t>Объявление предостережений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2EE1" w:rsidRDefault="000B2EE1">
            <w:pPr>
              <w:jc w:val="center"/>
            </w:pPr>
            <w:r>
              <w:t>в течении года при наличии оснований, предусмотренных статьей 49 Закона                 № 248-ФЗ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2EE1" w:rsidRDefault="00D911BB">
            <w:pPr>
              <w:jc w:val="center"/>
            </w:pPr>
            <w:r>
              <w:rPr>
                <w:color w:val="000000"/>
              </w:rPr>
              <w:t>КЭУМИЗО</w:t>
            </w:r>
          </w:p>
        </w:tc>
      </w:tr>
      <w:tr w:rsidR="000B2EE1" w:rsidTr="000B2EE1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2EE1" w:rsidRDefault="000B2EE1">
            <w:pPr>
              <w:jc w:val="center"/>
            </w:pPr>
            <w:r>
              <w:t>3.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2EE1" w:rsidRDefault="000B2EE1">
            <w:pPr>
              <w:jc w:val="center"/>
            </w:pPr>
            <w:r>
              <w:t>Консультирование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B2EE1" w:rsidRDefault="000B2EE1">
            <w:pPr>
              <w:jc w:val="center"/>
            </w:pPr>
            <w:r>
              <w:t>По мере обращения подконтрольных субъектов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EE1" w:rsidRDefault="00D911BB">
            <w:pPr>
              <w:jc w:val="center"/>
            </w:pPr>
            <w:r>
              <w:rPr>
                <w:color w:val="000000"/>
              </w:rPr>
              <w:t>КЭУМИЗО</w:t>
            </w:r>
          </w:p>
        </w:tc>
      </w:tr>
    </w:tbl>
    <w:p w:rsidR="000B2EE1" w:rsidRDefault="000B2EE1" w:rsidP="000B2EE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 </w:t>
      </w:r>
    </w:p>
    <w:p w:rsidR="000B2EE1" w:rsidRDefault="00D911BB" w:rsidP="000B2EE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5</w:t>
      </w:r>
      <w:r w:rsidR="000B2EE1">
        <w:rPr>
          <w:color w:val="000000"/>
          <w:sz w:val="26"/>
          <w:szCs w:val="26"/>
        </w:rPr>
        <w:t>.1. Консультирование контролируемых лиц и (или) их представителей осуществляется инспектором, при обращении контролируемых лиц и (или) их представителей по вопросам, связанным с организацией и осуществлением муниципального земельного контроля.</w:t>
      </w:r>
    </w:p>
    <w:p w:rsidR="000B2EE1" w:rsidRDefault="00D911BB" w:rsidP="000B2EE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5</w:t>
      </w:r>
      <w:r w:rsidR="000B2EE1">
        <w:rPr>
          <w:color w:val="000000"/>
          <w:sz w:val="26"/>
          <w:szCs w:val="26"/>
        </w:rPr>
        <w:t>.2. Консультирование осуществляется без взимания платы и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 Время консультирования не должно превышать 15 минут.</w:t>
      </w:r>
    </w:p>
    <w:p w:rsidR="000B2EE1" w:rsidRDefault="00D911BB" w:rsidP="000B2EE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5.</w:t>
      </w:r>
      <w:r w:rsidR="000B2EE1">
        <w:rPr>
          <w:color w:val="000000"/>
          <w:sz w:val="26"/>
          <w:szCs w:val="26"/>
        </w:rPr>
        <w:t>3. Информация о месте, инспекторах, проводящих личный прием, а также об установленных для приема днях и часах размещается</w:t>
      </w:r>
      <w:r w:rsidR="000B2EE1">
        <w:rPr>
          <w:color w:val="000000"/>
          <w:sz w:val="27"/>
          <w:szCs w:val="27"/>
        </w:rPr>
        <w:t> </w:t>
      </w:r>
      <w:r w:rsidR="000B2EE1">
        <w:rPr>
          <w:color w:val="000000"/>
          <w:sz w:val="26"/>
          <w:szCs w:val="26"/>
        </w:rPr>
        <w:t>органом муниципального земельного контроля на официальном сайте Администрации.</w:t>
      </w:r>
    </w:p>
    <w:p w:rsidR="000B2EE1" w:rsidRDefault="00D911BB" w:rsidP="000B2EE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5</w:t>
      </w:r>
      <w:r w:rsidR="000B2EE1">
        <w:rPr>
          <w:color w:val="000000"/>
          <w:sz w:val="26"/>
          <w:szCs w:val="26"/>
        </w:rPr>
        <w:t>.4. Консультирование осуществляется по следующим вопросам:</w:t>
      </w:r>
    </w:p>
    <w:p w:rsidR="000B2EE1" w:rsidRDefault="000B2EE1" w:rsidP="000B2EE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1) организация и осуществление муниципального земельного контроля;</w:t>
      </w:r>
    </w:p>
    <w:p w:rsidR="000B2EE1" w:rsidRDefault="000B2EE1" w:rsidP="000B2EE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2) порядок осуществления профилактических, контрольных мероприятий, установленных Положением.</w:t>
      </w:r>
    </w:p>
    <w:p w:rsidR="000B2EE1" w:rsidRDefault="00D911BB" w:rsidP="000B2EE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5</w:t>
      </w:r>
      <w:r w:rsidR="000B2EE1">
        <w:rPr>
          <w:color w:val="000000"/>
          <w:sz w:val="26"/>
          <w:szCs w:val="26"/>
        </w:rPr>
        <w:t>.5. Консультирование в письменной форме осуществляется в следующих случаях:</w:t>
      </w:r>
    </w:p>
    <w:p w:rsidR="000B2EE1" w:rsidRDefault="000B2EE1" w:rsidP="000B2EE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0B2EE1" w:rsidRDefault="000B2EE1" w:rsidP="000B2EE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2) за время, предусмотренное для консультации, предоставить ответ на поставленные вопросы не представляется возможным;</w:t>
      </w:r>
    </w:p>
    <w:p w:rsidR="000B2EE1" w:rsidRDefault="000B2EE1" w:rsidP="000B2EE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3) для подготовки ответа на поставленные вопросы необходимы дополнительные сведения, запрашиваемые в органах государственной власти или у иных лиц.</w:t>
      </w:r>
    </w:p>
    <w:p w:rsidR="000B2EE1" w:rsidRDefault="00D911BB" w:rsidP="000B2EE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5</w:t>
      </w:r>
      <w:r w:rsidR="000B2EE1">
        <w:rPr>
          <w:color w:val="000000"/>
          <w:sz w:val="26"/>
          <w:szCs w:val="26"/>
        </w:rPr>
        <w:t>.6. Если поставленные во время консультирования вопросы не относятся к сфере муниципального земельного контроля, контролируемому лицу и (или) его представителю даются необходимые разъяснения по обращению в соответствующие органы государственной власти, органы местного самоуправления или к соответствующим должностным лицам.</w:t>
      </w:r>
    </w:p>
    <w:p w:rsidR="000B2EE1" w:rsidRDefault="00D911BB" w:rsidP="000B2EE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5</w:t>
      </w:r>
      <w:r w:rsidR="000B2EE1">
        <w:rPr>
          <w:color w:val="000000"/>
          <w:sz w:val="26"/>
          <w:szCs w:val="26"/>
        </w:rPr>
        <w:t>.7. 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0B2EE1" w:rsidRDefault="00D911BB" w:rsidP="000B2EE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lastRenderedPageBreak/>
        <w:t>5</w:t>
      </w:r>
      <w:r w:rsidR="000B2EE1">
        <w:rPr>
          <w:color w:val="000000"/>
          <w:sz w:val="26"/>
          <w:szCs w:val="26"/>
        </w:rPr>
        <w:t>.8. В случае поступления в орган муниципального земельного контроля однотипных (по одним и тем же вопросам) обращений контролируемых лиц и (или) их представителей, консультирование по таким обращениям осуществляется посредством размещения на официальном сайте Администрации письменного разъяснения, подписанного уполномоченным должностным лицом органа</w:t>
      </w:r>
      <w:r w:rsidR="000B2EE1">
        <w:rPr>
          <w:color w:val="000000"/>
          <w:sz w:val="27"/>
          <w:szCs w:val="27"/>
        </w:rPr>
        <w:t> </w:t>
      </w:r>
      <w:r w:rsidR="000B2EE1">
        <w:rPr>
          <w:color w:val="000000"/>
          <w:sz w:val="26"/>
          <w:szCs w:val="26"/>
        </w:rPr>
        <w:t>муниципального земельного контроля.</w:t>
      </w:r>
    </w:p>
    <w:p w:rsidR="000B2EE1" w:rsidRDefault="000B2EE1" w:rsidP="000B2EE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 </w:t>
      </w:r>
    </w:p>
    <w:p w:rsidR="000B2EE1" w:rsidRDefault="000B2EE1" w:rsidP="000B2EE1">
      <w:pPr>
        <w:ind w:firstLine="709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6"/>
          <w:szCs w:val="26"/>
        </w:rPr>
        <w:t>Раздел IV. Показатели результативности и эффективности программы профилактики</w:t>
      </w:r>
    </w:p>
    <w:p w:rsidR="000B2EE1" w:rsidRDefault="000B2EE1" w:rsidP="000B2EE1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6"/>
          <w:szCs w:val="26"/>
        </w:rPr>
        <w:t> </w:t>
      </w:r>
    </w:p>
    <w:tbl>
      <w:tblPr>
        <w:tblW w:w="9418" w:type="dxa"/>
        <w:tblCellMar>
          <w:left w:w="0" w:type="dxa"/>
          <w:right w:w="0" w:type="dxa"/>
        </w:tblCellMar>
        <w:tblLook w:val="04A0"/>
      </w:tblPr>
      <w:tblGrid>
        <w:gridCol w:w="629"/>
        <w:gridCol w:w="6232"/>
        <w:gridCol w:w="2557"/>
      </w:tblGrid>
      <w:tr w:rsidR="000B2EE1" w:rsidTr="000B2EE1">
        <w:tc>
          <w:tcPr>
            <w:tcW w:w="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EE1" w:rsidRDefault="000B2EE1">
            <w:pPr>
              <w:jc w:val="center"/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62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EE1" w:rsidRDefault="000B2EE1">
            <w:pPr>
              <w:jc w:val="center"/>
            </w:pPr>
            <w:r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EE1" w:rsidRDefault="000B2EE1">
            <w:pPr>
              <w:jc w:val="center"/>
            </w:pPr>
            <w:r>
              <w:rPr>
                <w:sz w:val="26"/>
                <w:szCs w:val="26"/>
              </w:rPr>
              <w:t>Величина</w:t>
            </w:r>
          </w:p>
        </w:tc>
      </w:tr>
      <w:tr w:rsidR="000B2EE1" w:rsidTr="000B2EE1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EE1" w:rsidRDefault="000B2EE1">
            <w:pPr>
              <w:jc w:val="center"/>
            </w:pPr>
            <w:r>
              <w:t>1.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EE1" w:rsidRDefault="000B2EE1">
            <w:pPr>
              <w:jc w:val="both"/>
            </w:pPr>
            <w:r>
              <w:t xml:space="preserve">Полнота информации, размещенной на официальном сайте Администрации </w:t>
            </w:r>
            <w:r w:rsidR="00D911BB">
              <w:t xml:space="preserve">городского </w:t>
            </w:r>
            <w:r>
              <w:t>округа в соответствии с частью 3 статьи 46 Закона № 248-ФЗ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EE1" w:rsidRDefault="000B2EE1">
            <w:pPr>
              <w:jc w:val="center"/>
            </w:pPr>
            <w:r>
              <w:t>100 %</w:t>
            </w:r>
          </w:p>
        </w:tc>
      </w:tr>
      <w:tr w:rsidR="000B2EE1" w:rsidTr="000B2EE1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EE1" w:rsidRDefault="000B2EE1">
            <w:pPr>
              <w:jc w:val="center"/>
            </w:pPr>
            <w:r>
              <w:t>2.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EE1" w:rsidRDefault="000B2EE1">
            <w:pPr>
              <w:jc w:val="both"/>
            </w:pPr>
            <w: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EE1" w:rsidRDefault="000B2EE1">
            <w:pPr>
              <w:jc w:val="center"/>
            </w:pPr>
            <w:r>
              <w:t>100 % от числа обратившихся</w:t>
            </w:r>
          </w:p>
        </w:tc>
      </w:tr>
      <w:tr w:rsidR="000B2EE1" w:rsidTr="000B2EE1">
        <w:tc>
          <w:tcPr>
            <w:tcW w:w="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EE1" w:rsidRDefault="000B2EE1">
            <w:pPr>
              <w:jc w:val="center"/>
            </w:pPr>
            <w:r>
              <w:t>3.</w:t>
            </w:r>
          </w:p>
        </w:tc>
        <w:tc>
          <w:tcPr>
            <w:tcW w:w="62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EE1" w:rsidRDefault="000B2EE1">
            <w:pPr>
              <w:jc w:val="both"/>
            </w:pPr>
            <w: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B2EE1" w:rsidRDefault="000B2EE1" w:rsidP="00CF1885">
            <w:pPr>
              <w:jc w:val="center"/>
            </w:pPr>
            <w:r>
              <w:t xml:space="preserve">не менее </w:t>
            </w:r>
            <w:r w:rsidR="00CF1885">
              <w:t>5</w:t>
            </w:r>
            <w:r>
              <w:t xml:space="preserve"> мероприятий, проведенных </w:t>
            </w:r>
            <w:r w:rsidR="00980250">
              <w:t>КЭУМИЗО</w:t>
            </w:r>
          </w:p>
        </w:tc>
      </w:tr>
    </w:tbl>
    <w:p w:rsidR="008D7C6C" w:rsidRPr="00B5315D" w:rsidRDefault="008D7C6C" w:rsidP="000B2EE1">
      <w:pPr>
        <w:ind w:firstLine="709"/>
        <w:jc w:val="both"/>
        <w:rPr>
          <w:rFonts w:eastAsia="Calibri"/>
          <w:sz w:val="22"/>
          <w:szCs w:val="22"/>
          <w:lang w:eastAsia="en-US"/>
        </w:rPr>
      </w:pPr>
    </w:p>
    <w:sectPr w:rsidR="008D7C6C" w:rsidRPr="00B5315D" w:rsidSect="00460B34">
      <w:headerReference w:type="default" r:id="rId8"/>
      <w:footerReference w:type="default" r:id="rId9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5B9" w:rsidRDefault="008155B9" w:rsidP="00F142BB">
      <w:r>
        <w:separator/>
      </w:r>
    </w:p>
  </w:endnote>
  <w:endnote w:type="continuationSeparator" w:id="0">
    <w:p w:rsidR="008155B9" w:rsidRDefault="008155B9" w:rsidP="00F14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5B9" w:rsidRDefault="008155B9" w:rsidP="00F142BB">
      <w:r>
        <w:separator/>
      </w:r>
    </w:p>
  </w:footnote>
  <w:footnote w:type="continuationSeparator" w:id="0">
    <w:p w:rsidR="008155B9" w:rsidRDefault="008155B9" w:rsidP="00F142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250A99">
    <w:pPr>
      <w:pStyle w:val="a5"/>
      <w:jc w:val="center"/>
    </w:pPr>
    <w:r>
      <w:fldChar w:fldCharType="begin"/>
    </w:r>
    <w:r w:rsidR="00EB5E65">
      <w:instrText>PAGE   \* MERGEFORMAT</w:instrText>
    </w:r>
    <w:r>
      <w:fldChar w:fldCharType="separate"/>
    </w:r>
    <w:r w:rsidR="003B1496">
      <w:rPr>
        <w:noProof/>
      </w:rPr>
      <w:t>6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F38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4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2A38"/>
    <w:rsid w:val="0006561D"/>
    <w:rsid w:val="00067A68"/>
    <w:rsid w:val="00073F2D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2EE1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67B4F"/>
    <w:rsid w:val="001705D1"/>
    <w:rsid w:val="001709F9"/>
    <w:rsid w:val="001755EA"/>
    <w:rsid w:val="00181370"/>
    <w:rsid w:val="0019171B"/>
    <w:rsid w:val="00195DD2"/>
    <w:rsid w:val="001977A4"/>
    <w:rsid w:val="001B5090"/>
    <w:rsid w:val="001B5F03"/>
    <w:rsid w:val="001B7062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278C8"/>
    <w:rsid w:val="00232050"/>
    <w:rsid w:val="00234E40"/>
    <w:rsid w:val="00235B85"/>
    <w:rsid w:val="0024000D"/>
    <w:rsid w:val="0024719A"/>
    <w:rsid w:val="00250709"/>
    <w:rsid w:val="00250A99"/>
    <w:rsid w:val="002533E2"/>
    <w:rsid w:val="00256ADF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C58B6"/>
    <w:rsid w:val="002C6935"/>
    <w:rsid w:val="002D0301"/>
    <w:rsid w:val="002D292F"/>
    <w:rsid w:val="002D2DC8"/>
    <w:rsid w:val="002E5E06"/>
    <w:rsid w:val="002F0A77"/>
    <w:rsid w:val="002F2CC4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1496"/>
    <w:rsid w:val="003B2F5E"/>
    <w:rsid w:val="003C2CA3"/>
    <w:rsid w:val="003C61DC"/>
    <w:rsid w:val="003C68D8"/>
    <w:rsid w:val="003C6F10"/>
    <w:rsid w:val="003D0522"/>
    <w:rsid w:val="003D5B8A"/>
    <w:rsid w:val="003D71F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06C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54ACC"/>
    <w:rsid w:val="00460B34"/>
    <w:rsid w:val="004627D2"/>
    <w:rsid w:val="004630B4"/>
    <w:rsid w:val="00464275"/>
    <w:rsid w:val="004652C9"/>
    <w:rsid w:val="00465A55"/>
    <w:rsid w:val="00466DAD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449D7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E69"/>
    <w:rsid w:val="005B5E98"/>
    <w:rsid w:val="005B6403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4835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26B5"/>
    <w:rsid w:val="006328A1"/>
    <w:rsid w:val="006346C5"/>
    <w:rsid w:val="00634D26"/>
    <w:rsid w:val="0063546F"/>
    <w:rsid w:val="006509DA"/>
    <w:rsid w:val="006552FC"/>
    <w:rsid w:val="00655431"/>
    <w:rsid w:val="00660E11"/>
    <w:rsid w:val="00666642"/>
    <w:rsid w:val="00666A57"/>
    <w:rsid w:val="006705E7"/>
    <w:rsid w:val="006741BF"/>
    <w:rsid w:val="00674C4D"/>
    <w:rsid w:val="00677E77"/>
    <w:rsid w:val="00677FD1"/>
    <w:rsid w:val="0068060F"/>
    <w:rsid w:val="006812B2"/>
    <w:rsid w:val="006925C1"/>
    <w:rsid w:val="00692695"/>
    <w:rsid w:val="00693FFE"/>
    <w:rsid w:val="00694352"/>
    <w:rsid w:val="006958E8"/>
    <w:rsid w:val="006A0848"/>
    <w:rsid w:val="006A275F"/>
    <w:rsid w:val="006B0720"/>
    <w:rsid w:val="006C432E"/>
    <w:rsid w:val="006C4642"/>
    <w:rsid w:val="006C4ACF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14412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25F3"/>
    <w:rsid w:val="00754F24"/>
    <w:rsid w:val="007603D5"/>
    <w:rsid w:val="007614DD"/>
    <w:rsid w:val="007724BB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155B9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25D6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65AFB"/>
    <w:rsid w:val="009711F1"/>
    <w:rsid w:val="009711FB"/>
    <w:rsid w:val="00976992"/>
    <w:rsid w:val="00980250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47E92"/>
    <w:rsid w:val="00A516E0"/>
    <w:rsid w:val="00A51999"/>
    <w:rsid w:val="00A545C6"/>
    <w:rsid w:val="00A55AF9"/>
    <w:rsid w:val="00A6129B"/>
    <w:rsid w:val="00A641CF"/>
    <w:rsid w:val="00A65A80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443C"/>
    <w:rsid w:val="00AE59E5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65C9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543D2"/>
    <w:rsid w:val="00B5633C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5005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430"/>
    <w:rsid w:val="00C516A4"/>
    <w:rsid w:val="00C52131"/>
    <w:rsid w:val="00C55871"/>
    <w:rsid w:val="00C57046"/>
    <w:rsid w:val="00C65162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885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59DA"/>
    <w:rsid w:val="00D577D3"/>
    <w:rsid w:val="00D60261"/>
    <w:rsid w:val="00D60403"/>
    <w:rsid w:val="00D60B13"/>
    <w:rsid w:val="00D67002"/>
    <w:rsid w:val="00D71374"/>
    <w:rsid w:val="00D737C2"/>
    <w:rsid w:val="00D752B4"/>
    <w:rsid w:val="00D911BB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43EA"/>
    <w:rsid w:val="00E95CF0"/>
    <w:rsid w:val="00E96980"/>
    <w:rsid w:val="00EA15D2"/>
    <w:rsid w:val="00EA27F6"/>
    <w:rsid w:val="00EA6C16"/>
    <w:rsid w:val="00EB292B"/>
    <w:rsid w:val="00EB5683"/>
    <w:rsid w:val="00EB5E65"/>
    <w:rsid w:val="00EC11C8"/>
    <w:rsid w:val="00EC15A8"/>
    <w:rsid w:val="00EC42ED"/>
    <w:rsid w:val="00EC5540"/>
    <w:rsid w:val="00EC5D85"/>
    <w:rsid w:val="00EC6490"/>
    <w:rsid w:val="00EC792E"/>
    <w:rsid w:val="00ED1BA3"/>
    <w:rsid w:val="00ED43D5"/>
    <w:rsid w:val="00ED518E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1673"/>
    <w:rsid w:val="00F12CCE"/>
    <w:rsid w:val="00F142BB"/>
    <w:rsid w:val="00F1624C"/>
    <w:rsid w:val="00F20129"/>
    <w:rsid w:val="00F22CED"/>
    <w:rsid w:val="00F23E74"/>
    <w:rsid w:val="00F27251"/>
    <w:rsid w:val="00F273FA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A5BF0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annotation subject" w:uiPriority="99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B2E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0B2EE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afa">
    <w:name w:val="No Spacing"/>
    <w:uiPriority w:val="1"/>
    <w:qFormat/>
    <w:rsid w:val="00C6516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1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9075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649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481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4448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1097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5728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6534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128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319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59106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6048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8954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DA623-2D20-496F-9BA2-04FA418D1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13241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FominaNM</dc:creator>
  <cp:lastModifiedBy>Admin</cp:lastModifiedBy>
  <cp:revision>8</cp:revision>
  <cp:lastPrinted>2024-09-30T06:36:00Z</cp:lastPrinted>
  <dcterms:created xsi:type="dcterms:W3CDTF">2024-09-30T05:44:00Z</dcterms:created>
  <dcterms:modified xsi:type="dcterms:W3CDTF">2024-10-01T00:06:00Z</dcterms:modified>
</cp:coreProperties>
</file>