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36" w:rsidRDefault="00873536" w:rsidP="008735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873536" w:rsidRDefault="00873536" w:rsidP="008735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873536" w:rsidRDefault="00873536" w:rsidP="008735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873536" w:rsidRDefault="00873536" w:rsidP="008735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ЗАБАЙКАЛЬСКОГО КРАЯ</w:t>
      </w:r>
    </w:p>
    <w:p w:rsidR="00873536" w:rsidRDefault="00873536" w:rsidP="00873536">
      <w:pPr>
        <w:spacing w:line="276" w:lineRule="auto"/>
        <w:ind w:left="-851"/>
        <w:jc w:val="center"/>
        <w:rPr>
          <w:sz w:val="28"/>
          <w:szCs w:val="28"/>
        </w:rPr>
      </w:pPr>
    </w:p>
    <w:p w:rsidR="00873536" w:rsidRDefault="00873536" w:rsidP="00873536">
      <w:pPr>
        <w:spacing w:line="276" w:lineRule="auto"/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73536" w:rsidRDefault="00873536" w:rsidP="00873536">
      <w:pPr>
        <w:spacing w:line="276" w:lineRule="auto"/>
        <w:rPr>
          <w:sz w:val="28"/>
          <w:szCs w:val="28"/>
        </w:rPr>
      </w:pPr>
    </w:p>
    <w:p w:rsidR="00873536" w:rsidRPr="00A06FF7" w:rsidRDefault="00873536" w:rsidP="0087353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25 декабря 2024 года  </w:t>
      </w:r>
      <w:r w:rsidRPr="00A06FF7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 </w:t>
      </w:r>
      <w:r w:rsidRPr="00A06FF7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1045</w:t>
      </w:r>
    </w:p>
    <w:p w:rsidR="00873536" w:rsidRPr="00A06FF7" w:rsidRDefault="00873536" w:rsidP="00873536">
      <w:pPr>
        <w:spacing w:line="276" w:lineRule="auto"/>
        <w:ind w:left="-851" w:firstLine="709"/>
        <w:jc w:val="center"/>
        <w:rPr>
          <w:b/>
          <w:sz w:val="28"/>
          <w:szCs w:val="28"/>
        </w:rPr>
      </w:pPr>
    </w:p>
    <w:p w:rsidR="00873536" w:rsidRDefault="00873536" w:rsidP="00873536">
      <w:pPr>
        <w:spacing w:line="276" w:lineRule="auto"/>
        <w:jc w:val="center"/>
        <w:rPr>
          <w:b/>
          <w:sz w:val="28"/>
          <w:szCs w:val="28"/>
        </w:rPr>
      </w:pPr>
      <w:r w:rsidRPr="00A06FF7">
        <w:rPr>
          <w:b/>
          <w:sz w:val="28"/>
          <w:szCs w:val="28"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CF65DF" w:rsidRDefault="00514A5C" w:rsidP="00CF65DF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</w:t>
      </w:r>
      <w:r w:rsidR="00CF65DF">
        <w:rPr>
          <w:b/>
          <w:bCs/>
          <w:iCs/>
          <w:sz w:val="28"/>
        </w:rPr>
        <w:t xml:space="preserve">б утверждении Положения об отделе </w:t>
      </w:r>
    </w:p>
    <w:p w:rsidR="00CF65DF" w:rsidRDefault="00CF65DF" w:rsidP="00CF65DF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мобилизационной подготовки, территориальной обороны, </w:t>
      </w:r>
    </w:p>
    <w:p w:rsidR="00CF65DF" w:rsidRDefault="00CF65DF" w:rsidP="00CF65DF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СДП, ГО и ЧС, АТК Администрации </w:t>
      </w:r>
    </w:p>
    <w:p w:rsidR="00CF65DF" w:rsidRDefault="00CF65DF" w:rsidP="00CF65DF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Петровск-Забайкальского муниципального округа</w:t>
      </w:r>
    </w:p>
    <w:p w:rsidR="00514A5C" w:rsidRDefault="00CF65DF" w:rsidP="00CF65DF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Забайкальского края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Default="00CF65DF" w:rsidP="00873536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Руководствуясь </w:t>
      </w:r>
      <w:r w:rsidR="00AC718E">
        <w:rPr>
          <w:color w:val="000000"/>
          <w:sz w:val="28"/>
          <w:szCs w:val="28"/>
        </w:rPr>
        <w:t>Ф</w:t>
      </w:r>
      <w:r w:rsidR="006C5293">
        <w:rPr>
          <w:color w:val="000000"/>
          <w:sz w:val="28"/>
          <w:szCs w:val="28"/>
        </w:rPr>
        <w:t>едеральным</w:t>
      </w:r>
      <w:r w:rsidR="006C5293" w:rsidRPr="006C5293">
        <w:rPr>
          <w:color w:val="000000"/>
          <w:sz w:val="28"/>
          <w:szCs w:val="28"/>
        </w:rPr>
        <w:t xml:space="preserve"> закон</w:t>
      </w:r>
      <w:r w:rsidR="006C5293">
        <w:rPr>
          <w:color w:val="000000"/>
          <w:sz w:val="28"/>
          <w:szCs w:val="28"/>
        </w:rPr>
        <w:t>ом</w:t>
      </w:r>
      <w:r w:rsidR="006C5293" w:rsidRPr="006C529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 октября 2003 года</w:t>
      </w:r>
      <w:r w:rsidR="006C5293" w:rsidRPr="006C529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 w:rsidR="006C5293" w:rsidRPr="006C5293">
        <w:rPr>
          <w:color w:val="000000"/>
          <w:sz w:val="28"/>
          <w:szCs w:val="28"/>
        </w:rPr>
        <w:t>-ФЗ «О</w:t>
      </w:r>
      <w:r>
        <w:rPr>
          <w:color w:val="000000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6C5293">
        <w:rPr>
          <w:color w:val="000000"/>
          <w:sz w:val="28"/>
          <w:szCs w:val="28"/>
        </w:rPr>
        <w:t xml:space="preserve">, </w:t>
      </w:r>
      <w:r>
        <w:rPr>
          <w:sz w:val="28"/>
        </w:rPr>
        <w:t>Уставом</w:t>
      </w:r>
      <w:r w:rsidR="00514A5C" w:rsidRPr="0079566C">
        <w:rPr>
          <w:sz w:val="28"/>
        </w:rPr>
        <w:t xml:space="preserve"> </w:t>
      </w:r>
      <w:r w:rsidR="0079566C" w:rsidRPr="0079566C">
        <w:rPr>
          <w:sz w:val="28"/>
        </w:rPr>
        <w:t>Петровск-Забайкальского муниципального округа</w:t>
      </w:r>
      <w:r w:rsidR="00AC718E" w:rsidRPr="0079566C">
        <w:rPr>
          <w:sz w:val="28"/>
        </w:rPr>
        <w:t>,</w:t>
      </w:r>
      <w:r>
        <w:rPr>
          <w:sz w:val="28"/>
        </w:rPr>
        <w:t xml:space="preserve"> решением Совета Петровск-Забайкальского муниципального округа Забайкальского края от 29.11.2024г. № 24 «Об утверждении структуры и схемы управления администрации Петровск-Забайкальского муниципального округа Забайкальского края»</w:t>
      </w:r>
      <w:r w:rsidR="00AC718E">
        <w:rPr>
          <w:sz w:val="28"/>
        </w:rPr>
        <w:t xml:space="preserve"> администрация Петровск-Забайкальск</w:t>
      </w:r>
      <w:r w:rsidR="00591D8A">
        <w:rPr>
          <w:sz w:val="28"/>
        </w:rPr>
        <w:t>ого муниципального округа</w:t>
      </w:r>
      <w:r w:rsidR="00873536">
        <w:rPr>
          <w:sz w:val="28"/>
        </w:rPr>
        <w:t>,</w:t>
      </w:r>
      <w:r w:rsidR="0021365A">
        <w:rPr>
          <w:sz w:val="28"/>
        </w:rPr>
        <w:t xml:space="preserve"> </w:t>
      </w:r>
      <w:r w:rsidR="00AC718E">
        <w:rPr>
          <w:b/>
          <w:bCs/>
          <w:sz w:val="28"/>
        </w:rPr>
        <w:t>постановляет</w:t>
      </w:r>
      <w:r w:rsidR="00514A5C">
        <w:rPr>
          <w:b/>
          <w:bCs/>
          <w:sz w:val="28"/>
        </w:rPr>
        <w:t>:</w:t>
      </w:r>
    </w:p>
    <w:p w:rsidR="00AC718E" w:rsidRDefault="00CF65DF" w:rsidP="00873536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отделе </w:t>
      </w:r>
      <w:r>
        <w:rPr>
          <w:color w:val="000000"/>
          <w:sz w:val="28"/>
          <w:szCs w:val="28"/>
        </w:rPr>
        <w:t>мобилизационной подготовки, территориальной обороны, СДП, ГО и ЧС, АТК Администрации  Петровск-Забайкальского муниципального округа Забайкальского края (прилагается)</w:t>
      </w:r>
      <w:r w:rsidR="00514A5C" w:rsidRPr="00D10943">
        <w:rPr>
          <w:sz w:val="28"/>
          <w:szCs w:val="28"/>
        </w:rPr>
        <w:t>.</w:t>
      </w:r>
    </w:p>
    <w:p w:rsidR="002C5DBF" w:rsidRPr="00CF65DF" w:rsidRDefault="00CF65DF" w:rsidP="00873536">
      <w:pPr>
        <w:pStyle w:val="3"/>
        <w:numPr>
          <w:ilvl w:val="0"/>
          <w:numId w:val="15"/>
        </w:numPr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272FDD" w:rsidRPr="002D33A6" w:rsidRDefault="00CF65DF" w:rsidP="00873536">
      <w:pPr>
        <w:pStyle w:val="3"/>
        <w:numPr>
          <w:ilvl w:val="0"/>
          <w:numId w:val="15"/>
        </w:numPr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</w:t>
      </w:r>
      <w:r w:rsidR="002D33A6">
        <w:rPr>
          <w:sz w:val="28"/>
          <w:szCs w:val="28"/>
        </w:rPr>
        <w:t>сайте органов местного самоупра</w:t>
      </w:r>
      <w:r>
        <w:rPr>
          <w:sz w:val="28"/>
          <w:szCs w:val="28"/>
        </w:rPr>
        <w:t>в</w:t>
      </w:r>
      <w:r w:rsidR="002D33A6">
        <w:rPr>
          <w:sz w:val="28"/>
          <w:szCs w:val="28"/>
        </w:rPr>
        <w:t>л</w:t>
      </w:r>
      <w:r>
        <w:rPr>
          <w:sz w:val="28"/>
          <w:szCs w:val="28"/>
        </w:rPr>
        <w:t>ения</w:t>
      </w:r>
      <w:r w:rsidR="009B19E2">
        <w:rPr>
          <w:sz w:val="28"/>
          <w:szCs w:val="28"/>
        </w:rPr>
        <w:t xml:space="preserve"> Петровск-Забайкальского муниципального округа</w:t>
      </w:r>
      <w:r w:rsidR="002D3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33A6" w:rsidRDefault="002D33A6" w:rsidP="00873536">
      <w:pPr>
        <w:pStyle w:val="3"/>
        <w:spacing w:after="0"/>
        <w:ind w:left="426" w:firstLine="709"/>
        <w:jc w:val="both"/>
        <w:rPr>
          <w:sz w:val="28"/>
          <w:szCs w:val="28"/>
        </w:rPr>
      </w:pPr>
    </w:p>
    <w:p w:rsidR="00873536" w:rsidRDefault="00873536" w:rsidP="00873536">
      <w:pPr>
        <w:pStyle w:val="3"/>
        <w:spacing w:after="0"/>
        <w:ind w:left="426" w:firstLine="709"/>
        <w:jc w:val="both"/>
        <w:rPr>
          <w:sz w:val="28"/>
          <w:szCs w:val="28"/>
        </w:rPr>
      </w:pPr>
    </w:p>
    <w:p w:rsidR="00873536" w:rsidRDefault="00873536" w:rsidP="00873536">
      <w:pPr>
        <w:pStyle w:val="3"/>
        <w:spacing w:after="0"/>
        <w:ind w:left="426" w:firstLine="709"/>
        <w:jc w:val="both"/>
        <w:rPr>
          <w:sz w:val="28"/>
          <w:szCs w:val="28"/>
        </w:rPr>
      </w:pPr>
    </w:p>
    <w:p w:rsidR="002D33A6" w:rsidRPr="00272FDD" w:rsidRDefault="002D33A6" w:rsidP="002D33A6">
      <w:pPr>
        <w:pStyle w:val="3"/>
        <w:spacing w:after="0"/>
        <w:ind w:left="426"/>
        <w:jc w:val="both"/>
        <w:rPr>
          <w:sz w:val="28"/>
        </w:rPr>
      </w:pPr>
    </w:p>
    <w:p w:rsidR="00272FDD" w:rsidRDefault="0079566C">
      <w:pPr>
        <w:jc w:val="both"/>
        <w:rPr>
          <w:sz w:val="28"/>
        </w:rPr>
      </w:pPr>
      <w:r>
        <w:rPr>
          <w:sz w:val="28"/>
        </w:rPr>
        <w:t>Глава</w:t>
      </w:r>
      <w:r w:rsidR="00514A5C">
        <w:rPr>
          <w:sz w:val="28"/>
        </w:rPr>
        <w:t xml:space="preserve"> </w:t>
      </w:r>
      <w:r w:rsidR="002D33A6">
        <w:rPr>
          <w:sz w:val="28"/>
        </w:rPr>
        <w:t>Петровск-Забайкальского</w:t>
      </w:r>
    </w:p>
    <w:p w:rsidR="00873536" w:rsidRDefault="002D33A6">
      <w:pPr>
        <w:jc w:val="both"/>
        <w:rPr>
          <w:sz w:val="28"/>
        </w:rPr>
      </w:pPr>
      <w:r>
        <w:rPr>
          <w:sz w:val="28"/>
        </w:rPr>
        <w:t xml:space="preserve">муниципального округа                  </w:t>
      </w:r>
      <w:r w:rsidR="00873536">
        <w:rPr>
          <w:sz w:val="28"/>
        </w:rPr>
        <w:t xml:space="preserve"> </w:t>
      </w:r>
      <w:r>
        <w:rPr>
          <w:sz w:val="28"/>
        </w:rPr>
        <w:t xml:space="preserve">                                           </w:t>
      </w:r>
      <w:r w:rsidR="0079566C">
        <w:rPr>
          <w:sz w:val="28"/>
        </w:rPr>
        <w:t>Н.В. Горюнов</w:t>
      </w:r>
    </w:p>
    <w:p w:rsidR="00873536" w:rsidRPr="00C21B44" w:rsidRDefault="00873536" w:rsidP="0087353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</w:rPr>
        <w:br w:type="page"/>
      </w:r>
      <w:r w:rsidRPr="00C21B44">
        <w:rPr>
          <w:b/>
          <w:color w:val="000000"/>
          <w:sz w:val="28"/>
          <w:szCs w:val="28"/>
        </w:rPr>
        <w:lastRenderedPageBreak/>
        <w:t>ПОЛОЖЕНИЕ</w:t>
      </w:r>
      <w:r w:rsidRPr="00C21B44">
        <w:rPr>
          <w:b/>
          <w:color w:val="000000"/>
          <w:sz w:val="28"/>
          <w:szCs w:val="28"/>
        </w:rPr>
        <w:br/>
        <w:t>отдела мобилизационной подготовки, территориальной обороны, СДП, ГО и ЧС, АТК Администрации  Петровск-Забайкальского муниципального округа</w:t>
      </w:r>
    </w:p>
    <w:p w:rsidR="00873536" w:rsidRPr="00AF54DD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Настоящее Положение определяет правовое положение отдела по мобилизационной подготовке, территориальной обороне, гражданской обороне, чрезвычайным ситуациям и антитеррористической деятельности в структуре администрации </w:t>
      </w:r>
      <w:r>
        <w:rPr>
          <w:color w:val="000000"/>
          <w:sz w:val="28"/>
          <w:szCs w:val="28"/>
        </w:rPr>
        <w:t>Петровск-Забайкальского муниципального округа</w:t>
      </w:r>
      <w:r w:rsidRPr="00AF54DD">
        <w:rPr>
          <w:color w:val="000000"/>
          <w:sz w:val="28"/>
          <w:szCs w:val="28"/>
        </w:rPr>
        <w:t>, задачи и функции, устанавливает права и ответственность, является основой для руководства деятельностью в области мобилизационной подготовки и мобилизации, территориальной обороны, гражданской обороны и защиты населения и территории от чрезвычайных ситуаций природного и техногенного характера, профилактики терроризма.</w:t>
      </w:r>
      <w:r>
        <w:rPr>
          <w:color w:val="000000"/>
          <w:sz w:val="28"/>
          <w:szCs w:val="28"/>
        </w:rPr>
        <w:t xml:space="preserve"> </w:t>
      </w:r>
      <w:r w:rsidRPr="00385BC1">
        <w:rPr>
          <w:sz w:val="28"/>
          <w:szCs w:val="28"/>
        </w:rPr>
        <w:t xml:space="preserve">Положение об </w:t>
      </w:r>
      <w:r>
        <w:rPr>
          <w:sz w:val="28"/>
          <w:szCs w:val="28"/>
        </w:rPr>
        <w:t>отделе</w:t>
      </w:r>
      <w:r w:rsidRPr="00385BC1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Администрацией</w:t>
      </w:r>
      <w:r w:rsidRPr="00385BC1">
        <w:rPr>
          <w:sz w:val="28"/>
          <w:szCs w:val="28"/>
        </w:rPr>
        <w:t xml:space="preserve"> Петровск-Забайкальского муниципального округа</w:t>
      </w:r>
      <w:r>
        <w:rPr>
          <w:sz w:val="28"/>
          <w:szCs w:val="28"/>
        </w:rPr>
        <w:t xml:space="preserve"> (далее – администрация муниципального округа)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73536" w:rsidRPr="00C21B44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21B44">
        <w:rPr>
          <w:b/>
          <w:color w:val="000000"/>
          <w:sz w:val="28"/>
          <w:szCs w:val="28"/>
        </w:rPr>
        <w:t>1. ОБЩИЕ ПОЛОЖЕНИЯ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1.1. Отдел по мобилизационной подготовке, территориальной обороне, гражданской обороне, чрезвычайным ситуациям и антитеррористической деятельности (далее – Отдел) является структурным подразделением администрации муниципального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>, постоянно действующим органом управления, осуществляющим проведение государственной политики в области мобилизационной подготовки и мобилизации, территориальной обороны, уполномоченным на решение задач в области гражданской обороны, предупреждения и ликвидации чрезвычайных ситуаций природного и техногенного харак</w:t>
      </w:r>
      <w:r>
        <w:rPr>
          <w:color w:val="000000"/>
          <w:sz w:val="28"/>
          <w:szCs w:val="28"/>
        </w:rPr>
        <w:t>тера и профилактики терроризма.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 Отдел непосредственно подчиняется</w:t>
      </w:r>
      <w:r w:rsidRPr="00AF54DD">
        <w:rPr>
          <w:color w:val="000000"/>
          <w:sz w:val="28"/>
          <w:szCs w:val="28"/>
        </w:rPr>
        <w:t xml:space="preserve"> главе </w:t>
      </w:r>
      <w:r>
        <w:rPr>
          <w:color w:val="000000"/>
          <w:sz w:val="28"/>
          <w:szCs w:val="28"/>
        </w:rPr>
        <w:t>Петровск-Забайкальского муниципального округа</w:t>
      </w:r>
      <w:r w:rsidRPr="00AF54DD">
        <w:rPr>
          <w:color w:val="000000"/>
          <w:sz w:val="28"/>
          <w:szCs w:val="28"/>
        </w:rPr>
        <w:t>, в его отсутствие заместителю главы муницип</w:t>
      </w:r>
      <w:r>
        <w:rPr>
          <w:color w:val="000000"/>
          <w:sz w:val="28"/>
          <w:szCs w:val="28"/>
        </w:rPr>
        <w:t>ального округа, его замещающему.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AF54DD">
        <w:rPr>
          <w:color w:val="000000"/>
          <w:sz w:val="28"/>
          <w:szCs w:val="28"/>
        </w:rPr>
        <w:t>1.3. В состав Отдела входят работники согласно штатному расписанию</w:t>
      </w:r>
      <w:r>
        <w:rPr>
          <w:sz w:val="28"/>
          <w:szCs w:val="28"/>
        </w:rPr>
        <w:t>,</w:t>
      </w:r>
      <w:r w:rsidRPr="005226C5">
        <w:rPr>
          <w:sz w:val="28"/>
          <w:szCs w:val="28"/>
        </w:rPr>
        <w:t xml:space="preserve"> </w:t>
      </w:r>
      <w:r w:rsidRPr="00AF54DD">
        <w:rPr>
          <w:color w:val="000000"/>
          <w:sz w:val="28"/>
          <w:szCs w:val="28"/>
        </w:rPr>
        <w:t xml:space="preserve">назначаемые на должность и освобождаемые от должности распоряжением главы </w:t>
      </w:r>
      <w:r>
        <w:rPr>
          <w:color w:val="000000"/>
          <w:sz w:val="28"/>
          <w:szCs w:val="28"/>
        </w:rPr>
        <w:t xml:space="preserve">Петровск-Забайкальского муниципального округа. 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1.4. Штатная численность и номенклатура должностей устанавливается главой </w:t>
      </w:r>
      <w:r>
        <w:rPr>
          <w:color w:val="000000"/>
          <w:sz w:val="28"/>
          <w:szCs w:val="28"/>
        </w:rPr>
        <w:t>Петровск-Забайкальского</w:t>
      </w:r>
      <w:r w:rsidRPr="00AF54D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в пределах, утвержденных в бюджете </w:t>
      </w:r>
      <w:r>
        <w:rPr>
          <w:color w:val="000000"/>
          <w:sz w:val="28"/>
          <w:szCs w:val="28"/>
        </w:rPr>
        <w:t>Петровск-Забайкальского</w:t>
      </w:r>
      <w:r w:rsidRPr="00AF54D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средств на содержание </w:t>
      </w:r>
      <w:r>
        <w:rPr>
          <w:color w:val="000000"/>
          <w:sz w:val="28"/>
          <w:szCs w:val="28"/>
        </w:rPr>
        <w:t>органов местного самоуправления.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1.5. В своей деятельности Отдел руководствуется: Конституцией Российской Федерации, федеральными законами Российской Федерации: от 26.02.1997 № 31-ФЗ «О мобилизационной подготовке и мобилизации в Российской Федерации», Федеральный закон от 31 мая 1996 г. N 61-ФЗ "Об обороне" (с изменениями и дополнениями), от 06.10.2003 № 131-ФЗ «Об общих принципах организации местного самоуправления в Российской Федерации»,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28.03.1998 № 53-ФЗ «О воинской </w:t>
      </w:r>
      <w:r w:rsidRPr="00AF54DD">
        <w:rPr>
          <w:color w:val="000000"/>
          <w:sz w:val="28"/>
          <w:szCs w:val="28"/>
        </w:rPr>
        <w:lastRenderedPageBreak/>
        <w:t xml:space="preserve">обязанности и военной службе», от 06.03.2006 № 35-ФЗ </w:t>
      </w:r>
      <w:r>
        <w:rPr>
          <w:color w:val="000000"/>
          <w:sz w:val="28"/>
          <w:szCs w:val="28"/>
        </w:rPr>
        <w:t xml:space="preserve">«О противодействии терроризму», </w:t>
      </w:r>
      <w:r w:rsidRPr="00AF54D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AF54DD">
        <w:rPr>
          <w:color w:val="000000"/>
          <w:sz w:val="28"/>
          <w:szCs w:val="28"/>
        </w:rPr>
        <w:t xml:space="preserve"> Правительства РФ от 30 декабря 2003 г. N 794 «О единой государственной системе предупреждения и ликвидации чрезвычайных ситуаций», нормативными правовыми актами</w:t>
      </w:r>
      <w:r>
        <w:rPr>
          <w:color w:val="000000"/>
          <w:sz w:val="28"/>
          <w:szCs w:val="28"/>
        </w:rPr>
        <w:t xml:space="preserve"> Правительства</w:t>
      </w:r>
      <w:r w:rsidRPr="00AF5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Забайкальского края</w:t>
      </w:r>
      <w:r w:rsidRPr="00AF54DD">
        <w:rPr>
          <w:color w:val="000000"/>
          <w:sz w:val="28"/>
          <w:szCs w:val="28"/>
        </w:rPr>
        <w:t xml:space="preserve">, Уставом </w:t>
      </w:r>
      <w:r>
        <w:rPr>
          <w:color w:val="000000"/>
          <w:sz w:val="28"/>
          <w:szCs w:val="28"/>
        </w:rPr>
        <w:t>Петровск-Забайкальского муниципального округа</w:t>
      </w:r>
      <w:r w:rsidRPr="00AF54DD">
        <w:rPr>
          <w:color w:val="000000"/>
          <w:sz w:val="28"/>
          <w:szCs w:val="28"/>
        </w:rPr>
        <w:t>, нормативными правовыми актами</w:t>
      </w:r>
      <w:r>
        <w:rPr>
          <w:color w:val="000000"/>
          <w:sz w:val="28"/>
          <w:szCs w:val="28"/>
        </w:rPr>
        <w:t xml:space="preserve"> администрации</w:t>
      </w:r>
      <w:r w:rsidRPr="00AF5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Петровск-Забайкальского</w:t>
      </w:r>
      <w:r w:rsidRPr="00AF54D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и настоящим Положением</w:t>
      </w:r>
      <w:r>
        <w:rPr>
          <w:color w:val="000000"/>
          <w:sz w:val="28"/>
          <w:szCs w:val="28"/>
        </w:rPr>
        <w:t>,</w:t>
      </w:r>
      <w:r w:rsidRPr="000748CB">
        <w:rPr>
          <w:color w:val="FF0000"/>
          <w:sz w:val="28"/>
          <w:szCs w:val="28"/>
        </w:rPr>
        <w:t xml:space="preserve"> </w:t>
      </w:r>
      <w:r w:rsidRPr="000748CB">
        <w:rPr>
          <w:sz w:val="28"/>
          <w:szCs w:val="28"/>
        </w:rPr>
        <w:t>а также приказами начальника Главного управления МЧС России по Забайкальскому краю, начальника Департамента по гражданской обороне и пожарной безопасности Забайкальского края, начальника мобилизационного управления администрации Забайкальского края.</w:t>
      </w:r>
    </w:p>
    <w:p w:rsidR="00873536" w:rsidRPr="000748CB" w:rsidRDefault="00873536" w:rsidP="00873536">
      <w:pPr>
        <w:ind w:firstLine="709"/>
        <w:jc w:val="both"/>
        <w:textAlignment w:val="baseline"/>
        <w:rPr>
          <w:sz w:val="28"/>
          <w:szCs w:val="28"/>
        </w:rPr>
      </w:pPr>
      <w:r w:rsidRPr="000748CB">
        <w:rPr>
          <w:sz w:val="28"/>
          <w:szCs w:val="28"/>
        </w:rPr>
        <w:t>1.6</w:t>
      </w:r>
      <w:r w:rsidRPr="000748CB">
        <w:rPr>
          <w:rFonts w:eastAsia="Calibri"/>
          <w:sz w:val="28"/>
          <w:szCs w:val="28"/>
        </w:rPr>
        <w:t>. Отдел осуществляет свою деятельность во взаимодействии с территориальными органами федеральных органов исполнительной власти, территориальными органами государственной власти, органами местного самоуправления и организациями.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AF54DD">
        <w:rPr>
          <w:color w:val="000000"/>
          <w:sz w:val="28"/>
          <w:szCs w:val="28"/>
        </w:rPr>
        <w:t>. Не допускается возложение на Отдел несвойственных ему функций.</w:t>
      </w:r>
    </w:p>
    <w:p w:rsidR="00873536" w:rsidRPr="00DC0E84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73536" w:rsidRPr="000748CB" w:rsidRDefault="00873536" w:rsidP="00873536">
      <w:pPr>
        <w:ind w:firstLine="709"/>
        <w:jc w:val="center"/>
        <w:rPr>
          <w:rFonts w:eastAsia="Calibri"/>
          <w:b/>
          <w:bCs/>
          <w:sz w:val="28"/>
        </w:rPr>
      </w:pPr>
      <w:r>
        <w:rPr>
          <w:b/>
          <w:bCs/>
          <w:sz w:val="28"/>
        </w:rPr>
        <w:t>2</w:t>
      </w:r>
      <w:r w:rsidRPr="000748CB">
        <w:rPr>
          <w:rFonts w:eastAsia="Calibri"/>
          <w:b/>
          <w:bCs/>
          <w:sz w:val="28"/>
        </w:rPr>
        <w:t xml:space="preserve">. </w:t>
      </w:r>
      <w:r>
        <w:rPr>
          <w:rFonts w:eastAsia="Calibri"/>
          <w:b/>
          <w:bCs/>
          <w:sz w:val="28"/>
        </w:rPr>
        <w:t>Основные задачи</w:t>
      </w:r>
      <w:r w:rsidRPr="00DC0E84">
        <w:rPr>
          <w:color w:val="000000"/>
          <w:sz w:val="28"/>
          <w:szCs w:val="28"/>
        </w:rPr>
        <w:t xml:space="preserve"> </w:t>
      </w:r>
      <w:r w:rsidRPr="00DC0E84">
        <w:rPr>
          <w:b/>
          <w:color w:val="000000"/>
          <w:sz w:val="28"/>
          <w:szCs w:val="28"/>
        </w:rPr>
        <w:t>отдела мобилизационной подготовки, территориальной обороны, СДП, ГО и ЧС, АТК Администрации  Петровск-Забайкальского муниципального округа</w:t>
      </w:r>
      <w:r>
        <w:rPr>
          <w:b/>
          <w:bCs/>
          <w:sz w:val="28"/>
        </w:rPr>
        <w:t xml:space="preserve"> 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2.1. От</w:t>
      </w:r>
      <w:r>
        <w:rPr>
          <w:color w:val="000000"/>
          <w:sz w:val="28"/>
          <w:szCs w:val="28"/>
        </w:rPr>
        <w:t>дел выполняет следующие задачи: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2.1.1. Организация и обеспечение выполнения законов Российской Федерации, указов Президента Российской Федерации, постановлений Правительства Российской Федерации, законов и других нормативных правовых актов </w:t>
      </w:r>
      <w:r>
        <w:rPr>
          <w:color w:val="000000"/>
          <w:sz w:val="28"/>
          <w:szCs w:val="28"/>
        </w:rPr>
        <w:t>Забайкальского края</w:t>
      </w:r>
      <w:r w:rsidRPr="00AF54DD">
        <w:rPr>
          <w:color w:val="000000"/>
          <w:sz w:val="28"/>
          <w:szCs w:val="28"/>
        </w:rPr>
        <w:t xml:space="preserve">, муниципального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по вопросам мобилизационной подготовки и мобилизации на территории муниципального </w:t>
      </w:r>
      <w:r>
        <w:rPr>
          <w:color w:val="000000"/>
          <w:sz w:val="28"/>
          <w:szCs w:val="28"/>
        </w:rPr>
        <w:t>округа.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2.1.2. Реализация единой государственной политики в области гражданской обороны, защиты населения и территорий от чрезвычайных ситуаций, антитеррористической защищенности на те</w:t>
      </w:r>
      <w:r>
        <w:rPr>
          <w:color w:val="000000"/>
          <w:sz w:val="28"/>
          <w:szCs w:val="28"/>
        </w:rPr>
        <w:t>рритории муниципального округа.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2.1.3. Планирование и реализация мероприятий по организации и ведению гражданской обороны, защите населения и территорий от чрезвычайных ситуаций.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2.1.4. Разработка проектов нормативных правовых актов </w:t>
      </w:r>
      <w:r>
        <w:rPr>
          <w:color w:val="000000"/>
          <w:sz w:val="28"/>
          <w:szCs w:val="28"/>
        </w:rPr>
        <w:t>Петровск-Забайкальского</w:t>
      </w:r>
      <w:r w:rsidRPr="00AF54D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по вопросам гражданской обороны и защиты населения и территорий от чрезвычайных ситуаций, мобилизационной подготовки и мобилизации, профилактики террориз</w:t>
      </w:r>
      <w:r>
        <w:rPr>
          <w:color w:val="000000"/>
          <w:sz w:val="28"/>
          <w:szCs w:val="28"/>
        </w:rPr>
        <w:t>ма, контроль за их исполнением.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2.1.5. Осуществление в установленном порядке сбора, обработки и обмена информацией в области мобилизационной подготовки, гражданской обороны, предупреждения и ликвидации чрезвычайных ситуаций, профилактики терроризма, а</w:t>
      </w:r>
      <w:r>
        <w:rPr>
          <w:color w:val="000000"/>
          <w:sz w:val="28"/>
          <w:szCs w:val="28"/>
        </w:rPr>
        <w:t xml:space="preserve"> также обмена этой информацией.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2.1.6. Обеспечение деятельности антитеррористической комиссии </w:t>
      </w:r>
      <w:r>
        <w:rPr>
          <w:color w:val="000000"/>
          <w:sz w:val="28"/>
          <w:szCs w:val="28"/>
        </w:rPr>
        <w:t>Петровск-Забайкальского</w:t>
      </w:r>
      <w:r w:rsidRPr="00AF54D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по разработке и </w:t>
      </w:r>
      <w:r w:rsidRPr="00AF54DD">
        <w:rPr>
          <w:color w:val="000000"/>
          <w:sz w:val="28"/>
          <w:szCs w:val="28"/>
        </w:rPr>
        <w:lastRenderedPageBreak/>
        <w:t xml:space="preserve">реализации комплекса мер, направленных на профилактику терроризма, а также на минимизацию и (или) ликвидацию последствий терроризма на территории </w:t>
      </w:r>
      <w:r>
        <w:rPr>
          <w:color w:val="000000"/>
          <w:sz w:val="28"/>
          <w:szCs w:val="28"/>
        </w:rPr>
        <w:t>округа.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2.1.7. Организация взаимодействия органов местного самоуправления муниципального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с подразделениями (представителями) территориальных органов федеральных органов исполнительной власти, органов исполнительной власти </w:t>
      </w:r>
      <w:r>
        <w:rPr>
          <w:color w:val="000000"/>
          <w:sz w:val="28"/>
          <w:szCs w:val="28"/>
        </w:rPr>
        <w:t>Забайкальского края</w:t>
      </w:r>
      <w:r w:rsidRPr="00AF54DD">
        <w:rPr>
          <w:color w:val="000000"/>
          <w:sz w:val="28"/>
          <w:szCs w:val="28"/>
        </w:rPr>
        <w:t xml:space="preserve"> по профилактике терроризма, а также по минимизации и (или) ликвидации и его проявлений в границах (на тер</w:t>
      </w:r>
      <w:r>
        <w:rPr>
          <w:color w:val="000000"/>
          <w:sz w:val="28"/>
          <w:szCs w:val="28"/>
        </w:rPr>
        <w:t>ритории) муниципального округа.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2.1.8. Во взаимодействии с органами военного комиссариата в пределах своей компетенции обеспечивать исполнение законодательства в </w:t>
      </w:r>
      <w:r>
        <w:rPr>
          <w:color w:val="000000"/>
          <w:sz w:val="28"/>
          <w:szCs w:val="28"/>
        </w:rPr>
        <w:t>области территориальной обороны;</w:t>
      </w:r>
    </w:p>
    <w:p w:rsidR="00873536" w:rsidRDefault="00873536" w:rsidP="00873536">
      <w:pPr>
        <w:pStyle w:val="aa"/>
        <w:spacing w:before="0" w:beforeAutospacing="0" w:after="0" w:afterAutospacing="0"/>
        <w:ind w:right="23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2.1.9. О</w:t>
      </w:r>
      <w:r w:rsidRPr="00D425FE">
        <w:rPr>
          <w:sz w:val="28"/>
          <w:szCs w:val="28"/>
        </w:rPr>
        <w:t>рганизация работы по взаимодействию с военным комиссариатом в вопросах проведения мобилизации людских и транспортных ресурсов в интересах Вооруженных сил РФ</w:t>
      </w:r>
      <w:r>
        <w:rPr>
          <w:sz w:val="28"/>
          <w:szCs w:val="28"/>
        </w:rPr>
        <w:t>;</w:t>
      </w:r>
    </w:p>
    <w:p w:rsidR="00873536" w:rsidRDefault="00873536" w:rsidP="00873536">
      <w:pPr>
        <w:pStyle w:val="aa"/>
        <w:spacing w:before="0" w:beforeAutospacing="0" w:after="0" w:afterAutospacing="0"/>
        <w:ind w:right="237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2.1.10. О</w:t>
      </w:r>
      <w:r w:rsidRPr="00D425FE">
        <w:rPr>
          <w:sz w:val="28"/>
          <w:szCs w:val="28"/>
        </w:rPr>
        <w:t>рганизация</w:t>
      </w:r>
      <w:r w:rsidRPr="00D425FE">
        <w:rPr>
          <w:rStyle w:val="ab"/>
          <w:sz w:val="28"/>
          <w:szCs w:val="28"/>
        </w:rPr>
        <w:t> </w:t>
      </w:r>
      <w:r w:rsidRPr="00D425FE">
        <w:rPr>
          <w:sz w:val="28"/>
          <w:szCs w:val="28"/>
        </w:rPr>
        <w:t>работы по воинскому учету и бронированию граждан, пребывающих в запасе;</w:t>
      </w:r>
    </w:p>
    <w:p w:rsidR="00873536" w:rsidRDefault="00873536" w:rsidP="00873536">
      <w:pPr>
        <w:pStyle w:val="aa"/>
        <w:spacing w:before="0" w:beforeAutospacing="0" w:after="0" w:afterAutospacing="0"/>
        <w:ind w:right="237" w:firstLine="709"/>
        <w:jc w:val="both"/>
        <w:rPr>
          <w:sz w:val="28"/>
          <w:szCs w:val="28"/>
        </w:rPr>
      </w:pPr>
      <w:r w:rsidRPr="00D425FE">
        <w:rPr>
          <w:sz w:val="28"/>
          <w:szCs w:val="28"/>
        </w:rPr>
        <w:t xml:space="preserve">2.1.11. Организация мобилизационной подготовки экономики </w:t>
      </w:r>
      <w:r>
        <w:rPr>
          <w:sz w:val="28"/>
          <w:szCs w:val="28"/>
        </w:rPr>
        <w:t>Петровск-Забайкальского</w:t>
      </w:r>
      <w:r w:rsidRPr="00D425FE">
        <w:rPr>
          <w:sz w:val="28"/>
          <w:szCs w:val="28"/>
        </w:rPr>
        <w:t xml:space="preserve"> муниципального округа к работе в условиях военного времени;</w:t>
      </w:r>
    </w:p>
    <w:p w:rsidR="00873536" w:rsidRDefault="00873536" w:rsidP="00873536">
      <w:pPr>
        <w:pStyle w:val="aa"/>
        <w:spacing w:before="0" w:beforeAutospacing="0" w:after="0" w:afterAutospacing="0"/>
        <w:ind w:right="237" w:firstLine="709"/>
        <w:jc w:val="both"/>
        <w:rPr>
          <w:sz w:val="28"/>
          <w:szCs w:val="28"/>
        </w:rPr>
      </w:pPr>
      <w:r w:rsidRPr="00D425FE">
        <w:rPr>
          <w:sz w:val="28"/>
          <w:szCs w:val="28"/>
        </w:rPr>
        <w:t>2.1.12. Организация обучения руководящего состава администрации</w:t>
      </w:r>
      <w:r w:rsidRPr="00D425FE">
        <w:rPr>
          <w:rStyle w:val="ab"/>
          <w:sz w:val="28"/>
          <w:szCs w:val="28"/>
        </w:rPr>
        <w:t> </w:t>
      </w:r>
      <w:r w:rsidRPr="00D425FE">
        <w:rPr>
          <w:sz w:val="28"/>
          <w:szCs w:val="28"/>
        </w:rPr>
        <w:t>по</w:t>
      </w:r>
      <w:r w:rsidRPr="00D425FE">
        <w:rPr>
          <w:rStyle w:val="ab"/>
          <w:sz w:val="28"/>
          <w:szCs w:val="28"/>
        </w:rPr>
        <w:t> </w:t>
      </w:r>
      <w:r w:rsidRPr="00D425FE">
        <w:rPr>
          <w:sz w:val="28"/>
          <w:szCs w:val="28"/>
        </w:rPr>
        <w:t>подготовке их к выполнению функциональн</w:t>
      </w:r>
      <w:r>
        <w:rPr>
          <w:sz w:val="28"/>
          <w:szCs w:val="28"/>
        </w:rPr>
        <w:t>ых обязанностей в военное время.</w:t>
      </w:r>
    </w:p>
    <w:p w:rsidR="00873536" w:rsidRPr="00D425FE" w:rsidRDefault="00873536" w:rsidP="00873536">
      <w:pPr>
        <w:pStyle w:val="aa"/>
        <w:spacing w:before="0" w:beforeAutospacing="0" w:after="0" w:afterAutospacing="0"/>
        <w:ind w:right="237" w:firstLine="709"/>
        <w:jc w:val="both"/>
        <w:rPr>
          <w:sz w:val="28"/>
          <w:szCs w:val="28"/>
        </w:rPr>
      </w:pPr>
    </w:p>
    <w:p w:rsidR="00873536" w:rsidRPr="00D425FE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425FE">
        <w:rPr>
          <w:b/>
          <w:color w:val="000000"/>
          <w:sz w:val="28"/>
          <w:szCs w:val="28"/>
        </w:rPr>
        <w:t>3. Ф</w:t>
      </w:r>
      <w:r>
        <w:rPr>
          <w:b/>
          <w:color w:val="000000"/>
          <w:sz w:val="28"/>
          <w:szCs w:val="28"/>
        </w:rPr>
        <w:t xml:space="preserve">ункции </w:t>
      </w:r>
      <w:r w:rsidRPr="00DC0E84">
        <w:rPr>
          <w:b/>
          <w:color w:val="000000"/>
          <w:sz w:val="28"/>
          <w:szCs w:val="28"/>
        </w:rPr>
        <w:t>отдела мобилизационной подготовки, территориальной обороны, СДП, ГО и ЧС, АТК Администрации  Петровск-Забайкальского муниципального округа</w:t>
      </w:r>
      <w:r w:rsidRPr="00D425FE">
        <w:rPr>
          <w:b/>
          <w:color w:val="000000"/>
          <w:sz w:val="28"/>
          <w:szCs w:val="28"/>
        </w:rPr>
        <w:t xml:space="preserve"> 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3.1. Обеспечение мобилизационной подготовки администрации и подведомственных организаций, предприятий и учреждений </w:t>
      </w:r>
      <w:r>
        <w:rPr>
          <w:color w:val="000000"/>
          <w:sz w:val="28"/>
          <w:szCs w:val="28"/>
        </w:rPr>
        <w:t>муниципального округа.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3.2. Организационное и методическое обеспечение разработки мобилиза</w:t>
      </w:r>
      <w:r>
        <w:rPr>
          <w:color w:val="000000"/>
          <w:sz w:val="28"/>
          <w:szCs w:val="28"/>
        </w:rPr>
        <w:t>ционных планов.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3.3. Организация и методическое руководство работой по бронированию граждан, пребывающих в запасе Вооруженных сил Российской Федерации, работающих в органах местного</w:t>
      </w:r>
      <w:r>
        <w:rPr>
          <w:color w:val="000000"/>
          <w:sz w:val="28"/>
          <w:szCs w:val="28"/>
        </w:rPr>
        <w:t xml:space="preserve"> самоуправления и организациях.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3.4. Организация и проведение мобилизационн</w:t>
      </w:r>
      <w:r>
        <w:rPr>
          <w:color w:val="000000"/>
          <w:sz w:val="28"/>
          <w:szCs w:val="28"/>
        </w:rPr>
        <w:t>ых тренировок.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3.5. Заключение договоров (контрактов)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</w:t>
      </w:r>
      <w:r>
        <w:rPr>
          <w:color w:val="000000"/>
          <w:sz w:val="28"/>
          <w:szCs w:val="28"/>
        </w:rPr>
        <w:t>илизации муниципального округа.</w:t>
      </w:r>
    </w:p>
    <w:p w:rsidR="00873536" w:rsidRDefault="00873536" w:rsidP="00873536">
      <w:pPr>
        <w:pStyle w:val="aa"/>
        <w:spacing w:before="0" w:beforeAutospacing="0" w:after="0" w:afterAutospacing="0"/>
        <w:ind w:right="237" w:firstLine="709"/>
        <w:jc w:val="both"/>
        <w:rPr>
          <w:sz w:val="28"/>
          <w:szCs w:val="28"/>
        </w:rPr>
      </w:pPr>
      <w:r w:rsidRPr="00BB163E">
        <w:rPr>
          <w:sz w:val="28"/>
          <w:szCs w:val="28"/>
        </w:rPr>
        <w:t>3.6. Разрабатывает и корректирует мобилизационный план экономики на</w:t>
      </w:r>
      <w:r>
        <w:rPr>
          <w:sz w:val="28"/>
          <w:szCs w:val="28"/>
        </w:rPr>
        <w:t xml:space="preserve"> расчетный год.</w:t>
      </w:r>
    </w:p>
    <w:p w:rsidR="00873536" w:rsidRPr="00BB163E" w:rsidRDefault="00873536" w:rsidP="00873536">
      <w:pPr>
        <w:pStyle w:val="aa"/>
        <w:spacing w:before="0" w:beforeAutospacing="0" w:after="0" w:afterAutospacing="0"/>
        <w:ind w:right="237" w:firstLine="709"/>
        <w:jc w:val="both"/>
        <w:rPr>
          <w:sz w:val="28"/>
          <w:szCs w:val="28"/>
        </w:rPr>
      </w:pPr>
      <w:r w:rsidRPr="00BB163E">
        <w:rPr>
          <w:sz w:val="28"/>
          <w:szCs w:val="28"/>
        </w:rPr>
        <w:t xml:space="preserve">3.7. Разрабатывает проекты нормативных актов администрации </w:t>
      </w:r>
      <w:r>
        <w:rPr>
          <w:sz w:val="28"/>
          <w:szCs w:val="28"/>
        </w:rPr>
        <w:t xml:space="preserve">Петровск-Забайкальского </w:t>
      </w:r>
      <w:r w:rsidRPr="00BB163E">
        <w:rPr>
          <w:sz w:val="28"/>
          <w:szCs w:val="28"/>
        </w:rPr>
        <w:t>муницип</w:t>
      </w:r>
      <w:r>
        <w:rPr>
          <w:sz w:val="28"/>
          <w:szCs w:val="28"/>
        </w:rPr>
        <w:t>ального округа на военное время.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3.8</w:t>
      </w:r>
      <w:r w:rsidRPr="00AF54DD">
        <w:rPr>
          <w:color w:val="000000"/>
          <w:sz w:val="28"/>
          <w:szCs w:val="28"/>
        </w:rPr>
        <w:t>. Разработка проектов муниципальных правовых актов муниципального образования по вопросам выполнения мероприя</w:t>
      </w:r>
      <w:r>
        <w:rPr>
          <w:color w:val="000000"/>
          <w:sz w:val="28"/>
          <w:szCs w:val="28"/>
        </w:rPr>
        <w:t>тий по территориальной обороне.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AF54DD">
        <w:rPr>
          <w:color w:val="000000"/>
          <w:sz w:val="28"/>
          <w:szCs w:val="28"/>
        </w:rPr>
        <w:t>. Выполнение мероприятий по территориальной обороне на террито</w:t>
      </w:r>
      <w:r>
        <w:rPr>
          <w:color w:val="000000"/>
          <w:sz w:val="28"/>
          <w:szCs w:val="28"/>
        </w:rPr>
        <w:t>рии муниципального образования.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Pr="00AF54DD">
        <w:rPr>
          <w:color w:val="000000"/>
          <w:sz w:val="28"/>
          <w:szCs w:val="28"/>
        </w:rPr>
        <w:t>. Контроль состояние сил и средств, создаваемых для выполнения мероприятий по территориальной обор</w:t>
      </w:r>
      <w:r>
        <w:rPr>
          <w:color w:val="000000"/>
          <w:sz w:val="28"/>
          <w:szCs w:val="28"/>
        </w:rPr>
        <w:t>оне муниципальным образованием.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Pr="00AF54DD">
        <w:rPr>
          <w:color w:val="000000"/>
          <w:sz w:val="28"/>
          <w:szCs w:val="28"/>
        </w:rPr>
        <w:t xml:space="preserve">. Разработка предложений по совершенствованию деятельности в области гражданской обороны, защиты населения и территории </w:t>
      </w:r>
      <w:r>
        <w:rPr>
          <w:color w:val="000000"/>
          <w:sz w:val="28"/>
          <w:szCs w:val="28"/>
        </w:rPr>
        <w:t>округа от чрезвычайных ситуаций.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</w:t>
      </w:r>
      <w:r w:rsidRPr="00AF54DD">
        <w:rPr>
          <w:color w:val="000000"/>
          <w:sz w:val="28"/>
          <w:szCs w:val="28"/>
        </w:rPr>
        <w:t>. Участие в разработке и реализации муниципальных целевых программ в области гражданской обороны, защиты населения и терри</w:t>
      </w:r>
      <w:r>
        <w:rPr>
          <w:color w:val="000000"/>
          <w:sz w:val="28"/>
          <w:szCs w:val="28"/>
        </w:rPr>
        <w:t>торий от чрезвычайных ситуаций.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</w:t>
      </w:r>
      <w:r w:rsidRPr="00AF54DD">
        <w:rPr>
          <w:color w:val="000000"/>
          <w:sz w:val="28"/>
          <w:szCs w:val="28"/>
        </w:rPr>
        <w:t>. Разработка и внесение в установленном порядке на рассмотрение главы муниципальн</w:t>
      </w:r>
      <w:r>
        <w:rPr>
          <w:color w:val="000000"/>
          <w:sz w:val="28"/>
          <w:szCs w:val="28"/>
        </w:rPr>
        <w:t>ого округа</w:t>
      </w:r>
      <w:r w:rsidRPr="00AF54DD">
        <w:rPr>
          <w:color w:val="000000"/>
          <w:sz w:val="28"/>
          <w:szCs w:val="28"/>
        </w:rPr>
        <w:t xml:space="preserve">, Совета </w:t>
      </w:r>
      <w:r>
        <w:rPr>
          <w:color w:val="000000"/>
          <w:sz w:val="28"/>
          <w:szCs w:val="28"/>
        </w:rPr>
        <w:t xml:space="preserve">Петровск-Забайкальского </w:t>
      </w:r>
      <w:r w:rsidRPr="00AF54DD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проектов нормативных правовых актов по вопросам гражданской обороны, защиты населения и территории от чрезвычайных ситуаций, мобилизационной подгот</w:t>
      </w:r>
      <w:r>
        <w:rPr>
          <w:color w:val="000000"/>
          <w:sz w:val="28"/>
          <w:szCs w:val="28"/>
        </w:rPr>
        <w:t>овки и профилактики терроризма.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Pr="00AF54DD">
        <w:rPr>
          <w:color w:val="000000"/>
          <w:sz w:val="28"/>
          <w:szCs w:val="28"/>
        </w:rPr>
        <w:t xml:space="preserve">. Осуществление в пределах своих полномочий руководства силами районного звена областной подсистемы единой государственной системы предупреждения и ликвидации чрезвычайных ситуаций </w:t>
      </w:r>
      <w:r>
        <w:rPr>
          <w:color w:val="000000"/>
          <w:sz w:val="28"/>
          <w:szCs w:val="28"/>
        </w:rPr>
        <w:t>(далее – Районного звена РСЧС).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</w:t>
      </w:r>
      <w:r w:rsidRPr="00AF54DD">
        <w:rPr>
          <w:color w:val="000000"/>
          <w:sz w:val="28"/>
          <w:szCs w:val="28"/>
        </w:rPr>
        <w:t>. Взаимодействие с аварийно-спасательными формированиями и службами, а также организациями, имеющими уставные задачи по проведению аварийно-спасательных работ и действующих на те</w:t>
      </w:r>
      <w:r>
        <w:rPr>
          <w:color w:val="000000"/>
          <w:sz w:val="28"/>
          <w:szCs w:val="28"/>
        </w:rPr>
        <w:t>рритории муниципального округа.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AF54DD">
        <w:rPr>
          <w:color w:val="000000"/>
          <w:sz w:val="28"/>
          <w:szCs w:val="28"/>
        </w:rPr>
        <w:t>. Орга</w:t>
      </w:r>
      <w:r>
        <w:rPr>
          <w:color w:val="000000"/>
          <w:sz w:val="28"/>
          <w:szCs w:val="28"/>
        </w:rPr>
        <w:t>низует в установленном порядке: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AF54DD">
        <w:rPr>
          <w:color w:val="000000"/>
          <w:sz w:val="28"/>
          <w:szCs w:val="28"/>
        </w:rPr>
        <w:t>.1. Создание резервов финансовых и материальных ресурсов для ли</w:t>
      </w:r>
      <w:r>
        <w:rPr>
          <w:color w:val="000000"/>
          <w:sz w:val="28"/>
          <w:szCs w:val="28"/>
        </w:rPr>
        <w:t>квидации чрезвычайных ситуаций.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AF54DD">
        <w:rPr>
          <w:color w:val="000000"/>
          <w:sz w:val="28"/>
          <w:szCs w:val="28"/>
        </w:rPr>
        <w:t>.2. Создание муниципальных систем оповещения и информирования о чрезвычайных ситуациях, обеспечение поддержа</w:t>
      </w:r>
      <w:r>
        <w:rPr>
          <w:color w:val="000000"/>
          <w:sz w:val="28"/>
          <w:szCs w:val="28"/>
        </w:rPr>
        <w:t>ния их в постоянной готовности.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AF54DD">
        <w:rPr>
          <w:color w:val="000000"/>
          <w:sz w:val="28"/>
          <w:szCs w:val="28"/>
        </w:rPr>
        <w:t>.3. Проведение м</w:t>
      </w:r>
      <w:r>
        <w:rPr>
          <w:color w:val="000000"/>
          <w:sz w:val="28"/>
          <w:szCs w:val="28"/>
        </w:rPr>
        <w:t>ероприятий гражданской обороны.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AF54DD">
        <w:rPr>
          <w:color w:val="000000"/>
          <w:sz w:val="28"/>
          <w:szCs w:val="28"/>
        </w:rPr>
        <w:t>.4. Разработку и реализацию</w:t>
      </w:r>
      <w:r>
        <w:rPr>
          <w:color w:val="000000"/>
          <w:sz w:val="28"/>
          <w:szCs w:val="28"/>
        </w:rPr>
        <w:t xml:space="preserve"> плана гражданской обороны.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AF54DD">
        <w:rPr>
          <w:color w:val="000000"/>
          <w:sz w:val="28"/>
          <w:szCs w:val="28"/>
        </w:rPr>
        <w:t>.5. Аварийно-спасательные и другие неотложные работы при ликвид</w:t>
      </w:r>
      <w:r>
        <w:rPr>
          <w:color w:val="000000"/>
          <w:sz w:val="28"/>
          <w:szCs w:val="28"/>
        </w:rPr>
        <w:t>ации чрезвычайных ситуаций.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AF54DD">
        <w:rPr>
          <w:color w:val="000000"/>
          <w:sz w:val="28"/>
          <w:szCs w:val="28"/>
        </w:rPr>
        <w:t>.6. Информирование населения об угрозе возникновения или о возникнов</w:t>
      </w:r>
      <w:r>
        <w:rPr>
          <w:color w:val="000000"/>
          <w:sz w:val="28"/>
          <w:szCs w:val="28"/>
        </w:rPr>
        <w:t>ении чрезвычайных ситуаций.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AF54DD">
        <w:rPr>
          <w:color w:val="000000"/>
          <w:sz w:val="28"/>
          <w:szCs w:val="28"/>
        </w:rPr>
        <w:t>.7. Взаимодействие с органами военного управления и правоохранительными органами при решении задач в области гражданской обороны, предупреждения и ликвид</w:t>
      </w:r>
      <w:r>
        <w:rPr>
          <w:color w:val="000000"/>
          <w:sz w:val="28"/>
          <w:szCs w:val="28"/>
        </w:rPr>
        <w:t>ации чрезвычайных ситуаций.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AF54DD">
        <w:rPr>
          <w:color w:val="000000"/>
          <w:sz w:val="28"/>
          <w:szCs w:val="28"/>
        </w:rPr>
        <w:t>.8. Оповещение органов управления районного звена РСЧС, а также информирование населения о приведении в готовность системы гражданской обороны, возникновении (угрозе возникновения) чрезвычайных ситуаций, об угрозе нападения противника и применения им с</w:t>
      </w:r>
      <w:r>
        <w:rPr>
          <w:color w:val="000000"/>
          <w:sz w:val="28"/>
          <w:szCs w:val="28"/>
        </w:rPr>
        <w:t>редств массового поражения.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3.16</w:t>
      </w:r>
      <w:r w:rsidRPr="00AF54DD">
        <w:rPr>
          <w:color w:val="000000"/>
          <w:sz w:val="28"/>
          <w:szCs w:val="28"/>
        </w:rPr>
        <w:t>.9. Сбор, обобщение и анализ информации об угрозе возникновения и возникновения чрезвычайных ситуаций на т</w:t>
      </w:r>
      <w:r>
        <w:rPr>
          <w:color w:val="000000"/>
          <w:sz w:val="28"/>
          <w:szCs w:val="28"/>
        </w:rPr>
        <w:t>ерритории муниципального округа.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AF54DD">
        <w:rPr>
          <w:color w:val="000000"/>
          <w:sz w:val="28"/>
          <w:szCs w:val="28"/>
        </w:rPr>
        <w:t>.10. Связь с общественностью и средствами массовой информации</w:t>
      </w:r>
      <w:r>
        <w:rPr>
          <w:color w:val="000000"/>
          <w:sz w:val="28"/>
          <w:szCs w:val="28"/>
        </w:rPr>
        <w:t xml:space="preserve"> по вопросам своей компетенции.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</w:t>
      </w:r>
      <w:r w:rsidRPr="00AF54DD">
        <w:rPr>
          <w:color w:val="000000"/>
          <w:sz w:val="28"/>
          <w:szCs w:val="28"/>
        </w:rPr>
        <w:t>. Обеспечение участия в создании, эксплуатации и развитии системы обеспечения вызова экстренных оперативных</w:t>
      </w:r>
      <w:r>
        <w:rPr>
          <w:color w:val="000000"/>
          <w:sz w:val="28"/>
          <w:szCs w:val="28"/>
        </w:rPr>
        <w:t xml:space="preserve"> служб по единому номеру «112».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</w:t>
      </w:r>
      <w:r w:rsidRPr="00AF54DD">
        <w:rPr>
          <w:color w:val="000000"/>
          <w:sz w:val="28"/>
          <w:szCs w:val="28"/>
        </w:rPr>
        <w:t>. Организация планирования и подготовки районов для размещения эвакуированного населения и его жизнеобеспечения, хранения матер</w:t>
      </w:r>
      <w:r>
        <w:rPr>
          <w:color w:val="000000"/>
          <w:sz w:val="28"/>
          <w:szCs w:val="28"/>
        </w:rPr>
        <w:t>иальных и культурных ценностей.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3.19</w:t>
      </w:r>
      <w:r w:rsidRPr="00AF54DD">
        <w:rPr>
          <w:color w:val="000000"/>
          <w:sz w:val="28"/>
          <w:szCs w:val="28"/>
        </w:rPr>
        <w:t>. Организация и обеспечение реализации мероприятий по обеспечению безопасности людей на водных объектах, осуществление мер по предотвращению негативного воздействия во</w:t>
      </w:r>
      <w:r>
        <w:rPr>
          <w:color w:val="000000"/>
          <w:sz w:val="28"/>
          <w:szCs w:val="28"/>
        </w:rPr>
        <w:t>д и ликвидации его последствий.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3.20</w:t>
      </w:r>
      <w:r w:rsidRPr="00AF54DD">
        <w:rPr>
          <w:color w:val="000000"/>
          <w:sz w:val="28"/>
          <w:szCs w:val="28"/>
        </w:rPr>
        <w:t>. Организация подготовки и обучения населения в области гражданской обороны, способам защиты от опасностей, возникающих при ведении военных действий или вследствие этих действий, а также способам защиты и дейс</w:t>
      </w:r>
      <w:r>
        <w:rPr>
          <w:color w:val="000000"/>
          <w:sz w:val="28"/>
          <w:szCs w:val="28"/>
        </w:rPr>
        <w:t>твиям в чрезвычайных ситуациях.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3.21</w:t>
      </w:r>
      <w:r w:rsidRPr="00AF54DD">
        <w:rPr>
          <w:color w:val="000000"/>
          <w:sz w:val="28"/>
          <w:szCs w:val="28"/>
        </w:rPr>
        <w:t>. Организация проведения учений и тре</w:t>
      </w:r>
      <w:r>
        <w:rPr>
          <w:color w:val="000000"/>
          <w:sz w:val="28"/>
          <w:szCs w:val="28"/>
        </w:rPr>
        <w:t>нировок по гражданской обороне.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3.22</w:t>
      </w:r>
      <w:r w:rsidRPr="00AF54DD">
        <w:rPr>
          <w:color w:val="000000"/>
          <w:sz w:val="28"/>
          <w:szCs w:val="28"/>
        </w:rPr>
        <w:t>. Организация и участие в осуществлении пропаганды знаний</w:t>
      </w:r>
      <w:r>
        <w:rPr>
          <w:color w:val="000000"/>
          <w:sz w:val="28"/>
          <w:szCs w:val="28"/>
        </w:rPr>
        <w:t xml:space="preserve"> в области гражданской обороны.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3.23</w:t>
      </w:r>
      <w:r w:rsidRPr="00AF54DD">
        <w:rPr>
          <w:color w:val="000000"/>
          <w:sz w:val="28"/>
          <w:szCs w:val="28"/>
        </w:rPr>
        <w:t>. Рассмотрение обращений граждан, организаций, органов государственной власти и местного самоуправления, принятие мер по</w:t>
      </w:r>
      <w:r>
        <w:rPr>
          <w:color w:val="000000"/>
          <w:sz w:val="28"/>
          <w:szCs w:val="28"/>
        </w:rPr>
        <w:t xml:space="preserve"> устранению выявленных проблем.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3.24</w:t>
      </w:r>
      <w:r w:rsidRPr="00AF54DD">
        <w:rPr>
          <w:color w:val="000000"/>
          <w:sz w:val="28"/>
          <w:szCs w:val="28"/>
        </w:rPr>
        <w:t>. Организация и проведение тематических сов</w:t>
      </w:r>
      <w:r>
        <w:rPr>
          <w:color w:val="000000"/>
          <w:sz w:val="28"/>
          <w:szCs w:val="28"/>
        </w:rPr>
        <w:t>ещаний, семинаров, конференций.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3.23</w:t>
      </w:r>
      <w:r w:rsidRPr="00AF54DD">
        <w:rPr>
          <w:color w:val="000000"/>
          <w:sz w:val="28"/>
          <w:szCs w:val="28"/>
        </w:rPr>
        <w:t>. В пределах своей компетенции составление протоколов по ад</w:t>
      </w:r>
      <w:r>
        <w:rPr>
          <w:color w:val="000000"/>
          <w:sz w:val="28"/>
          <w:szCs w:val="28"/>
        </w:rPr>
        <w:t>министративным правонарушениям.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3.24</w:t>
      </w:r>
      <w:r w:rsidRPr="00AF54DD">
        <w:rPr>
          <w:color w:val="000000"/>
          <w:sz w:val="28"/>
          <w:szCs w:val="28"/>
        </w:rPr>
        <w:t xml:space="preserve">. Выработка мер по профилактике терроризма, а также по минимизации и (или) ликвидации его проявлений на территории муниципального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>, по контролю выполнения требований к антитеррористической защищенности объектов (территорий), находящихся в муниципальной собственности или в ведении о</w:t>
      </w:r>
      <w:r>
        <w:rPr>
          <w:color w:val="000000"/>
          <w:sz w:val="28"/>
          <w:szCs w:val="28"/>
        </w:rPr>
        <w:t>рганов местного самоуправления.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3.25</w:t>
      </w:r>
      <w:r w:rsidRPr="00AF54DD">
        <w:rPr>
          <w:color w:val="000000"/>
          <w:sz w:val="28"/>
          <w:szCs w:val="28"/>
        </w:rPr>
        <w:t xml:space="preserve">. Разработка и реализация программ в сфере профилактики терроризма, а также минимизации и (или) ликвидации </w:t>
      </w:r>
      <w:r>
        <w:rPr>
          <w:color w:val="000000"/>
          <w:sz w:val="28"/>
          <w:szCs w:val="28"/>
        </w:rPr>
        <w:t>последствий его проявлений.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3.26</w:t>
      </w:r>
      <w:r w:rsidRPr="00AF54DD">
        <w:rPr>
          <w:color w:val="000000"/>
          <w:sz w:val="28"/>
          <w:szCs w:val="28"/>
        </w:rPr>
        <w:t>. Проведение информационно-пропагандистских мероприятий по разъяснению сущности терроризма, а также формированию у граждан неприятия идеологии тер</w:t>
      </w:r>
      <w:r>
        <w:rPr>
          <w:color w:val="000000"/>
          <w:sz w:val="28"/>
          <w:szCs w:val="28"/>
        </w:rPr>
        <w:t>роризма.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3.28</w:t>
      </w:r>
      <w:r w:rsidRPr="00AF54DD">
        <w:rPr>
          <w:color w:val="000000"/>
          <w:sz w:val="28"/>
          <w:szCs w:val="28"/>
        </w:rPr>
        <w:t xml:space="preserve">. Участие в мониторинге политических, социально-экономических и иных процессов, оказывающих влияние на ситуацию в области </w:t>
      </w:r>
      <w:r>
        <w:rPr>
          <w:color w:val="000000"/>
          <w:sz w:val="28"/>
          <w:szCs w:val="28"/>
        </w:rPr>
        <w:t>противодействия терроризму.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3.29</w:t>
      </w:r>
      <w:r w:rsidRPr="00AF54DD">
        <w:rPr>
          <w:color w:val="000000"/>
          <w:sz w:val="28"/>
          <w:szCs w:val="28"/>
        </w:rPr>
        <w:t xml:space="preserve">. Контроль за исполнением решений антитеррористической комиссии </w:t>
      </w:r>
      <w:r>
        <w:rPr>
          <w:color w:val="000000"/>
          <w:sz w:val="28"/>
          <w:szCs w:val="28"/>
        </w:rPr>
        <w:t>Забайкальского края</w:t>
      </w:r>
      <w:r w:rsidRPr="00AF54D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Петровск-Забайкальского муниципального округа</w:t>
      </w:r>
      <w:r w:rsidRPr="00AF54DD">
        <w:rPr>
          <w:color w:val="000000"/>
          <w:sz w:val="28"/>
          <w:szCs w:val="28"/>
        </w:rPr>
        <w:t>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3.30. Обеспечение организации и осуществление секретного делопроизводства.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3.31. Обеспечение создания, содержания и организации деятельности аварийно-спасательных служб и (или) аварийно-спасательных формирований на территории муниципального округа.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3.32. Организация взаимодействия со всеми дежурно-диспетчерскими службами экстренных оперативных служб.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3.33. Создание условий для массового отдыха жителей муниципального округа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E73BF">
        <w:rPr>
          <w:b/>
          <w:color w:val="000000"/>
          <w:sz w:val="28"/>
          <w:szCs w:val="28"/>
        </w:rPr>
        <w:t>4. О</w:t>
      </w:r>
      <w:r>
        <w:rPr>
          <w:b/>
          <w:color w:val="000000"/>
          <w:sz w:val="28"/>
          <w:szCs w:val="28"/>
        </w:rPr>
        <w:t xml:space="preserve">беспечение деятельности </w:t>
      </w:r>
      <w:r w:rsidRPr="00DC0E84">
        <w:rPr>
          <w:b/>
          <w:color w:val="000000"/>
          <w:sz w:val="28"/>
          <w:szCs w:val="28"/>
        </w:rPr>
        <w:t>отдела мобилизационной подготовки, территориальной обороны, СДП, ГО и ЧС, АТК Администрации  Петровск-Забайкальского муниципального округа</w:t>
      </w:r>
      <w:r w:rsidRPr="00CE73BF">
        <w:rPr>
          <w:b/>
          <w:color w:val="000000"/>
          <w:sz w:val="28"/>
          <w:szCs w:val="28"/>
        </w:rPr>
        <w:t xml:space="preserve"> </w:t>
      </w:r>
    </w:p>
    <w:p w:rsidR="00873536" w:rsidRPr="00CE73BF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Отдел имеет право: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4.1.1. Заслу</w:t>
      </w:r>
      <w:r>
        <w:rPr>
          <w:color w:val="000000"/>
          <w:sz w:val="28"/>
          <w:szCs w:val="28"/>
        </w:rPr>
        <w:t xml:space="preserve">шивать ответственных работников </w:t>
      </w:r>
      <w:r w:rsidRPr="00AF54DD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муниципального округа</w:t>
      </w:r>
      <w:r w:rsidRPr="00AF54DD">
        <w:rPr>
          <w:color w:val="000000"/>
          <w:sz w:val="28"/>
          <w:szCs w:val="28"/>
        </w:rPr>
        <w:t>, предприятий и учреждений по вопросам мобилизационной подготовки, гражданской обороны и защиты населения и территории от чрезвычайных ситуаций приро</w:t>
      </w:r>
      <w:r>
        <w:rPr>
          <w:color w:val="000000"/>
          <w:sz w:val="28"/>
          <w:szCs w:val="28"/>
        </w:rPr>
        <w:t>дного и техногенного характера.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4.1.2. Запрашивать и получать от подразделений администрации, организаций, предприятий и учреждений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сведения, необходимые для обеспечения мобилизационной подготовки, организации гражданской обороны и защиты населения и территории от чрезвычайных ситуаций приро</w:t>
      </w:r>
      <w:r>
        <w:rPr>
          <w:color w:val="000000"/>
          <w:sz w:val="28"/>
          <w:szCs w:val="28"/>
        </w:rPr>
        <w:t>дного и техногенного характера.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4.1.3. Принимать участие в подготовке предложений по вопросам, затрагивающим интересы отдела в мобилизационном органе области и ГУ МЧ</w:t>
      </w:r>
      <w:r>
        <w:rPr>
          <w:color w:val="000000"/>
          <w:sz w:val="28"/>
          <w:szCs w:val="28"/>
        </w:rPr>
        <w:t>С России по Забайкальскому краю.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4.1.4. Принимать участие в комплексных и целевых проверках, проводимых вышестоящими органами власти выполнения мероприятий мобилизационной подготовки, гражданской обороны и защиты населения и территории от чрезвычайных ситуаций природного и техногенного характера, ант</w:t>
      </w:r>
      <w:r>
        <w:rPr>
          <w:color w:val="000000"/>
          <w:sz w:val="28"/>
          <w:szCs w:val="28"/>
        </w:rPr>
        <w:t>итеррористической защищенности.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4.1.5. Привлекать к работе по подготовке мобилизационных документов руководителей и работников структурных подразделений администрации, предприятий и организаций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>, допущенных к</w:t>
      </w:r>
      <w:r>
        <w:rPr>
          <w:color w:val="000000"/>
          <w:sz w:val="28"/>
          <w:szCs w:val="28"/>
        </w:rPr>
        <w:t xml:space="preserve"> мобилизационной работе.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4.1.6. Готовить предложения по организации обучения и повышения квалификации мобилизационных работников и уполномоченных на реше</w:t>
      </w:r>
      <w:r>
        <w:rPr>
          <w:color w:val="000000"/>
          <w:sz w:val="28"/>
          <w:szCs w:val="28"/>
        </w:rPr>
        <w:t>ние вопросов в области ГО и ЧС.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4.1.7. Контролировать работу мобилизационных работников и уполномоченных на решение вопросов в области ГО и ЧС структурных </w:t>
      </w:r>
      <w:r w:rsidRPr="00AF54DD">
        <w:rPr>
          <w:color w:val="000000"/>
          <w:sz w:val="28"/>
          <w:szCs w:val="28"/>
        </w:rPr>
        <w:lastRenderedPageBreak/>
        <w:t xml:space="preserve">подразделений администрации, организаций, предприятий и учреждений муниципального </w:t>
      </w:r>
      <w:r>
        <w:rPr>
          <w:color w:val="000000"/>
          <w:sz w:val="28"/>
          <w:szCs w:val="28"/>
        </w:rPr>
        <w:t>округа.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4.1.8. Представлять администрацию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по вопросам обоснования бюджетных ассигнований на мобилизационную подготовку, ГО, ЧС и ант</w:t>
      </w:r>
      <w:r>
        <w:rPr>
          <w:color w:val="000000"/>
          <w:sz w:val="28"/>
          <w:szCs w:val="28"/>
        </w:rPr>
        <w:t>итеррористическую защищенность.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4.1.9. Согласовывать положения и уставы организаций, предприятий и учреждений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независимо от форм собственности, и</w:t>
      </w:r>
      <w:r>
        <w:rPr>
          <w:color w:val="000000"/>
          <w:sz w:val="28"/>
          <w:szCs w:val="28"/>
        </w:rPr>
        <w:t>меющим мобилизационные задания.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4.1.10. Направлять руководителям организаций, предприятий и учреждений предложения и рекомендации по надлежащему исполнению ими законов и нормативных актов, регламентирующих вопросы мобилизационной подготовки, гражданской обороны и защиты населения и территории от чрезвычайных ситуаций природного и техногенног</w:t>
      </w:r>
      <w:r>
        <w:rPr>
          <w:color w:val="000000"/>
          <w:sz w:val="28"/>
          <w:szCs w:val="28"/>
        </w:rPr>
        <w:t>о характера.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4.1.11. Готовить, при необходимости, совместно с соответствующими подразделениями администрации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 xml:space="preserve"> материалы о возбуждении дел по вопросам мобилизационной подготовки в органы </w:t>
      </w:r>
      <w:r>
        <w:rPr>
          <w:color w:val="000000"/>
          <w:sz w:val="28"/>
          <w:szCs w:val="28"/>
        </w:rPr>
        <w:t>прокуратуры и арбитражные суды.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4.1.12.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</w:t>
      </w:r>
      <w:r>
        <w:rPr>
          <w:color w:val="000000"/>
          <w:sz w:val="28"/>
          <w:szCs w:val="28"/>
        </w:rPr>
        <w:t>Забайкальского края</w:t>
      </w:r>
      <w:r w:rsidRPr="00AF54DD">
        <w:rPr>
          <w:color w:val="000000"/>
          <w:sz w:val="28"/>
          <w:szCs w:val="28"/>
        </w:rPr>
        <w:t>, органов местного самоуправления, общественных объединений, организаций (независимо от форм со</w:t>
      </w:r>
      <w:r>
        <w:rPr>
          <w:color w:val="000000"/>
          <w:sz w:val="28"/>
          <w:szCs w:val="28"/>
        </w:rPr>
        <w:t>бственности) и должностных лиц.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4.1.13. Разрабатывать предложения по формированию основ единой государственной политики в области антитеррористической деятельности и по соверше</w:t>
      </w:r>
      <w:r>
        <w:rPr>
          <w:color w:val="000000"/>
          <w:sz w:val="28"/>
          <w:szCs w:val="28"/>
        </w:rPr>
        <w:t>нствованию работы в этой сфере.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Руководство </w:t>
      </w:r>
      <w:r w:rsidRPr="00DC0E84">
        <w:rPr>
          <w:b/>
          <w:color w:val="000000"/>
          <w:sz w:val="28"/>
          <w:szCs w:val="28"/>
        </w:rPr>
        <w:t>отделом мобилизационной подготовки, территориальной обороны, СДП, ГО и ЧС, АТК Администрации  Петровск-Забайкальского муниципального округа</w:t>
      </w:r>
    </w:p>
    <w:p w:rsidR="00873536" w:rsidRPr="006C36EA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5.1. Руководство Отделом осуществляется начальником Отдела, назначаемым на должность главой </w:t>
      </w:r>
      <w:r>
        <w:rPr>
          <w:color w:val="000000"/>
          <w:sz w:val="28"/>
          <w:szCs w:val="28"/>
        </w:rPr>
        <w:t>Петровск-Забайкальского муниципального</w:t>
      </w:r>
      <w:r w:rsidRPr="00AF5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AF54DD">
        <w:rPr>
          <w:color w:val="000000"/>
          <w:sz w:val="28"/>
          <w:szCs w:val="28"/>
        </w:rPr>
        <w:t>, по согласованию с начальником мобилизационног</w:t>
      </w:r>
      <w:r>
        <w:rPr>
          <w:color w:val="000000"/>
          <w:sz w:val="28"/>
          <w:szCs w:val="28"/>
        </w:rPr>
        <w:t>о органа Правительства Забайкальского края.</w:t>
      </w:r>
    </w:p>
    <w:p w:rsid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 xml:space="preserve">5.2. Назначение и освобождение от должности работников Отдела производится распоряжением главы </w:t>
      </w:r>
      <w:r>
        <w:rPr>
          <w:color w:val="000000"/>
          <w:sz w:val="28"/>
          <w:szCs w:val="28"/>
        </w:rPr>
        <w:t>Петровск-Забайкальского муниципального округа.</w:t>
      </w:r>
    </w:p>
    <w:p w:rsidR="00514A5C" w:rsidRPr="00873536" w:rsidRDefault="00873536" w:rsidP="008735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4DD">
        <w:rPr>
          <w:color w:val="000000"/>
          <w:sz w:val="28"/>
          <w:szCs w:val="28"/>
        </w:rPr>
        <w:t>5.3. Начальник Отдела руководит деятельностью Отдела и обеспечивает выполнение стоящих перед ним задач, определяет функции работников Отдела и составляет их должностные инструкции, организует мероприятия по повышению квалификации работников Отдела, несет ответственность за состояние трудовой дисциплины в Отделе, обеспечивает условия труда в соответствии с требованиями охраны труда на каждом рабочем месте.</w:t>
      </w:r>
    </w:p>
    <w:sectPr w:rsidR="00514A5C" w:rsidRPr="00873536" w:rsidSect="00873536">
      <w:headerReference w:type="even" r:id="rId7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DB" w:rsidRDefault="00D723DB">
      <w:r>
        <w:separator/>
      </w:r>
    </w:p>
  </w:endnote>
  <w:endnote w:type="continuationSeparator" w:id="1">
    <w:p w:rsidR="00D723DB" w:rsidRDefault="00D72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DB" w:rsidRDefault="00D723DB">
      <w:r>
        <w:separator/>
      </w:r>
    </w:p>
  </w:footnote>
  <w:footnote w:type="continuationSeparator" w:id="1">
    <w:p w:rsidR="00D723DB" w:rsidRDefault="00D72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F6078"/>
    <w:multiLevelType w:val="hybridMultilevel"/>
    <w:tmpl w:val="395CE2D6"/>
    <w:lvl w:ilvl="0" w:tplc="1696FD3A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3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4">
    <w:nsid w:val="5B1A4503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3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16"/>
  </w:num>
  <w:num w:numId="11">
    <w:abstractNumId w:val="17"/>
  </w:num>
  <w:num w:numId="12">
    <w:abstractNumId w:val="11"/>
  </w:num>
  <w:num w:numId="13">
    <w:abstractNumId w:val="10"/>
  </w:num>
  <w:num w:numId="14">
    <w:abstractNumId w:val="4"/>
  </w:num>
  <w:num w:numId="15">
    <w:abstractNumId w:val="2"/>
  </w:num>
  <w:num w:numId="16">
    <w:abstractNumId w:val="18"/>
  </w:num>
  <w:num w:numId="17">
    <w:abstractNumId w:val="3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11928"/>
    <w:rsid w:val="000607CE"/>
    <w:rsid w:val="001660F9"/>
    <w:rsid w:val="0019049D"/>
    <w:rsid w:val="001A29A9"/>
    <w:rsid w:val="001C2890"/>
    <w:rsid w:val="001E3626"/>
    <w:rsid w:val="001F4780"/>
    <w:rsid w:val="00210E05"/>
    <w:rsid w:val="0021365A"/>
    <w:rsid w:val="002304E6"/>
    <w:rsid w:val="00265341"/>
    <w:rsid w:val="00272638"/>
    <w:rsid w:val="00272FDD"/>
    <w:rsid w:val="002C346E"/>
    <w:rsid w:val="002C5DBF"/>
    <w:rsid w:val="002D33A6"/>
    <w:rsid w:val="003123B5"/>
    <w:rsid w:val="003319F1"/>
    <w:rsid w:val="00380BC9"/>
    <w:rsid w:val="003970AB"/>
    <w:rsid w:val="003B7D24"/>
    <w:rsid w:val="003C65B8"/>
    <w:rsid w:val="003E2DCA"/>
    <w:rsid w:val="003F2AB1"/>
    <w:rsid w:val="00406FCE"/>
    <w:rsid w:val="00455CC8"/>
    <w:rsid w:val="004B2000"/>
    <w:rsid w:val="004E3397"/>
    <w:rsid w:val="00510611"/>
    <w:rsid w:val="00514A5C"/>
    <w:rsid w:val="0051673C"/>
    <w:rsid w:val="005845E7"/>
    <w:rsid w:val="00591D8A"/>
    <w:rsid w:val="005B1E3A"/>
    <w:rsid w:val="005E1197"/>
    <w:rsid w:val="0063219C"/>
    <w:rsid w:val="00633FCD"/>
    <w:rsid w:val="00695CD1"/>
    <w:rsid w:val="006B3275"/>
    <w:rsid w:val="006C5293"/>
    <w:rsid w:val="006F7064"/>
    <w:rsid w:val="00755A77"/>
    <w:rsid w:val="007815DC"/>
    <w:rsid w:val="00782E7D"/>
    <w:rsid w:val="0079566C"/>
    <w:rsid w:val="007C728B"/>
    <w:rsid w:val="007F2E44"/>
    <w:rsid w:val="00807613"/>
    <w:rsid w:val="00827C6E"/>
    <w:rsid w:val="00865A37"/>
    <w:rsid w:val="00873536"/>
    <w:rsid w:val="008A5F5F"/>
    <w:rsid w:val="008A7766"/>
    <w:rsid w:val="008D73AC"/>
    <w:rsid w:val="008F3CF1"/>
    <w:rsid w:val="00922EF6"/>
    <w:rsid w:val="00981643"/>
    <w:rsid w:val="009A51FB"/>
    <w:rsid w:val="009B19E2"/>
    <w:rsid w:val="009B5FE0"/>
    <w:rsid w:val="009B753D"/>
    <w:rsid w:val="00A07F92"/>
    <w:rsid w:val="00A1678B"/>
    <w:rsid w:val="00A175DB"/>
    <w:rsid w:val="00A2391B"/>
    <w:rsid w:val="00A34F47"/>
    <w:rsid w:val="00A4448C"/>
    <w:rsid w:val="00A63725"/>
    <w:rsid w:val="00A76477"/>
    <w:rsid w:val="00A764D0"/>
    <w:rsid w:val="00A871C4"/>
    <w:rsid w:val="00AC718E"/>
    <w:rsid w:val="00B00C70"/>
    <w:rsid w:val="00B27B06"/>
    <w:rsid w:val="00B830CD"/>
    <w:rsid w:val="00BB18C5"/>
    <w:rsid w:val="00BB6548"/>
    <w:rsid w:val="00BE67B9"/>
    <w:rsid w:val="00C052F2"/>
    <w:rsid w:val="00C15002"/>
    <w:rsid w:val="00C5081E"/>
    <w:rsid w:val="00C70021"/>
    <w:rsid w:val="00C702CC"/>
    <w:rsid w:val="00C83502"/>
    <w:rsid w:val="00CA5C9B"/>
    <w:rsid w:val="00CA67A1"/>
    <w:rsid w:val="00CB01BB"/>
    <w:rsid w:val="00CF65DF"/>
    <w:rsid w:val="00D10943"/>
    <w:rsid w:val="00D33990"/>
    <w:rsid w:val="00D57253"/>
    <w:rsid w:val="00D7222F"/>
    <w:rsid w:val="00D723DB"/>
    <w:rsid w:val="00DA4121"/>
    <w:rsid w:val="00DB35BC"/>
    <w:rsid w:val="00E05C73"/>
    <w:rsid w:val="00E82C39"/>
    <w:rsid w:val="00EA2265"/>
    <w:rsid w:val="00F16171"/>
    <w:rsid w:val="00F7430C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unhideWhenUsed/>
    <w:rsid w:val="002C5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5DBF"/>
    <w:rPr>
      <w:sz w:val="16"/>
      <w:szCs w:val="16"/>
    </w:rPr>
  </w:style>
  <w:style w:type="paragraph" w:styleId="aa">
    <w:name w:val="Normal (Web)"/>
    <w:basedOn w:val="a"/>
    <w:uiPriority w:val="99"/>
    <w:unhideWhenUsed/>
    <w:rsid w:val="008735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73536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873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35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18452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2024-12-25T07:33:00Z</cp:lastPrinted>
  <dcterms:created xsi:type="dcterms:W3CDTF">2024-12-25T07:34:00Z</dcterms:created>
  <dcterms:modified xsi:type="dcterms:W3CDTF">2024-12-25T07:34:00Z</dcterms:modified>
</cp:coreProperties>
</file>