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7A" w:rsidRPr="008636D8" w:rsidRDefault="006E337A" w:rsidP="006E33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</w:t>
      </w:r>
      <w:r w:rsidRPr="008636D8">
        <w:rPr>
          <w:b/>
          <w:bCs/>
          <w:sz w:val="36"/>
          <w:szCs w:val="36"/>
        </w:rPr>
        <w:t>ДМИНИСТРАЦИ</w:t>
      </w:r>
      <w:r>
        <w:rPr>
          <w:b/>
          <w:bCs/>
          <w:sz w:val="36"/>
          <w:szCs w:val="36"/>
        </w:rPr>
        <w:t>Я</w:t>
      </w:r>
      <w:r w:rsidRPr="008636D8">
        <w:rPr>
          <w:b/>
          <w:bCs/>
          <w:sz w:val="36"/>
          <w:szCs w:val="36"/>
        </w:rPr>
        <w:t xml:space="preserve"> </w:t>
      </w:r>
    </w:p>
    <w:p w:rsidR="006E337A" w:rsidRDefault="006E337A" w:rsidP="00CF6C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8636D8">
        <w:rPr>
          <w:b/>
          <w:bCs/>
          <w:sz w:val="36"/>
          <w:szCs w:val="36"/>
        </w:rPr>
        <w:t>ЕТРОВСК-</w:t>
      </w:r>
      <w:r>
        <w:rPr>
          <w:b/>
          <w:bCs/>
          <w:sz w:val="36"/>
          <w:szCs w:val="36"/>
        </w:rPr>
        <w:t>ЗАБАЙКАЛЬСКОГО</w:t>
      </w:r>
      <w:r>
        <w:rPr>
          <w:b/>
          <w:bCs/>
          <w:sz w:val="36"/>
          <w:szCs w:val="36"/>
        </w:rPr>
        <w:br/>
        <w:t>МУНИЦИПАЛЬНОГО ОКРУГА</w:t>
      </w:r>
    </w:p>
    <w:p w:rsidR="006E337A" w:rsidRDefault="006E337A" w:rsidP="006E337A">
      <w:pPr>
        <w:jc w:val="center"/>
        <w:rPr>
          <w:b/>
          <w:bCs/>
          <w:sz w:val="36"/>
          <w:szCs w:val="36"/>
        </w:rPr>
      </w:pPr>
    </w:p>
    <w:p w:rsidR="006C20F1" w:rsidRDefault="006C20F1" w:rsidP="006C20F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C20F1" w:rsidRDefault="006C20F1" w:rsidP="006C20F1">
      <w:pPr>
        <w:tabs>
          <w:tab w:val="right" w:pos="9360"/>
        </w:tabs>
        <w:rPr>
          <w:b/>
          <w:sz w:val="28"/>
          <w:szCs w:val="28"/>
        </w:rPr>
      </w:pPr>
    </w:p>
    <w:p w:rsidR="006C20F1" w:rsidRPr="00CF6C71" w:rsidRDefault="00CF6C71" w:rsidP="006C20F1">
      <w:pPr>
        <w:tabs>
          <w:tab w:val="left" w:pos="7340"/>
          <w:tab w:val="left" w:pos="8200"/>
          <w:tab w:val="right" w:pos="9360"/>
        </w:tabs>
      </w:pPr>
      <w:r w:rsidRPr="00CF6C71">
        <w:t xml:space="preserve">03 </w:t>
      </w:r>
      <w:r w:rsidR="009142E4" w:rsidRPr="00CF6C71">
        <w:t>февраля</w:t>
      </w:r>
      <w:r w:rsidR="009A22C0" w:rsidRPr="00CF6C71">
        <w:t xml:space="preserve"> 20</w:t>
      </w:r>
      <w:r w:rsidR="009142E4" w:rsidRPr="00CF6C71">
        <w:t>2</w:t>
      </w:r>
      <w:r w:rsidR="00C70D55" w:rsidRPr="00CF6C71">
        <w:t>5</w:t>
      </w:r>
      <w:r w:rsidR="009A22C0" w:rsidRPr="00CF6C71">
        <w:t xml:space="preserve"> года</w:t>
      </w:r>
      <w:r w:rsidR="00842F14" w:rsidRPr="00CF6C71">
        <w:t xml:space="preserve">                                                </w:t>
      </w:r>
      <w:r>
        <w:t xml:space="preserve">                      </w:t>
      </w:r>
      <w:r w:rsidR="00842F14" w:rsidRPr="00CF6C71">
        <w:t xml:space="preserve">                                </w:t>
      </w:r>
      <w:r w:rsidR="006C20F1" w:rsidRPr="00CF6C71">
        <w:t xml:space="preserve">        № </w:t>
      </w:r>
      <w:r w:rsidRPr="00CF6C71">
        <w:t>69</w:t>
      </w:r>
    </w:p>
    <w:p w:rsidR="00CF6C71" w:rsidRPr="00CF6C71" w:rsidRDefault="00CF6C71" w:rsidP="006C20F1">
      <w:pPr>
        <w:jc w:val="center"/>
        <w:rPr>
          <w:b/>
        </w:rPr>
      </w:pPr>
    </w:p>
    <w:p w:rsidR="006C20F1" w:rsidRPr="00CF6C71" w:rsidRDefault="006C20F1" w:rsidP="006C20F1">
      <w:pPr>
        <w:jc w:val="center"/>
        <w:rPr>
          <w:b/>
        </w:rPr>
      </w:pPr>
      <w:r w:rsidRPr="00CF6C71">
        <w:rPr>
          <w:b/>
        </w:rPr>
        <w:t>г.</w:t>
      </w:r>
      <w:r w:rsidR="00CF6C71">
        <w:rPr>
          <w:b/>
        </w:rPr>
        <w:t xml:space="preserve"> </w:t>
      </w:r>
      <w:r w:rsidRPr="00CF6C71">
        <w:rPr>
          <w:b/>
        </w:rPr>
        <w:t>Петровск-Забайкальский</w:t>
      </w:r>
    </w:p>
    <w:p w:rsidR="006C20F1" w:rsidRPr="00CF6C71" w:rsidRDefault="006C20F1" w:rsidP="006C20F1"/>
    <w:p w:rsidR="009142E4" w:rsidRPr="00CF6C71" w:rsidRDefault="006C20F1" w:rsidP="00CF6C71">
      <w:pPr>
        <w:widowControl w:val="0"/>
        <w:autoSpaceDE w:val="0"/>
        <w:autoSpaceDN w:val="0"/>
        <w:adjustRightInd w:val="0"/>
        <w:jc w:val="center"/>
      </w:pPr>
      <w:r w:rsidRPr="00CF6C71">
        <w:rPr>
          <w:b/>
          <w:bCs/>
        </w:rPr>
        <w:t xml:space="preserve">Об утверждении Порядка </w:t>
      </w:r>
      <w:r w:rsidR="009142E4" w:rsidRPr="00CF6C71">
        <w:rPr>
          <w:b/>
          <w:bCs/>
        </w:rPr>
        <w:t xml:space="preserve">организации и проведения работ по ремонту и содержанию автомобильных дорог общего пользования местного </w:t>
      </w:r>
      <w:r w:rsidR="00C70D55" w:rsidRPr="00CF6C71">
        <w:rPr>
          <w:b/>
          <w:bCs/>
        </w:rPr>
        <w:t>значения П</w:t>
      </w:r>
      <w:r w:rsidR="006E337A" w:rsidRPr="00CF6C71">
        <w:rPr>
          <w:b/>
          <w:bCs/>
        </w:rPr>
        <w:t>етровск-Забайкальского</w:t>
      </w:r>
      <w:r w:rsidR="00CF6C71" w:rsidRPr="00CF6C71">
        <w:rPr>
          <w:b/>
          <w:bCs/>
        </w:rPr>
        <w:t xml:space="preserve"> </w:t>
      </w:r>
      <w:r w:rsidR="006E337A" w:rsidRPr="00CF6C71">
        <w:rPr>
          <w:b/>
          <w:bCs/>
        </w:rPr>
        <w:t>муниципального округа Забайкальского края</w:t>
      </w:r>
    </w:p>
    <w:p w:rsidR="009142E4" w:rsidRPr="0000642C" w:rsidRDefault="009142E4" w:rsidP="009142E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142E4" w:rsidRPr="00CF6C71" w:rsidRDefault="006C20F1" w:rsidP="00CF6C71">
      <w:pPr>
        <w:ind w:firstLine="709"/>
        <w:jc w:val="both"/>
      </w:pPr>
      <w:r w:rsidRPr="0000642C">
        <w:rPr>
          <w:sz w:val="27"/>
          <w:szCs w:val="27"/>
        </w:rPr>
        <w:t xml:space="preserve"> </w:t>
      </w:r>
      <w:r w:rsidRPr="00CF6C71">
        <w:t>В соответствии с</w:t>
      </w:r>
      <w:r w:rsidR="009142E4" w:rsidRPr="00CF6C71">
        <w:t xml:space="preserve"> Федеральным </w:t>
      </w:r>
      <w:r w:rsidR="0000642C" w:rsidRPr="00CF6C71">
        <w:t>законом от</w:t>
      </w:r>
      <w:r w:rsidR="009142E4" w:rsidRPr="00CF6C71">
        <w:t xml:space="preserve"> 06 октября 2003 года № 131-ФЗ </w:t>
      </w:r>
      <w:r w:rsidR="00CF6C71" w:rsidRPr="00CF6C71">
        <w:t>«</w:t>
      </w:r>
      <w:r w:rsidR="009142E4" w:rsidRPr="00CF6C71">
        <w:t>Об общих принципах организации местного самоуправления в Российской Федерации</w:t>
      </w:r>
      <w:r w:rsidR="00CF6C71" w:rsidRPr="00CF6C71">
        <w:t>»</w:t>
      </w:r>
      <w:r w:rsidR="009142E4" w:rsidRPr="00CF6C71">
        <w:t>,</w:t>
      </w:r>
      <w:r w:rsidR="00F676B1" w:rsidRPr="00CF6C71">
        <w:t xml:space="preserve"> статьями 17 и 18 Федерального закона </w:t>
      </w:r>
      <w:r w:rsidR="00370AF4" w:rsidRPr="00CF6C71">
        <w:t xml:space="preserve">от 08 ноября 2007 года № 257-ФЗ </w:t>
      </w:r>
      <w:r w:rsidR="00F676B1" w:rsidRPr="00CF6C71">
        <w:t>«Об автомобильных дорогах и о дорожной деятельности</w:t>
      </w:r>
      <w:r w:rsidRPr="00CF6C71">
        <w:t xml:space="preserve"> </w:t>
      </w:r>
      <w:r w:rsidR="00F676B1" w:rsidRPr="00CF6C71">
        <w:t xml:space="preserve">в Российской Федерации и </w:t>
      </w:r>
      <w:r w:rsidR="00370AF4" w:rsidRPr="00CF6C71">
        <w:t>о внесении изменений в отдельные законодательные акты Российской Федерации»,</w:t>
      </w:r>
      <w:r w:rsidR="009142E4" w:rsidRPr="00CF6C71">
        <w:t xml:space="preserve"> </w:t>
      </w:r>
      <w:r w:rsidR="006E337A" w:rsidRPr="00CF6C71">
        <w:t xml:space="preserve">администрация Петровск-Забайкальского муниципального округа Забайкальского </w:t>
      </w:r>
      <w:r w:rsidR="0000642C" w:rsidRPr="00CF6C71">
        <w:t>края</w:t>
      </w:r>
      <w:r w:rsidR="00CF6C71" w:rsidRPr="00CF6C71">
        <w:t>,</w:t>
      </w:r>
      <w:r w:rsidR="0000642C" w:rsidRPr="00CF6C71">
        <w:t xml:space="preserve"> </w:t>
      </w:r>
      <w:r w:rsidR="0000642C" w:rsidRPr="00CF6C71">
        <w:rPr>
          <w:b/>
        </w:rPr>
        <w:t>постановляет</w:t>
      </w:r>
      <w:r w:rsidR="009142E4" w:rsidRPr="00CF6C71">
        <w:rPr>
          <w:b/>
          <w:bCs/>
          <w:spacing w:val="40"/>
        </w:rPr>
        <w:t>:</w:t>
      </w:r>
    </w:p>
    <w:p w:rsidR="00370AF4" w:rsidRPr="00CF6C71" w:rsidRDefault="006C20F1" w:rsidP="00CF6C7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F6C71">
        <w:t>1.</w:t>
      </w:r>
      <w:r w:rsidR="00C70D55" w:rsidRPr="00CF6C71">
        <w:t xml:space="preserve"> </w:t>
      </w:r>
      <w:r w:rsidR="00370AF4" w:rsidRPr="00CF6C71">
        <w:t xml:space="preserve">Утвердить прилагаемый </w:t>
      </w:r>
      <w:r w:rsidR="0000642C" w:rsidRPr="00CF6C71">
        <w:rPr>
          <w:bCs/>
        </w:rPr>
        <w:t>Порядок организации</w:t>
      </w:r>
      <w:r w:rsidR="00370AF4" w:rsidRPr="00CF6C71">
        <w:rPr>
          <w:bCs/>
        </w:rPr>
        <w:t xml:space="preserve"> и проведения работ по ремонту и содержанию автомобильных дорог </w:t>
      </w:r>
      <w:r w:rsidR="009142E4" w:rsidRPr="00CF6C71">
        <w:rPr>
          <w:bCs/>
        </w:rPr>
        <w:t xml:space="preserve">общего пользования </w:t>
      </w:r>
      <w:r w:rsidR="00370AF4" w:rsidRPr="00CF6C71">
        <w:rPr>
          <w:bCs/>
        </w:rPr>
        <w:t xml:space="preserve">местного значения </w:t>
      </w:r>
      <w:r w:rsidR="00C70D55" w:rsidRPr="00CF6C71">
        <w:rPr>
          <w:bCs/>
        </w:rPr>
        <w:t>Петровск-Забайкальского муниципального округа Забайкальского края</w:t>
      </w:r>
      <w:r w:rsidR="00370AF4" w:rsidRPr="00CF6C71">
        <w:rPr>
          <w:bCs/>
        </w:rPr>
        <w:t>.</w:t>
      </w:r>
    </w:p>
    <w:p w:rsidR="00C73F1A" w:rsidRPr="00CF6C71" w:rsidRDefault="00962D03" w:rsidP="00CF6C7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F6C71">
        <w:rPr>
          <w:bCs/>
        </w:rPr>
        <w:t>2.</w:t>
      </w:r>
      <w:r w:rsidR="00C70D55" w:rsidRPr="00CF6C71">
        <w:rPr>
          <w:bCs/>
        </w:rPr>
        <w:t xml:space="preserve"> </w:t>
      </w:r>
      <w:r w:rsidRPr="00CF6C71">
        <w:rPr>
          <w:bCs/>
        </w:rPr>
        <w:t>Признать утратившим силу постановление администрации муниципального района «Петровск-Забайкальский ра</w:t>
      </w:r>
      <w:r w:rsidR="00C73F1A" w:rsidRPr="00CF6C71">
        <w:rPr>
          <w:bCs/>
        </w:rPr>
        <w:t>й</w:t>
      </w:r>
      <w:r w:rsidRPr="00CF6C71">
        <w:rPr>
          <w:bCs/>
        </w:rPr>
        <w:t xml:space="preserve">он» от </w:t>
      </w:r>
      <w:r w:rsidR="00B55E64" w:rsidRPr="00CF6C71">
        <w:rPr>
          <w:bCs/>
        </w:rPr>
        <w:t>14 февраля 2022</w:t>
      </w:r>
      <w:r w:rsidRPr="00CF6C71">
        <w:rPr>
          <w:bCs/>
        </w:rPr>
        <w:t xml:space="preserve"> года </w:t>
      </w:r>
      <w:r w:rsidR="00C73F1A" w:rsidRPr="00CF6C71">
        <w:rPr>
          <w:bCs/>
        </w:rPr>
        <w:t xml:space="preserve">№ </w:t>
      </w:r>
      <w:r w:rsidR="00B55E64" w:rsidRPr="00CF6C71">
        <w:rPr>
          <w:bCs/>
        </w:rPr>
        <w:t>6</w:t>
      </w:r>
      <w:r w:rsidR="00C73F1A" w:rsidRPr="00CF6C71">
        <w:rPr>
          <w:bCs/>
        </w:rPr>
        <w:t>7 «</w:t>
      </w:r>
      <w:r w:rsidR="00C70D55" w:rsidRPr="00CF6C71">
        <w:rPr>
          <w:bCs/>
        </w:rPr>
        <w:t>Об утверждении Порядка    организации и проведения работ по ремонту и содержанию автомобильных дорог общего пользования местного значения вне границ населенных пунктов в границах муниципального района «Петровск-Забайкальский район», в границах сельских поселений муниципального района «Петровск-Забайкальский район»</w:t>
      </w:r>
      <w:r w:rsidR="00C73F1A" w:rsidRPr="00CF6C71">
        <w:rPr>
          <w:bCs/>
        </w:rPr>
        <w:t>.</w:t>
      </w:r>
    </w:p>
    <w:p w:rsidR="00B55E64" w:rsidRPr="00CF6C71" w:rsidRDefault="00B55E64" w:rsidP="00CF6C71">
      <w:pPr>
        <w:widowControl w:val="0"/>
        <w:adjustRightInd w:val="0"/>
        <w:ind w:firstLine="709"/>
        <w:jc w:val="both"/>
        <w:rPr>
          <w:bCs/>
          <w:color w:val="000000"/>
        </w:rPr>
      </w:pPr>
      <w:r w:rsidRPr="00CF6C71">
        <w:rPr>
          <w:bCs/>
        </w:rPr>
        <w:t xml:space="preserve">3. </w:t>
      </w:r>
      <w:r w:rsidRPr="00CF6C71">
        <w:t>Признать утратившим силу постановление администрации</w:t>
      </w:r>
      <w:r w:rsidRPr="00CF6C71">
        <w:rPr>
          <w:bCs/>
        </w:rPr>
        <w:t xml:space="preserve"> городского округа «Город Петровск-Забайкальский»</w:t>
      </w:r>
      <w:r w:rsidRPr="00CF6C71">
        <w:rPr>
          <w:bCs/>
          <w:color w:val="000000"/>
        </w:rPr>
        <w:t xml:space="preserve"> от </w:t>
      </w:r>
      <w:r w:rsidR="0000642C" w:rsidRPr="00CF6C71">
        <w:rPr>
          <w:bCs/>
          <w:color w:val="000000"/>
        </w:rPr>
        <w:t>25 апреля 2016 года № 184 «Об утверждении Порядка содержания и ремонта автомобильных дорог общего пользования местного значения городского округа «Город Петровск-Забайкальский».</w:t>
      </w:r>
    </w:p>
    <w:p w:rsidR="00C70D55" w:rsidRPr="00CF6C71" w:rsidRDefault="00C70D55" w:rsidP="00CF6C71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CF6C71">
        <w:t>4</w:t>
      </w:r>
      <w:r w:rsidR="009142E4" w:rsidRPr="00CF6C71">
        <w:t>.</w:t>
      </w:r>
      <w:r w:rsidRPr="00CF6C71">
        <w:t xml:space="preserve">   </w:t>
      </w:r>
      <w:r w:rsidRPr="00CF6C71">
        <w:rPr>
          <w:shd w:val="clear" w:color="auto" w:fill="FFFFFF"/>
        </w:rPr>
        <w:t>Настоящее решение опубликовать в газете «Петровская новь» и разместить 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система».</w:t>
      </w:r>
    </w:p>
    <w:p w:rsidR="00C70D55" w:rsidRDefault="00C70D55" w:rsidP="00CF6C71">
      <w:pPr>
        <w:widowControl w:val="0"/>
        <w:autoSpaceDE w:val="0"/>
        <w:autoSpaceDN w:val="0"/>
        <w:adjustRightInd w:val="0"/>
        <w:ind w:firstLine="709"/>
        <w:jc w:val="both"/>
      </w:pPr>
    </w:p>
    <w:p w:rsidR="00CF6C71" w:rsidRDefault="00CF6C71" w:rsidP="00CF6C71">
      <w:pPr>
        <w:widowControl w:val="0"/>
        <w:autoSpaceDE w:val="0"/>
        <w:autoSpaceDN w:val="0"/>
        <w:adjustRightInd w:val="0"/>
        <w:ind w:firstLine="709"/>
        <w:jc w:val="both"/>
      </w:pPr>
    </w:p>
    <w:p w:rsidR="00CF6C71" w:rsidRPr="00CF6C71" w:rsidRDefault="00CF6C71" w:rsidP="00CF6C71">
      <w:pPr>
        <w:widowControl w:val="0"/>
        <w:autoSpaceDE w:val="0"/>
        <w:autoSpaceDN w:val="0"/>
        <w:adjustRightInd w:val="0"/>
        <w:ind w:firstLine="709"/>
        <w:jc w:val="both"/>
      </w:pPr>
    </w:p>
    <w:p w:rsidR="00C70D55" w:rsidRPr="00CF6C71" w:rsidRDefault="00C70D55" w:rsidP="00CF6C71">
      <w:pPr>
        <w:jc w:val="both"/>
      </w:pPr>
      <w:r w:rsidRPr="00CF6C71">
        <w:t xml:space="preserve">Глава Петровск-Забайкальского </w:t>
      </w:r>
    </w:p>
    <w:p w:rsidR="00CF6C71" w:rsidRDefault="00C70D55" w:rsidP="00CF6C71">
      <w:pPr>
        <w:jc w:val="both"/>
      </w:pPr>
      <w:r w:rsidRPr="00CF6C71">
        <w:t xml:space="preserve">муниципального округа </w:t>
      </w:r>
      <w:r w:rsidR="009142E4" w:rsidRPr="00CF6C71">
        <w:t xml:space="preserve">                                 </w:t>
      </w:r>
      <w:r w:rsidR="00C7214E" w:rsidRPr="00CF6C71">
        <w:t xml:space="preserve">      </w:t>
      </w:r>
      <w:r w:rsidR="009142E4" w:rsidRPr="00CF6C71">
        <w:t xml:space="preserve">      </w:t>
      </w:r>
      <w:r w:rsidRPr="00CF6C71">
        <w:t xml:space="preserve">            </w:t>
      </w:r>
      <w:r w:rsidR="00CF6C71">
        <w:t xml:space="preserve">                               </w:t>
      </w:r>
      <w:r w:rsidRPr="00CF6C71">
        <w:t xml:space="preserve">  Н.В. Горюнов</w:t>
      </w:r>
    </w:p>
    <w:p w:rsidR="009A22C0" w:rsidRPr="00CF6C71" w:rsidRDefault="00CF6C71" w:rsidP="00CF6C71">
      <w:pPr>
        <w:jc w:val="both"/>
      </w:pPr>
      <w:r>
        <w:t xml:space="preserve"> </w:t>
      </w:r>
      <w:r>
        <w:br w:type="page"/>
      </w:r>
    </w:p>
    <w:tbl>
      <w:tblPr>
        <w:tblW w:w="0" w:type="auto"/>
        <w:tblLook w:val="04A0"/>
      </w:tblPr>
      <w:tblGrid>
        <w:gridCol w:w="4785"/>
        <w:gridCol w:w="4785"/>
      </w:tblGrid>
      <w:tr w:rsidR="00C70D55" w:rsidRPr="00771687" w:rsidTr="00771687">
        <w:tc>
          <w:tcPr>
            <w:tcW w:w="4785" w:type="dxa"/>
            <w:shd w:val="clear" w:color="auto" w:fill="auto"/>
          </w:tcPr>
          <w:p w:rsidR="00C70D55" w:rsidRPr="00771687" w:rsidRDefault="00C70D55" w:rsidP="00771687">
            <w:pPr>
              <w:widowControl w:val="0"/>
              <w:tabs>
                <w:tab w:val="left" w:pos="6260"/>
                <w:tab w:val="left" w:pos="6315"/>
                <w:tab w:val="right" w:pos="9354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70D55" w:rsidRPr="00CF6C71" w:rsidRDefault="00C70D55" w:rsidP="00CF6C71">
            <w:pPr>
              <w:widowControl w:val="0"/>
              <w:tabs>
                <w:tab w:val="left" w:pos="6260"/>
                <w:tab w:val="left" w:pos="6315"/>
                <w:tab w:val="right" w:pos="9354"/>
              </w:tabs>
              <w:autoSpaceDE w:val="0"/>
              <w:autoSpaceDN w:val="0"/>
              <w:adjustRightInd w:val="0"/>
              <w:jc w:val="right"/>
              <w:outlineLvl w:val="0"/>
            </w:pPr>
            <w:r w:rsidRPr="00CF6C71">
              <w:t>ПРИЛОЖЕНИЕ</w:t>
            </w:r>
          </w:p>
          <w:p w:rsidR="00C70D55" w:rsidRPr="00CF6C71" w:rsidRDefault="00C70D55" w:rsidP="00CF6C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CF6C71">
              <w:t>к постановлению администрации Петровск-Забайкальского муниципального округа Забайкальского края</w:t>
            </w:r>
          </w:p>
          <w:p w:rsidR="00C70D55" w:rsidRPr="00771687" w:rsidRDefault="00CF6C71" w:rsidP="00CF6C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F6C71">
              <w:t xml:space="preserve">от 03 </w:t>
            </w:r>
            <w:r w:rsidR="00C70D55" w:rsidRPr="00CF6C71">
              <w:t>февраля 2025</w:t>
            </w:r>
            <w:r w:rsidRPr="00CF6C71">
              <w:t xml:space="preserve"> </w:t>
            </w:r>
            <w:r w:rsidR="00C70D55" w:rsidRPr="00CF6C71">
              <w:t>года №</w:t>
            </w:r>
            <w:r w:rsidRPr="00CF6C71">
              <w:t xml:space="preserve"> 69</w:t>
            </w:r>
            <w:r w:rsidR="00C70D55" w:rsidRPr="00771687">
              <w:rPr>
                <w:sz w:val="28"/>
                <w:szCs w:val="28"/>
              </w:rPr>
              <w:t xml:space="preserve"> </w:t>
            </w:r>
          </w:p>
          <w:p w:rsidR="00C70D55" w:rsidRPr="00771687" w:rsidRDefault="00C70D55" w:rsidP="00771687">
            <w:pPr>
              <w:widowControl w:val="0"/>
              <w:tabs>
                <w:tab w:val="left" w:pos="6260"/>
                <w:tab w:val="left" w:pos="6315"/>
                <w:tab w:val="right" w:pos="9354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21AF2" w:rsidRPr="00370AF4" w:rsidRDefault="009A22C0" w:rsidP="00C70D55">
      <w:pPr>
        <w:widowControl w:val="0"/>
        <w:tabs>
          <w:tab w:val="left" w:pos="6260"/>
          <w:tab w:val="left" w:pos="6315"/>
          <w:tab w:val="right" w:pos="935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21AF2" w:rsidRPr="00370AF4">
        <w:rPr>
          <w:sz w:val="28"/>
          <w:szCs w:val="28"/>
        </w:rPr>
        <w:t xml:space="preserve"> </w:t>
      </w:r>
    </w:p>
    <w:p w:rsidR="009142E4" w:rsidRPr="00CF6C71" w:rsidRDefault="009142E4" w:rsidP="00CF6C71">
      <w:pPr>
        <w:widowControl w:val="0"/>
        <w:tabs>
          <w:tab w:val="left" w:pos="6210"/>
          <w:tab w:val="right" w:pos="9355"/>
        </w:tabs>
        <w:autoSpaceDE w:val="0"/>
        <w:autoSpaceDN w:val="0"/>
        <w:adjustRightInd w:val="0"/>
        <w:jc w:val="center"/>
        <w:rPr>
          <w:b/>
          <w:bCs/>
        </w:rPr>
      </w:pPr>
      <w:bookmarkStart w:id="0" w:name="Par26"/>
      <w:bookmarkEnd w:id="0"/>
      <w:r w:rsidRPr="00CF6C71">
        <w:rPr>
          <w:b/>
          <w:bCs/>
        </w:rPr>
        <w:t>Порядок</w:t>
      </w:r>
    </w:p>
    <w:p w:rsidR="00CF6C71" w:rsidRDefault="009142E4" w:rsidP="00CF6C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F6C71">
        <w:rPr>
          <w:b/>
          <w:bCs/>
        </w:rPr>
        <w:t xml:space="preserve">организации и проведения работ по ремонту и содержанию автомобильных дорог общего пользования местного значения </w:t>
      </w:r>
    </w:p>
    <w:p w:rsidR="00221AF2" w:rsidRPr="00CF6C71" w:rsidRDefault="00C70D55" w:rsidP="00CF6C7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6C71">
        <w:rPr>
          <w:b/>
          <w:bCs/>
        </w:rPr>
        <w:t>Петровск-Забайкальского муниципального округа Забайкальского края</w:t>
      </w:r>
    </w:p>
    <w:p w:rsidR="004F14A5" w:rsidRPr="00CF6C71" w:rsidRDefault="00962D03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1. Общие положения</w:t>
      </w:r>
    </w:p>
    <w:p w:rsidR="004F14A5" w:rsidRP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 xml:space="preserve">1.1. В настоящем Порядке используются основные понятия в соответствии с Федеральным законом от 08.11.2007 </w:t>
      </w:r>
      <w:r w:rsidR="00CF6C71">
        <w:t>№</w:t>
      </w:r>
      <w:r w:rsidRPr="00CF6C71">
        <w:t xml:space="preserve"> 257-ФЗ </w:t>
      </w:r>
      <w:r w:rsidR="00CF6C71">
        <w:t>«</w:t>
      </w:r>
      <w:r w:rsidRPr="00CF6C71"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CF6C71">
        <w:t>»</w:t>
      </w:r>
      <w:r w:rsidRPr="00CF6C71">
        <w:t>.</w:t>
      </w:r>
    </w:p>
    <w:p w:rsidR="00962D03" w:rsidRP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 xml:space="preserve">1.2. Настоящее Положение определяет порядок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</w:t>
      </w:r>
      <w:r w:rsidR="00C70D55" w:rsidRPr="00CF6C71">
        <w:rPr>
          <w:bCs/>
        </w:rPr>
        <w:t>Петровск-Забайкальского муниципального округа Забайкальского края</w:t>
      </w:r>
      <w:r w:rsidR="00C70D55" w:rsidRPr="00CF6C71">
        <w:t xml:space="preserve"> </w:t>
      </w:r>
      <w:r w:rsidRPr="00CF6C71">
        <w:t>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1.3. 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CF6C71" w:rsidRDefault="009142E4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</w:t>
      </w:r>
      <w:r w:rsidR="00CF6C71">
        <w:t xml:space="preserve"> </w:t>
      </w:r>
      <w:r w:rsidRPr="00CF6C71">
        <w:t>о</w:t>
      </w:r>
      <w:r w:rsidR="00962D03" w:rsidRPr="00CF6C71">
        <w:t>ценка технического состояния автомобильных дорог;</w:t>
      </w:r>
    </w:p>
    <w:p w:rsid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</w:t>
      </w:r>
      <w:r w:rsidR="00CF6C71">
        <w:t xml:space="preserve"> </w:t>
      </w:r>
      <w:r w:rsidRPr="00CF6C71">
        <w:t>планирование работ по ремонту и содержанию автомобильных дорог, разработка проектной документации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CF6C71" w:rsidRDefault="00962D03" w:rsidP="00CF6C71">
      <w:pPr>
        <w:pStyle w:val="a5"/>
        <w:spacing w:before="0" w:beforeAutospacing="0" w:after="0" w:afterAutospacing="0"/>
        <w:ind w:firstLine="709"/>
        <w:jc w:val="both"/>
      </w:pPr>
      <w:r w:rsidRPr="00CF6C71">
        <w:t>- проведение работ по ремонту автомобильных дорог и приёмка работ;</w:t>
      </w:r>
    </w:p>
    <w:p w:rsidR="00CF6C71" w:rsidRDefault="00962D03" w:rsidP="00CF6C71">
      <w:pPr>
        <w:pStyle w:val="a5"/>
        <w:spacing w:before="0" w:beforeAutospacing="0" w:after="0" w:afterAutospacing="0"/>
        <w:ind w:firstLine="709"/>
        <w:jc w:val="both"/>
      </w:pPr>
      <w:r w:rsidRPr="00CF6C71">
        <w:t>- проведение работ по содержанию автомобильных дорог и приемка работ;</w:t>
      </w:r>
    </w:p>
    <w:p w:rsidR="00962D03" w:rsidRPr="00CF6C71" w:rsidRDefault="00962D03" w:rsidP="00CF6C71">
      <w:pPr>
        <w:pStyle w:val="a5"/>
        <w:spacing w:before="0" w:beforeAutospacing="0" w:after="0" w:afterAutospacing="0"/>
        <w:ind w:firstLine="709"/>
        <w:jc w:val="both"/>
      </w:pPr>
      <w:r w:rsidRPr="00CF6C71">
        <w:t>- оценка качества по ремонту и содержанию автомобильных дорог.</w:t>
      </w:r>
    </w:p>
    <w:p w:rsidR="00962D03" w:rsidRP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 xml:space="preserve">1.4. Организация работ по ремонту и содержанию автомобильных работ осуществляется </w:t>
      </w:r>
      <w:r w:rsidR="00DF275F" w:rsidRPr="00CF6C71">
        <w:t xml:space="preserve">структурным подразделением администрации </w:t>
      </w:r>
      <w:r w:rsidR="00C70D55" w:rsidRPr="00CF6C71">
        <w:rPr>
          <w:bCs/>
        </w:rPr>
        <w:t>Петровск-Забайкальского муниципального округа Забайкальского края</w:t>
      </w:r>
      <w:r w:rsidR="00C70D55" w:rsidRPr="00CF6C71">
        <w:t xml:space="preserve"> </w:t>
      </w:r>
      <w:r w:rsidR="00DF275F" w:rsidRPr="00CF6C71">
        <w:t xml:space="preserve">уполномоченным на данные виды работ </w:t>
      </w:r>
      <w:r w:rsidRPr="00CF6C71">
        <w:t>(далее - уполномоченный орган).</w:t>
      </w:r>
    </w:p>
    <w:p w:rsidR="00962D03" w:rsidRP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1.</w:t>
      </w:r>
      <w:r w:rsidR="00842F14" w:rsidRPr="00CF6C71">
        <w:t>5</w:t>
      </w:r>
      <w:r w:rsidRPr="00CF6C71">
        <w:t>. Работы по ремонту и содержанию автомобильных дорог выполняются в соответствии с приказом Министерства транспорта Российской Федерации от 16</w:t>
      </w:r>
      <w:r w:rsidR="00842F14" w:rsidRPr="00CF6C71">
        <w:t xml:space="preserve"> ноября </w:t>
      </w:r>
      <w:r w:rsidRPr="00CF6C71">
        <w:t xml:space="preserve">2012 </w:t>
      </w:r>
      <w:r w:rsidR="00842F14" w:rsidRPr="00CF6C71">
        <w:t xml:space="preserve">года № </w:t>
      </w:r>
      <w:r w:rsidRPr="00CF6C71">
        <w:t xml:space="preserve"> 402</w:t>
      </w:r>
      <w:r w:rsidR="00842F14" w:rsidRPr="00CF6C71">
        <w:t xml:space="preserve"> </w:t>
      </w:r>
      <w:r w:rsidR="00CF6C71">
        <w:rPr>
          <w:rStyle w:val="hgkelc"/>
        </w:rPr>
        <w:t>«</w:t>
      </w:r>
      <w:r w:rsidR="00842F14" w:rsidRPr="00CF6C71">
        <w:rPr>
          <w:rStyle w:val="hgkelc"/>
        </w:rPr>
        <w:t>Об утверждении Классификации работ по капитальному ремонту, ремонту и содержанию автомобильных дорог</w:t>
      </w:r>
      <w:r w:rsidR="00CF6C71">
        <w:rPr>
          <w:rStyle w:val="hgkelc"/>
        </w:rPr>
        <w:t>»</w:t>
      </w:r>
      <w:r w:rsidRPr="00CF6C71">
        <w:t>, работы по ремонту и содержанию автомобильных дорог осуществляются в соответствии с Градостроительным кодексом Российской Федерации и Федеральным законом от 08</w:t>
      </w:r>
      <w:r w:rsidR="00842F14" w:rsidRPr="00CF6C71">
        <w:t xml:space="preserve"> ноября </w:t>
      </w:r>
      <w:r w:rsidRPr="00CF6C71">
        <w:t>2007</w:t>
      </w:r>
      <w:r w:rsidR="00842F14" w:rsidRPr="00CF6C71">
        <w:t xml:space="preserve"> года №</w:t>
      </w:r>
      <w:r w:rsidRPr="00CF6C71">
        <w:t xml:space="preserve"> 257-ФЗ </w:t>
      </w:r>
      <w:r w:rsidR="00CF6C71">
        <w:t>«</w:t>
      </w:r>
      <w:r w:rsidRPr="00CF6C71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F6C71">
        <w:t>»</w:t>
      </w:r>
      <w:r w:rsidRPr="00CF6C71">
        <w:t>.</w:t>
      </w:r>
    </w:p>
    <w:p w:rsidR="00962D03" w:rsidRPr="00CF6C71" w:rsidRDefault="00962D03" w:rsidP="00CF6C71">
      <w:pPr>
        <w:pStyle w:val="a5"/>
        <w:spacing w:before="0" w:beforeAutospacing="0" w:after="0" w:afterAutospacing="0"/>
        <w:jc w:val="both"/>
      </w:pPr>
    </w:p>
    <w:p w:rsidR="00CF6C71" w:rsidRDefault="00CF6C71" w:rsidP="00CF6C71">
      <w:pPr>
        <w:pStyle w:val="a5"/>
        <w:spacing w:before="0" w:beforeAutospacing="0" w:after="0" w:afterAutospacing="0"/>
        <w:jc w:val="center"/>
        <w:rPr>
          <w:b/>
        </w:rPr>
      </w:pPr>
    </w:p>
    <w:p w:rsidR="00CF6C71" w:rsidRDefault="00CF6C71" w:rsidP="00CF6C71">
      <w:pPr>
        <w:pStyle w:val="a5"/>
        <w:spacing w:before="0" w:beforeAutospacing="0" w:after="0" w:afterAutospacing="0"/>
        <w:jc w:val="center"/>
        <w:rPr>
          <w:b/>
        </w:rPr>
      </w:pPr>
    </w:p>
    <w:p w:rsidR="00CF6C71" w:rsidRDefault="00CF6C71" w:rsidP="00CF6C71">
      <w:pPr>
        <w:pStyle w:val="a5"/>
        <w:spacing w:before="0" w:beforeAutospacing="0" w:after="0" w:afterAutospacing="0"/>
        <w:jc w:val="center"/>
        <w:rPr>
          <w:b/>
        </w:rPr>
      </w:pPr>
    </w:p>
    <w:p w:rsidR="00962D03" w:rsidRPr="00CF6C71" w:rsidRDefault="00842F14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lastRenderedPageBreak/>
        <w:t>2</w:t>
      </w:r>
      <w:r w:rsidR="00962D03" w:rsidRPr="00CF6C71">
        <w:rPr>
          <w:b/>
        </w:rPr>
        <w:t>. Планирование работ по ремонту и содержанию</w:t>
      </w:r>
    </w:p>
    <w:p w:rsidR="00842F14" w:rsidRPr="00CF6C71" w:rsidRDefault="00962D03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автомобильных дорог</w:t>
      </w:r>
    </w:p>
    <w:p w:rsidR="00CF6C71" w:rsidRDefault="00842F14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2</w:t>
      </w:r>
      <w:r w:rsidR="00962D03" w:rsidRPr="00CF6C71">
        <w:t>.1. Планирование работ по ремонту и содержанию автомобильных дорог должно обеспечивать:</w:t>
      </w:r>
    </w:p>
    <w:p w:rsid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круглогодичное и качественное содержание автомобильных дорог;</w:t>
      </w:r>
    </w:p>
    <w:p w:rsid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своевременный и качественный ремонт автомобильных дорог;</w:t>
      </w:r>
    </w:p>
    <w:p w:rsid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качественное транспортно-эксплуатационное состояние автомобильных дорог, соответствующие требованиям ГОСТ Р 50597-</w:t>
      </w:r>
      <w:r w:rsidR="004F14A5" w:rsidRPr="00CF6C71">
        <w:t>2017</w:t>
      </w:r>
      <w:r w:rsidRPr="00CF6C71">
        <w:t xml:space="preserve"> </w:t>
      </w:r>
      <w:r w:rsidR="00CF6C71">
        <w:t>«</w:t>
      </w:r>
      <w:r w:rsidRPr="00CF6C71">
        <w:t>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 w:rsidR="004F14A5" w:rsidRPr="00CF6C71">
        <w:t>, Методы контроля</w:t>
      </w:r>
      <w:r w:rsidR="00CF6C71">
        <w:t>»</w:t>
      </w:r>
      <w:r w:rsidRPr="00CF6C71">
        <w:t>;</w:t>
      </w:r>
    </w:p>
    <w:p w:rsid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определение необходимых для выполнения работ объёмов материальных, трудовых и денежных ресурсов с учетом их наиболее эффективного использования;</w:t>
      </w:r>
    </w:p>
    <w:p w:rsidR="00962D03" w:rsidRP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совершенствование технологии, организацию и эффективное управление производимыми дорожными работами.</w:t>
      </w:r>
    </w:p>
    <w:p w:rsidR="00CF6C71" w:rsidRDefault="00842F14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2</w:t>
      </w:r>
      <w:r w:rsidR="00962D03" w:rsidRPr="00CF6C71">
        <w:t>.2. Перечень участков автомобильных дорог, подлежащих ремонту, определяется на основании:</w:t>
      </w:r>
    </w:p>
    <w:p w:rsid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(по согласованию);</w:t>
      </w:r>
    </w:p>
    <w:p w:rsidR="00962D03" w:rsidRP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962D03" w:rsidRPr="00CF6C71" w:rsidRDefault="00842F14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2</w:t>
      </w:r>
      <w:r w:rsidR="00962D03" w:rsidRPr="00CF6C71">
        <w:t>.3. На основании проектов и (или)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период.</w:t>
      </w:r>
    </w:p>
    <w:p w:rsidR="00962D03" w:rsidRPr="00CF6C71" w:rsidRDefault="00842F14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2</w:t>
      </w:r>
      <w:r w:rsidR="00962D03" w:rsidRPr="00CF6C71">
        <w:t>.4.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корректироваться.</w:t>
      </w:r>
    </w:p>
    <w:p w:rsidR="00962D03" w:rsidRPr="00CF6C71" w:rsidRDefault="00842F14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2</w:t>
      </w:r>
      <w:r w:rsidR="00962D03" w:rsidRPr="00CF6C71">
        <w:t>.5. Запрещается на одной и той же автомобильной дороге планировать в течение года несколько видов ремонта.</w:t>
      </w:r>
    </w:p>
    <w:p w:rsidR="00962D03" w:rsidRPr="00CF6C71" w:rsidRDefault="00842F14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2</w:t>
      </w:r>
      <w:r w:rsidR="00962D03" w:rsidRPr="00CF6C71">
        <w:t>.6. На автомобильных дорогах, подлежащих реконструкции или капитальному ремонту, работы по текущему ремонту не планируются.</w:t>
      </w:r>
    </w:p>
    <w:p w:rsidR="00842F14" w:rsidRPr="00CF6C71" w:rsidRDefault="00842F14" w:rsidP="00CF6C71">
      <w:pPr>
        <w:pStyle w:val="a5"/>
        <w:spacing w:before="0" w:beforeAutospacing="0" w:after="0" w:afterAutospacing="0"/>
        <w:jc w:val="center"/>
        <w:rPr>
          <w:b/>
        </w:rPr>
      </w:pPr>
    </w:p>
    <w:p w:rsidR="00842F14" w:rsidRPr="00CF6C71" w:rsidRDefault="00842F14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3</w:t>
      </w:r>
      <w:r w:rsidR="00962D03" w:rsidRPr="00CF6C71">
        <w:rPr>
          <w:b/>
        </w:rPr>
        <w:t>. Порядок ремонта автомобильных дорог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.1.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.2. Состав и виды работ по ремонту автомобильных дорог определяются в соответствии с Классификацией работ по ремонту и содержанию автомобильных дорог.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.3. Основные мероприятия по ремонту автомобильных дорог проводятся в весенне-летне-осенний период.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.4. В целях обеспечения безопасности дорожного движения уполномоченный орган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.5. В случае необходимости по обращению организации, выполняющей работы по ремонту автомобильной дороги, перед проведением работ уполномоченный орган принимает решение о временном ограничении или прекращении движения на автомобильной дороге в порядке, установленном действующим законодательством.</w:t>
      </w:r>
    </w:p>
    <w:p w:rsid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.6. Организации, осуществляющие работы по ремонту автомобильной дороги, размещают на месте проведения работ следующую информацию:</w:t>
      </w:r>
    </w:p>
    <w:p w:rsid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lastRenderedPageBreak/>
        <w:t>- наименование юридического лица, индивидуального предпринимателя, осуществляющего работы по ремонту;</w:t>
      </w:r>
    </w:p>
    <w:p w:rsid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срок начала и окончания проведения ремонтных работ;</w:t>
      </w:r>
    </w:p>
    <w:p w:rsidR="00962D03" w:rsidRP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направление движения транспортных средств в целях объезда участка дороги, на которой проводится ремонт.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.7. Временные ограничения или прекращение движения обеспечиваются организациями, осуществляющими ремонт, посредством установки соответствующих дорожных знаков или иными техническими средствами организации дорожного движения, а также регулировочными действиями.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.8. Проведение работ по ремонту автомобильной дороги осуществляется организациями в соответствии с проектом и (или) сметным расчетом. При возникновении необходимости в проект и (или) сметный расчет могут быть внесены изменения. Работы по ремонту автомобильных дорог осуществляются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.9. Организации, осуществляющие ремонт, обязаны принять все необходимые и требуемые меры для обеспечения безопасности дорожного движения и пешеходов в зоне проведения работ.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.10. Организации, в соответствии с условиями муниципальных контрактов, принявшие на себя обязательства по ремонту автомобильной дороги или ее участка, обеспечивают необходимые и требуемые меры по обеспечению сохранности данной автомобильной дороги или ее участка.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3</w:t>
      </w:r>
      <w:r w:rsidR="00962D03" w:rsidRPr="00CF6C71">
        <w:t>.11. В случае проведения работ по ремонту автомобильных дорог организации, осуществляющие ремонт, обеспечивают проведение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работ.</w:t>
      </w:r>
    </w:p>
    <w:p w:rsidR="004F14A5" w:rsidRPr="00CF6C71" w:rsidRDefault="004F14A5" w:rsidP="00CF6C71">
      <w:pPr>
        <w:pStyle w:val="a5"/>
        <w:spacing w:before="0" w:beforeAutospacing="0" w:after="0" w:afterAutospacing="0"/>
        <w:jc w:val="center"/>
        <w:rPr>
          <w:b/>
        </w:rPr>
      </w:pPr>
    </w:p>
    <w:p w:rsidR="00962D03" w:rsidRPr="00CF6C71" w:rsidRDefault="004F14A5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4</w:t>
      </w:r>
      <w:r w:rsidR="00962D03" w:rsidRPr="00CF6C71">
        <w:rPr>
          <w:b/>
        </w:rPr>
        <w:t>. Порядок содержания автомобильных дорог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>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>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>.3. Мероприятия по содержанию автомобильных дорог организуются и осуществляются с учетом двух временных периодов: весенне-летне-осеннего и зимнего. В весенне-летне-осенний период, как правило,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 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>.4. Состав и виды работ по содержанию автомобильных дорог определяются в соответствии с Классификацией работ по ремонту и содержанию автомобильных дорог.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 xml:space="preserve">.5. Организации и (или) физические лица, осуществляющие работы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</w:t>
      </w:r>
      <w:r w:rsidR="00962D03" w:rsidRPr="00CF6C71">
        <w:lastRenderedPageBreak/>
        <w:t>содержанию, путем установки соответствующих дорожных знаков или иными техническими средствами организации дорожного движения, а также регулировочными действиями.</w:t>
      </w:r>
    </w:p>
    <w:p w:rsid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>.6. В случае если работы по содержанию автомобильных дорог могут создать серьезную угрозу безопасности дорожного движения, уполномоченный орган на основании обращения организации и (или) физического лица, осуществляющей(его) работы по содержанию автомобильных дорог, осуществляет следующие действия:</w:t>
      </w:r>
    </w:p>
    <w:p w:rsid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совместно с организацией и (или) физическим лицом, осуществляющими работы по содержанию автомобильных дорог, разрабатывает, схему организации дорожного движения и согласовывает ее с органами государственной инспекции безопасности дорожного движения;</w:t>
      </w:r>
    </w:p>
    <w:p w:rsidR="00962D03" w:rsidRP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- принимает решение о временном ограничении или прекращении движения на автомобильной дороге, на которой планируется проведение работ по содержанию в порядке, установленном действующим законодательством.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 xml:space="preserve">.7. Организации и (или) физические лица, осуществляющие работы по содержанию автомобильных дорог, в случае, если работы по содержанию автомобильных дорог могут создать серьёзную угрозу безопасности дорожного движения, приступают к работам после осуществления уполномоченным органом действий, предусмотренных пунктом 5.6, предварительно установив перед участками автомобильной дороги, на которых предполагается осуществление работ по содержанию, дорожный знак </w:t>
      </w:r>
      <w:r w:rsidR="0035711B">
        <w:t>«</w:t>
      </w:r>
      <w:r w:rsidR="00962D03" w:rsidRPr="00CF6C71">
        <w:t>Дорожные работы</w:t>
      </w:r>
      <w:r w:rsidR="0035711B">
        <w:t>»</w:t>
      </w:r>
      <w:r w:rsidR="00962D03" w:rsidRPr="00CF6C71">
        <w:t>, знаки с указанием движения объезда транспортных средств, или применяют иные технические средства для обеспечения безопасности дорожного движения, а также устанавливают информационный стенд с указанием начала и окончания работ по содержанию.</w:t>
      </w:r>
    </w:p>
    <w:p w:rsid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>.8. Проведение работ по содержанию автомобильной дороги осуществляется организациями и (или) физическими лицами в соответствии с проектом и (или) сметным расчетом. При возникновении необходимости в проект и (или) сметный расчет могут быть внесены</w:t>
      </w:r>
      <w:r w:rsidR="00CF6C71">
        <w:t xml:space="preserve"> </w:t>
      </w:r>
      <w:r w:rsidR="00962D03" w:rsidRPr="00CF6C71">
        <w:t>изменения.</w:t>
      </w:r>
    </w:p>
    <w:p w:rsidR="00962D03" w:rsidRPr="00CF6C71" w:rsidRDefault="00962D03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Работы по содержанию автомобильных дорог осуществляются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>.9. Организации и (или) физические лица, в соответствии с контрактами принявшие на себя обязательства по содержанию автомобильных дорог, обеспечивают необходимые и требуемые меры по обеспечению сохранности автомобильных дорог.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>.10.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силы, организации и (или) физические лица, осуществляющие содержание автомобильных дорог,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4</w:t>
      </w:r>
      <w:r w:rsidR="00962D03" w:rsidRPr="00CF6C71">
        <w:t>.11. В случае если на автомобильной дороге возникли препятствия для безопасного движения транспортных средств или пешеходов, организации и (или) физические лица, осуществляющие содержание автомобильных дорог,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законодательством, а также информированию пользователей автомобильных дорог.</w:t>
      </w:r>
    </w:p>
    <w:p w:rsidR="004F14A5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</w:p>
    <w:p w:rsidR="00CF6C71" w:rsidRDefault="004F14A5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5</w:t>
      </w:r>
      <w:r w:rsidR="00962D03" w:rsidRPr="00CF6C71">
        <w:rPr>
          <w:b/>
        </w:rPr>
        <w:t xml:space="preserve">. Организация контроля качества работ по ремонту и содержанию </w:t>
      </w:r>
    </w:p>
    <w:p w:rsidR="00962D03" w:rsidRPr="00CF6C71" w:rsidRDefault="00962D03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автомобильных дорог</w:t>
      </w:r>
    </w:p>
    <w:p w:rsidR="004F14A5" w:rsidRPr="00CF6C71" w:rsidRDefault="004F14A5" w:rsidP="00CF6C71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CF6C71">
        <w:t>5.</w:t>
      </w:r>
      <w:r w:rsidR="00962D03" w:rsidRPr="00CF6C71">
        <w:t>1. Контроль за обеспечением содержания и ремонта автомобильных дорог осуществля</w:t>
      </w:r>
      <w:r w:rsidR="00A463BA" w:rsidRPr="00CF6C71">
        <w:t xml:space="preserve">ет администрация </w:t>
      </w:r>
      <w:r w:rsidR="00C70D55" w:rsidRPr="00CF6C71">
        <w:rPr>
          <w:bCs/>
        </w:rPr>
        <w:t>Петровск-Забайкальского муниципального округа Забайкальского края.</w:t>
      </w:r>
    </w:p>
    <w:p w:rsidR="00CF6C71" w:rsidRDefault="004F14A5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lastRenderedPageBreak/>
        <w:t>6</w:t>
      </w:r>
      <w:r w:rsidR="00962D03" w:rsidRPr="00CF6C71">
        <w:rPr>
          <w:b/>
        </w:rPr>
        <w:t>. Прием и оценка качества работ</w:t>
      </w:r>
      <w:r w:rsidR="00A463BA" w:rsidRPr="00CF6C71">
        <w:rPr>
          <w:b/>
        </w:rPr>
        <w:t xml:space="preserve"> </w:t>
      </w:r>
      <w:r w:rsidR="00962D03" w:rsidRPr="00CF6C71">
        <w:rPr>
          <w:b/>
        </w:rPr>
        <w:t xml:space="preserve">по содержанию и ремонту </w:t>
      </w:r>
    </w:p>
    <w:p w:rsidR="00962D03" w:rsidRPr="00CF6C71" w:rsidRDefault="00962D03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автомобильных дорог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6</w:t>
      </w:r>
      <w:r w:rsidR="00962D03" w:rsidRPr="00CF6C71">
        <w:t xml:space="preserve">.1. Прием и оценка качества выполненных организациями и (или) физическими лицами работ по содержанию и ремонту автомобильных дорог производится администрацией </w:t>
      </w:r>
      <w:r w:rsidR="00C70D55" w:rsidRPr="00CF6C71">
        <w:rPr>
          <w:bCs/>
        </w:rPr>
        <w:t>Петровск-Забайкальского муниципального округа Забайкальского края</w:t>
      </w:r>
      <w:r w:rsidR="00A463BA" w:rsidRPr="00CF6C71">
        <w:t xml:space="preserve"> </w:t>
      </w:r>
      <w:r w:rsidR="00962D03" w:rsidRPr="00CF6C71">
        <w:t>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6</w:t>
      </w:r>
      <w:r w:rsidR="00962D03" w:rsidRPr="00CF6C71">
        <w:t>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6</w:t>
      </w:r>
      <w:r w:rsidR="00962D03" w:rsidRPr="00CF6C71">
        <w:t>.3. По результатам оценки выполненных работ по ремонту автомобильных дорог, содержанию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4F14A5" w:rsidRPr="00CF6C71" w:rsidRDefault="004F14A5" w:rsidP="00CF6C71">
      <w:pPr>
        <w:pStyle w:val="a5"/>
        <w:spacing w:before="0" w:beforeAutospacing="0" w:after="0" w:afterAutospacing="0"/>
        <w:jc w:val="center"/>
        <w:rPr>
          <w:b/>
        </w:rPr>
      </w:pPr>
    </w:p>
    <w:p w:rsidR="00962D03" w:rsidRPr="00CF6C71" w:rsidRDefault="004F14A5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7</w:t>
      </w:r>
      <w:r w:rsidR="00962D03" w:rsidRPr="00CF6C71">
        <w:rPr>
          <w:b/>
        </w:rPr>
        <w:t>. Устранение недостатков выполненных работ по ремонту, содержанию автомобильных дорог</w:t>
      </w:r>
    </w:p>
    <w:p w:rsidR="00962D03" w:rsidRPr="00CF6C71" w:rsidRDefault="004F14A5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7</w:t>
      </w:r>
      <w:r w:rsidR="00962D03" w:rsidRPr="00CF6C71">
        <w:t>.1. Организациями и (или) физическими лицами, осуществившими работы по ремонту, содержанию автомобильной дороги,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962D03" w:rsidRPr="00CF6C71" w:rsidRDefault="00C7214E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7</w:t>
      </w:r>
      <w:r w:rsidR="00962D03" w:rsidRPr="00CF6C71">
        <w:t>.2.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</w:p>
    <w:p w:rsidR="00C7214E" w:rsidRPr="00CF6C71" w:rsidRDefault="00C7214E" w:rsidP="00CF6C71">
      <w:pPr>
        <w:pStyle w:val="a5"/>
        <w:spacing w:before="0" w:beforeAutospacing="0" w:after="0" w:afterAutospacing="0"/>
        <w:jc w:val="center"/>
        <w:rPr>
          <w:b/>
        </w:rPr>
      </w:pPr>
    </w:p>
    <w:p w:rsidR="00CF6C71" w:rsidRDefault="00C7214E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8</w:t>
      </w:r>
      <w:r w:rsidR="00962D03" w:rsidRPr="00CF6C71">
        <w:rPr>
          <w:b/>
        </w:rPr>
        <w:t xml:space="preserve">. Финансовое обеспечение работ по ремонту и содержанию </w:t>
      </w:r>
    </w:p>
    <w:p w:rsidR="00962D03" w:rsidRPr="00CF6C71" w:rsidRDefault="00962D03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автомобильных дорог</w:t>
      </w:r>
    </w:p>
    <w:p w:rsidR="00962D03" w:rsidRPr="00CF6C71" w:rsidRDefault="00C7214E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8</w:t>
      </w:r>
      <w:r w:rsidR="00962D03" w:rsidRPr="00CF6C71">
        <w:t>.1. Формирование расходов местного бюджета на очередной финансовый год и плановый период на ремонт и содержание автомобильных дорог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</w:t>
      </w:r>
    </w:p>
    <w:p w:rsidR="00962D03" w:rsidRPr="00CF6C71" w:rsidRDefault="00C7214E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8</w:t>
      </w:r>
      <w:r w:rsidR="00962D03" w:rsidRPr="00CF6C71">
        <w:t>.2. 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цели утверждаются постановлени</w:t>
      </w:r>
      <w:r w:rsidR="00A463BA" w:rsidRPr="00CF6C71">
        <w:t xml:space="preserve">ем </w:t>
      </w:r>
      <w:r w:rsidR="00962D03" w:rsidRPr="00CF6C71">
        <w:t xml:space="preserve"> администрации </w:t>
      </w:r>
      <w:r w:rsidR="00DA54AD" w:rsidRPr="00CF6C71">
        <w:rPr>
          <w:bCs/>
        </w:rPr>
        <w:t>Петровск-Забайкальского муниципального округа Забайкальского края</w:t>
      </w:r>
      <w:r w:rsidR="00962D03" w:rsidRPr="00CF6C71">
        <w:t>.</w:t>
      </w:r>
    </w:p>
    <w:p w:rsidR="00C7214E" w:rsidRPr="00CF6C71" w:rsidRDefault="00C7214E" w:rsidP="00CF6C71">
      <w:pPr>
        <w:pStyle w:val="a5"/>
        <w:spacing w:before="0" w:beforeAutospacing="0" w:after="0" w:afterAutospacing="0"/>
        <w:jc w:val="center"/>
        <w:rPr>
          <w:b/>
        </w:rPr>
      </w:pPr>
    </w:p>
    <w:p w:rsidR="00962D03" w:rsidRPr="00CF6C71" w:rsidRDefault="00C7214E" w:rsidP="00CF6C71">
      <w:pPr>
        <w:pStyle w:val="a5"/>
        <w:spacing w:before="0" w:beforeAutospacing="0" w:after="0" w:afterAutospacing="0"/>
        <w:jc w:val="center"/>
        <w:rPr>
          <w:b/>
        </w:rPr>
      </w:pPr>
      <w:r w:rsidRPr="00CF6C71">
        <w:rPr>
          <w:b/>
        </w:rPr>
        <w:t>9</w:t>
      </w:r>
      <w:r w:rsidR="00962D03" w:rsidRPr="00CF6C71">
        <w:rPr>
          <w:b/>
        </w:rPr>
        <w:t>. Охрана окружающей среды</w:t>
      </w:r>
    </w:p>
    <w:p w:rsidR="00962D03" w:rsidRPr="00CF6C71" w:rsidRDefault="00C7214E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9</w:t>
      </w:r>
      <w:r w:rsidR="00962D03" w:rsidRPr="00CF6C71">
        <w:t>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962D03" w:rsidRPr="00CF6C71" w:rsidRDefault="00C7214E" w:rsidP="00CF6C71">
      <w:pPr>
        <w:pStyle w:val="a5"/>
        <w:spacing w:before="0" w:beforeAutospacing="0" w:after="0" w:afterAutospacing="0"/>
        <w:ind w:firstLine="708"/>
        <w:jc w:val="both"/>
      </w:pPr>
      <w:r w:rsidRPr="00CF6C71">
        <w:t>9</w:t>
      </w:r>
      <w:r w:rsidR="00962D03" w:rsidRPr="00CF6C71">
        <w:t>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sectPr w:rsidR="00962D03" w:rsidRPr="00CF6C71" w:rsidSect="00CF6C71">
      <w:headerReference w:type="even" r:id="rId8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65" w:rsidRDefault="006D3165">
      <w:r>
        <w:separator/>
      </w:r>
    </w:p>
  </w:endnote>
  <w:endnote w:type="continuationSeparator" w:id="1">
    <w:p w:rsidR="006D3165" w:rsidRDefault="006D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65" w:rsidRDefault="006D3165">
      <w:r>
        <w:separator/>
      </w:r>
    </w:p>
  </w:footnote>
  <w:footnote w:type="continuationSeparator" w:id="1">
    <w:p w:rsidR="006D3165" w:rsidRDefault="006D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BD" w:rsidRDefault="00A71DBD" w:rsidP="00162A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DBD" w:rsidRDefault="00A71D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5E84"/>
    <w:multiLevelType w:val="hybridMultilevel"/>
    <w:tmpl w:val="80F4944E"/>
    <w:lvl w:ilvl="0" w:tplc="64F452B6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45BD299B"/>
    <w:multiLevelType w:val="multilevel"/>
    <w:tmpl w:val="8F0EB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485E30"/>
    <w:multiLevelType w:val="hybridMultilevel"/>
    <w:tmpl w:val="658AD1A6"/>
    <w:lvl w:ilvl="0" w:tplc="0A70DC5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AF2"/>
    <w:rsid w:val="0000382F"/>
    <w:rsid w:val="0000642C"/>
    <w:rsid w:val="00023361"/>
    <w:rsid w:val="00025A8F"/>
    <w:rsid w:val="00044E9B"/>
    <w:rsid w:val="00063BB5"/>
    <w:rsid w:val="00094510"/>
    <w:rsid w:val="00102B21"/>
    <w:rsid w:val="00105509"/>
    <w:rsid w:val="00121CDF"/>
    <w:rsid w:val="00125C33"/>
    <w:rsid w:val="001308B3"/>
    <w:rsid w:val="00137D36"/>
    <w:rsid w:val="00147824"/>
    <w:rsid w:val="00162A33"/>
    <w:rsid w:val="001C0997"/>
    <w:rsid w:val="00206F65"/>
    <w:rsid w:val="002103F4"/>
    <w:rsid w:val="00221AF2"/>
    <w:rsid w:val="0023381E"/>
    <w:rsid w:val="00237485"/>
    <w:rsid w:val="0024028F"/>
    <w:rsid w:val="00261D54"/>
    <w:rsid w:val="00277AAC"/>
    <w:rsid w:val="002C2BBB"/>
    <w:rsid w:val="002D5DE6"/>
    <w:rsid w:val="003261A9"/>
    <w:rsid w:val="00335F9C"/>
    <w:rsid w:val="003367F5"/>
    <w:rsid w:val="00347451"/>
    <w:rsid w:val="00351DC2"/>
    <w:rsid w:val="0035711B"/>
    <w:rsid w:val="0036135B"/>
    <w:rsid w:val="00361F8C"/>
    <w:rsid w:val="00370AF4"/>
    <w:rsid w:val="00380D5B"/>
    <w:rsid w:val="003841CF"/>
    <w:rsid w:val="00397EA8"/>
    <w:rsid w:val="003B0BB4"/>
    <w:rsid w:val="003B2DB4"/>
    <w:rsid w:val="003D38F2"/>
    <w:rsid w:val="003D4139"/>
    <w:rsid w:val="003D58D7"/>
    <w:rsid w:val="003F3E0B"/>
    <w:rsid w:val="00407C98"/>
    <w:rsid w:val="00471675"/>
    <w:rsid w:val="004822FE"/>
    <w:rsid w:val="004955EA"/>
    <w:rsid w:val="004A68B4"/>
    <w:rsid w:val="004C380D"/>
    <w:rsid w:val="004F14A5"/>
    <w:rsid w:val="004F1E78"/>
    <w:rsid w:val="005124FA"/>
    <w:rsid w:val="00514B33"/>
    <w:rsid w:val="0055033E"/>
    <w:rsid w:val="005550FF"/>
    <w:rsid w:val="00570CB7"/>
    <w:rsid w:val="00573B62"/>
    <w:rsid w:val="005B4F00"/>
    <w:rsid w:val="005D0909"/>
    <w:rsid w:val="005D2F19"/>
    <w:rsid w:val="005E3EDB"/>
    <w:rsid w:val="00601DB1"/>
    <w:rsid w:val="00605526"/>
    <w:rsid w:val="006105D2"/>
    <w:rsid w:val="006143AE"/>
    <w:rsid w:val="00631A75"/>
    <w:rsid w:val="00646E61"/>
    <w:rsid w:val="0065231A"/>
    <w:rsid w:val="00685658"/>
    <w:rsid w:val="00687262"/>
    <w:rsid w:val="006A0BB5"/>
    <w:rsid w:val="006C20F1"/>
    <w:rsid w:val="006D03C1"/>
    <w:rsid w:val="006D3165"/>
    <w:rsid w:val="006D7528"/>
    <w:rsid w:val="006E337A"/>
    <w:rsid w:val="006E7BFD"/>
    <w:rsid w:val="00704BDC"/>
    <w:rsid w:val="00714B2C"/>
    <w:rsid w:val="00731C5B"/>
    <w:rsid w:val="00744924"/>
    <w:rsid w:val="00753229"/>
    <w:rsid w:val="00771687"/>
    <w:rsid w:val="00791194"/>
    <w:rsid w:val="0079233B"/>
    <w:rsid w:val="007A2DD2"/>
    <w:rsid w:val="007A60AD"/>
    <w:rsid w:val="007B2FCF"/>
    <w:rsid w:val="007B4807"/>
    <w:rsid w:val="007C0777"/>
    <w:rsid w:val="007E3A55"/>
    <w:rsid w:val="007E623D"/>
    <w:rsid w:val="007F1EC0"/>
    <w:rsid w:val="0081483E"/>
    <w:rsid w:val="00842F14"/>
    <w:rsid w:val="00847D3D"/>
    <w:rsid w:val="0085378E"/>
    <w:rsid w:val="00857CF2"/>
    <w:rsid w:val="008625E6"/>
    <w:rsid w:val="008A54B3"/>
    <w:rsid w:val="008B454A"/>
    <w:rsid w:val="008B7B3D"/>
    <w:rsid w:val="008D0450"/>
    <w:rsid w:val="008F2054"/>
    <w:rsid w:val="009142E4"/>
    <w:rsid w:val="00923EAB"/>
    <w:rsid w:val="00935558"/>
    <w:rsid w:val="00950CF9"/>
    <w:rsid w:val="00962D03"/>
    <w:rsid w:val="0096391E"/>
    <w:rsid w:val="00980A36"/>
    <w:rsid w:val="00986772"/>
    <w:rsid w:val="009A02B5"/>
    <w:rsid w:val="009A1C1C"/>
    <w:rsid w:val="009A1F90"/>
    <w:rsid w:val="009A22C0"/>
    <w:rsid w:val="009A3834"/>
    <w:rsid w:val="009B501F"/>
    <w:rsid w:val="009C2B98"/>
    <w:rsid w:val="009C4C1E"/>
    <w:rsid w:val="009D14E0"/>
    <w:rsid w:val="00A139FA"/>
    <w:rsid w:val="00A168F2"/>
    <w:rsid w:val="00A463BA"/>
    <w:rsid w:val="00A55DE3"/>
    <w:rsid w:val="00A65D8B"/>
    <w:rsid w:val="00A71DBD"/>
    <w:rsid w:val="00A87B52"/>
    <w:rsid w:val="00AC0031"/>
    <w:rsid w:val="00AE0EC9"/>
    <w:rsid w:val="00AE3B2B"/>
    <w:rsid w:val="00AE6811"/>
    <w:rsid w:val="00AF3349"/>
    <w:rsid w:val="00AF69B5"/>
    <w:rsid w:val="00B032A4"/>
    <w:rsid w:val="00B047E2"/>
    <w:rsid w:val="00B1178D"/>
    <w:rsid w:val="00B23748"/>
    <w:rsid w:val="00B31798"/>
    <w:rsid w:val="00B36247"/>
    <w:rsid w:val="00B464B6"/>
    <w:rsid w:val="00B51D27"/>
    <w:rsid w:val="00B55E64"/>
    <w:rsid w:val="00BA1913"/>
    <w:rsid w:val="00BC0ECC"/>
    <w:rsid w:val="00BC6949"/>
    <w:rsid w:val="00C027C2"/>
    <w:rsid w:val="00C22F22"/>
    <w:rsid w:val="00C329CD"/>
    <w:rsid w:val="00C33078"/>
    <w:rsid w:val="00C51CF9"/>
    <w:rsid w:val="00C70D55"/>
    <w:rsid w:val="00C7214E"/>
    <w:rsid w:val="00C73F1A"/>
    <w:rsid w:val="00C814D2"/>
    <w:rsid w:val="00CA0568"/>
    <w:rsid w:val="00CC1347"/>
    <w:rsid w:val="00CC3F04"/>
    <w:rsid w:val="00CC58E7"/>
    <w:rsid w:val="00CF6C71"/>
    <w:rsid w:val="00D314D6"/>
    <w:rsid w:val="00D41425"/>
    <w:rsid w:val="00D41954"/>
    <w:rsid w:val="00D57A3E"/>
    <w:rsid w:val="00D60FC6"/>
    <w:rsid w:val="00D61F9F"/>
    <w:rsid w:val="00D71523"/>
    <w:rsid w:val="00D7327C"/>
    <w:rsid w:val="00D87E78"/>
    <w:rsid w:val="00D909C8"/>
    <w:rsid w:val="00DA54AD"/>
    <w:rsid w:val="00DF275F"/>
    <w:rsid w:val="00DF75C7"/>
    <w:rsid w:val="00E141F6"/>
    <w:rsid w:val="00E23DCB"/>
    <w:rsid w:val="00E610EE"/>
    <w:rsid w:val="00EA5839"/>
    <w:rsid w:val="00EB700A"/>
    <w:rsid w:val="00EE73D3"/>
    <w:rsid w:val="00F21B88"/>
    <w:rsid w:val="00F377B6"/>
    <w:rsid w:val="00F41FE3"/>
    <w:rsid w:val="00F46189"/>
    <w:rsid w:val="00F55DED"/>
    <w:rsid w:val="00F676B1"/>
    <w:rsid w:val="00F8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1D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DBD"/>
  </w:style>
  <w:style w:type="paragraph" w:styleId="a5">
    <w:name w:val="Normal (Web)"/>
    <w:basedOn w:val="a"/>
    <w:uiPriority w:val="99"/>
    <w:unhideWhenUsed/>
    <w:rsid w:val="00962D03"/>
    <w:pPr>
      <w:spacing w:before="100" w:beforeAutospacing="1" w:after="100" w:afterAutospacing="1"/>
    </w:pPr>
  </w:style>
  <w:style w:type="character" w:customStyle="1" w:styleId="hgkelc">
    <w:name w:val="hgkelc"/>
    <w:rsid w:val="00842F14"/>
  </w:style>
  <w:style w:type="paragraph" w:styleId="a6">
    <w:name w:val="List Paragraph"/>
    <w:basedOn w:val="a"/>
    <w:uiPriority w:val="34"/>
    <w:qFormat/>
    <w:rsid w:val="00C70D55"/>
    <w:pPr>
      <w:ind w:left="720"/>
      <w:contextualSpacing/>
    </w:pPr>
  </w:style>
  <w:style w:type="table" w:styleId="a7">
    <w:name w:val="Table Grid"/>
    <w:basedOn w:val="a1"/>
    <w:rsid w:val="00C70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CF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C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E02A-49C0-43F6-97FA-BA8D6C09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ЧИТЫ</vt:lpstr>
    </vt:vector>
  </TitlesOfParts>
  <Company>MoBIL GROUP</Company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ЧИТЫ</dc:title>
  <dc:creator>GKHSpecialist</dc:creator>
  <cp:lastModifiedBy>Admin</cp:lastModifiedBy>
  <cp:revision>2</cp:revision>
  <cp:lastPrinted>2025-02-04T00:42:00Z</cp:lastPrinted>
  <dcterms:created xsi:type="dcterms:W3CDTF">2025-02-04T00:42:00Z</dcterms:created>
  <dcterms:modified xsi:type="dcterms:W3CDTF">2025-02-04T00:42:00Z</dcterms:modified>
</cp:coreProperties>
</file>