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D" w:rsidRPr="00825499" w:rsidRDefault="005C1FFD" w:rsidP="005C1FFD">
      <w:pPr>
        <w:jc w:val="center"/>
        <w:rPr>
          <w:b/>
          <w:sz w:val="36"/>
          <w:szCs w:val="36"/>
        </w:rPr>
      </w:pPr>
      <w:r w:rsidRPr="00825499">
        <w:rPr>
          <w:b/>
          <w:sz w:val="36"/>
          <w:szCs w:val="36"/>
        </w:rPr>
        <w:t xml:space="preserve">АДМИНИСТРАЦИЯ </w:t>
      </w:r>
    </w:p>
    <w:p w:rsidR="005C1FFD" w:rsidRPr="00825499" w:rsidRDefault="005C1FFD" w:rsidP="005C1FFD">
      <w:pPr>
        <w:jc w:val="center"/>
        <w:rPr>
          <w:b/>
          <w:sz w:val="36"/>
          <w:szCs w:val="36"/>
        </w:rPr>
      </w:pPr>
      <w:r w:rsidRPr="00825499">
        <w:rPr>
          <w:b/>
          <w:sz w:val="36"/>
          <w:szCs w:val="36"/>
        </w:rPr>
        <w:t xml:space="preserve">ПЕТРОВСК-ЗАБАЙКАЛЬСКОГО </w:t>
      </w:r>
    </w:p>
    <w:p w:rsidR="005C1FFD" w:rsidRPr="00825499" w:rsidRDefault="005C1FFD" w:rsidP="005C1FFD">
      <w:pPr>
        <w:jc w:val="center"/>
        <w:rPr>
          <w:b/>
          <w:bCs/>
          <w:sz w:val="36"/>
          <w:szCs w:val="36"/>
        </w:rPr>
      </w:pPr>
      <w:r w:rsidRPr="00825499">
        <w:rPr>
          <w:b/>
          <w:sz w:val="36"/>
          <w:szCs w:val="36"/>
        </w:rPr>
        <w:t xml:space="preserve">МУНИЦИПАЛЬНОГО </w:t>
      </w:r>
      <w:r w:rsidRPr="00825499">
        <w:rPr>
          <w:b/>
          <w:bCs/>
          <w:sz w:val="36"/>
          <w:szCs w:val="36"/>
        </w:rPr>
        <w:t>ОКРУГА</w:t>
      </w:r>
    </w:p>
    <w:p w:rsidR="00D37C88" w:rsidRDefault="00D37C88" w:rsidP="005C1FFD">
      <w:pPr>
        <w:jc w:val="center"/>
        <w:rPr>
          <w:b/>
          <w:sz w:val="36"/>
          <w:szCs w:val="36"/>
        </w:rPr>
      </w:pPr>
    </w:p>
    <w:p w:rsidR="005C1FFD" w:rsidRPr="00825499" w:rsidRDefault="005C1FFD" w:rsidP="005C1FFD">
      <w:pPr>
        <w:jc w:val="center"/>
        <w:rPr>
          <w:sz w:val="44"/>
          <w:szCs w:val="44"/>
        </w:rPr>
      </w:pPr>
      <w:r w:rsidRPr="00825499">
        <w:rPr>
          <w:b/>
          <w:sz w:val="44"/>
          <w:szCs w:val="44"/>
        </w:rPr>
        <w:t>ПОСТАНОВЛЕНИЕ</w:t>
      </w:r>
    </w:p>
    <w:p w:rsidR="005C1FFD" w:rsidRPr="00743323" w:rsidRDefault="005C1FFD" w:rsidP="005C1FFD"/>
    <w:p w:rsidR="005C1FFD" w:rsidRDefault="005C1FFD" w:rsidP="005C1FFD"/>
    <w:p w:rsidR="005C1FFD" w:rsidRDefault="00825499" w:rsidP="005C1FFD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1FFD">
        <w:rPr>
          <w:sz w:val="28"/>
          <w:szCs w:val="28"/>
        </w:rPr>
        <w:t xml:space="preserve"> </w:t>
      </w:r>
      <w:r w:rsidR="00D37C88">
        <w:rPr>
          <w:sz w:val="28"/>
          <w:szCs w:val="28"/>
        </w:rPr>
        <w:t>февраля</w:t>
      </w:r>
      <w:r w:rsidR="005C1FFD">
        <w:rPr>
          <w:sz w:val="28"/>
          <w:szCs w:val="28"/>
        </w:rPr>
        <w:t xml:space="preserve"> 2025 г.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C1FFD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</w:p>
    <w:p w:rsidR="005C1FFD" w:rsidRDefault="005C1FFD" w:rsidP="005C1FFD">
      <w:pPr>
        <w:jc w:val="center"/>
        <w:rPr>
          <w:b/>
          <w:sz w:val="28"/>
          <w:szCs w:val="28"/>
        </w:rPr>
      </w:pP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5C1FFD" w:rsidRDefault="005C1FFD"/>
    <w:p w:rsidR="005C1FFD" w:rsidRPr="00BE04A8" w:rsidRDefault="005C1FFD" w:rsidP="005C1FFD">
      <w:pPr>
        <w:shd w:val="clear" w:color="auto" w:fill="FFFFFF"/>
        <w:tabs>
          <w:tab w:val="left" w:pos="7560"/>
        </w:tabs>
        <w:jc w:val="center"/>
      </w:pPr>
      <w:r>
        <w:tab/>
      </w:r>
      <w:r w:rsidR="00573048">
        <w:t xml:space="preserve">                         </w:t>
      </w:r>
      <w:r w:rsidR="006E4DD9">
        <w:t xml:space="preserve">     </w:t>
      </w:r>
      <w:r>
        <w:rPr>
          <w:b/>
          <w:bCs/>
          <w:sz w:val="28"/>
          <w:szCs w:val="28"/>
        </w:rPr>
        <w:t xml:space="preserve"> </w:t>
      </w:r>
      <w:r w:rsidR="006E4DD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01.01.</w:t>
      </w:r>
      <w:r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116A69">
        <w:rPr>
          <w:b/>
          <w:bCs/>
          <w:sz w:val="28"/>
          <w:szCs w:val="28"/>
        </w:rPr>
        <w:t>г. по 30.06.2025</w:t>
      </w:r>
      <w:r>
        <w:rPr>
          <w:b/>
          <w:bCs/>
          <w:sz w:val="28"/>
          <w:szCs w:val="28"/>
        </w:rPr>
        <w:t xml:space="preserve"> год</w:t>
      </w:r>
    </w:p>
    <w:p w:rsidR="005C1FFD" w:rsidRDefault="005C1FFD" w:rsidP="005C1FFD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5C1FFD" w:rsidRPr="000E490D" w:rsidRDefault="00D37C88" w:rsidP="005C1FFD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со ст. 14, </w:t>
      </w:r>
      <w:r w:rsidR="005C1FFD">
        <w:rPr>
          <w:sz w:val="28"/>
          <w:szCs w:val="28"/>
        </w:rPr>
        <w:t xml:space="preserve">156, 158 Жилищного кодекса Российской Федерации от 29 декабря 2004 года, ст. 16 Федерального закона от 06 октября 2003 г. № 131-ФЗ «Об общих </w:t>
      </w:r>
      <w:r w:rsidR="005C1FFD">
        <w:rPr>
          <w:spacing w:val="-2"/>
          <w:sz w:val="28"/>
          <w:szCs w:val="28"/>
        </w:rPr>
        <w:t>принципах</w:t>
      </w:r>
      <w:r w:rsidR="00116A69">
        <w:rPr>
          <w:spacing w:val="-2"/>
          <w:sz w:val="28"/>
          <w:szCs w:val="28"/>
        </w:rPr>
        <w:t xml:space="preserve"> </w:t>
      </w:r>
      <w:r w:rsidR="005C1FFD">
        <w:rPr>
          <w:spacing w:val="-2"/>
          <w:sz w:val="28"/>
          <w:szCs w:val="28"/>
        </w:rPr>
        <w:t>организации местного самоуправления в Российской Федерации», Постановлением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«Об 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r w:rsidR="00573048">
        <w:rPr>
          <w:spacing w:val="-1"/>
          <w:sz w:val="28"/>
          <w:szCs w:val="28"/>
        </w:rPr>
        <w:t>Петровск-Забайкальского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Петровск-Забайкальского муниципального округа</w:t>
      </w:r>
      <w:r w:rsidR="00116A69">
        <w:rPr>
          <w:spacing w:val="-1"/>
          <w:sz w:val="28"/>
          <w:szCs w:val="28"/>
        </w:rPr>
        <w:t xml:space="preserve">,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</w:p>
    <w:p w:rsidR="005C1FFD" w:rsidRDefault="005C1FFD" w:rsidP="00116A69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размер  платы за </w:t>
      </w:r>
      <w:r w:rsidRPr="00B22569">
        <w:rPr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</w:t>
      </w:r>
      <w:r>
        <w:rPr>
          <w:bCs/>
          <w:sz w:val="28"/>
          <w:szCs w:val="28"/>
        </w:rPr>
        <w:t xml:space="preserve">по договорам социального найма и договорам найма жилых помещений </w:t>
      </w:r>
      <w:r w:rsidRPr="00B22569">
        <w:rPr>
          <w:bCs/>
          <w:sz w:val="28"/>
          <w:szCs w:val="28"/>
        </w:rPr>
        <w:t xml:space="preserve">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</w:t>
      </w:r>
      <w:r>
        <w:rPr>
          <w:bCs/>
          <w:sz w:val="28"/>
          <w:szCs w:val="28"/>
        </w:rPr>
        <w:t xml:space="preserve"> жилых помещений в </w:t>
      </w:r>
      <w:r>
        <w:rPr>
          <w:bCs/>
          <w:sz w:val="28"/>
          <w:szCs w:val="28"/>
        </w:rPr>
        <w:lastRenderedPageBreak/>
        <w:t>многоквартирном доме</w:t>
      </w:r>
      <w:r w:rsidRPr="00B22569">
        <w:rPr>
          <w:bCs/>
          <w:sz w:val="28"/>
          <w:szCs w:val="28"/>
        </w:rPr>
        <w:t>, которые на их общем собрании не приняли решени</w:t>
      </w:r>
      <w:r w:rsidR="00116A69">
        <w:rPr>
          <w:bCs/>
          <w:sz w:val="28"/>
          <w:szCs w:val="28"/>
        </w:rPr>
        <w:t>е об установлении размера платы</w:t>
      </w:r>
      <w:r w:rsidRPr="00B22569">
        <w:rPr>
          <w:bCs/>
          <w:sz w:val="28"/>
          <w:szCs w:val="28"/>
        </w:rPr>
        <w:t xml:space="preserve"> за содержание </w:t>
      </w:r>
      <w:r>
        <w:rPr>
          <w:bCs/>
          <w:sz w:val="28"/>
          <w:szCs w:val="28"/>
        </w:rPr>
        <w:t xml:space="preserve">жилого помещения </w:t>
      </w:r>
      <w:r w:rsidR="00AA2C84">
        <w:rPr>
          <w:bCs/>
          <w:sz w:val="28"/>
          <w:szCs w:val="28"/>
        </w:rPr>
        <w:t>с 01.01.2025г. по 30.06.2025г.</w:t>
      </w:r>
      <w:r>
        <w:rPr>
          <w:bCs/>
          <w:sz w:val="28"/>
          <w:szCs w:val="28"/>
        </w:rPr>
        <w:t>,</w:t>
      </w:r>
      <w:r w:rsidRPr="0038136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5C1FFD" w:rsidRDefault="005C1FFD" w:rsidP="00116A69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 w:rsidRPr="00212BE4">
        <w:rPr>
          <w:sz w:val="28"/>
          <w:szCs w:val="28"/>
        </w:rPr>
        <w:t xml:space="preserve">2. Установить перечень и стоимость обязательных работ и услуг по содержанию и текущему ремонту общего имущества в многоквартирных домах </w:t>
      </w:r>
      <w:r w:rsidR="00573048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с 01.01.2025г. по 30.06.2025</w:t>
      </w:r>
      <w:r>
        <w:rPr>
          <w:sz w:val="28"/>
          <w:szCs w:val="28"/>
        </w:rPr>
        <w:t xml:space="preserve"> год</w:t>
      </w:r>
      <w:r w:rsidRPr="00212BE4">
        <w:rPr>
          <w:sz w:val="28"/>
          <w:szCs w:val="28"/>
        </w:rPr>
        <w:t>, согласно Приложению 2.</w:t>
      </w:r>
    </w:p>
    <w:p w:rsidR="005C1FFD" w:rsidRDefault="005C1FFD" w:rsidP="00116A69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Управляющим компаниям, товариществам собственников жилья, товариществам собственников недвижимости довести данное постановление до сведения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помещения. </w:t>
      </w:r>
    </w:p>
    <w:p w:rsidR="00116A69" w:rsidRDefault="005C1FFD" w:rsidP="00116A69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постановление администрации городского округа «Город Петровск-Забайкальский» </w:t>
      </w:r>
      <w:r w:rsidRPr="003C0208">
        <w:rPr>
          <w:sz w:val="28"/>
          <w:szCs w:val="28"/>
        </w:rPr>
        <w:t xml:space="preserve">от </w:t>
      </w:r>
      <w:r w:rsidR="00573048">
        <w:rPr>
          <w:sz w:val="28"/>
          <w:szCs w:val="28"/>
        </w:rPr>
        <w:t>05 июня</w:t>
      </w:r>
      <w:r w:rsidRPr="003C0208">
        <w:rPr>
          <w:sz w:val="28"/>
          <w:szCs w:val="28"/>
        </w:rPr>
        <w:t xml:space="preserve"> 202</w:t>
      </w:r>
      <w:r w:rsidR="00573048">
        <w:rPr>
          <w:sz w:val="28"/>
          <w:szCs w:val="28"/>
        </w:rPr>
        <w:t>4</w:t>
      </w:r>
      <w:r w:rsidRPr="003C0208">
        <w:rPr>
          <w:sz w:val="28"/>
          <w:szCs w:val="28"/>
        </w:rPr>
        <w:t xml:space="preserve"> года</w:t>
      </w:r>
      <w:r w:rsidRPr="00F009C8">
        <w:rPr>
          <w:color w:val="FF0000"/>
          <w:sz w:val="28"/>
          <w:szCs w:val="28"/>
        </w:rPr>
        <w:t xml:space="preserve"> </w:t>
      </w:r>
      <w:r w:rsidRPr="003C0208">
        <w:rPr>
          <w:sz w:val="28"/>
          <w:szCs w:val="28"/>
        </w:rPr>
        <w:t xml:space="preserve">№ </w:t>
      </w:r>
      <w:r w:rsidR="00573048">
        <w:rPr>
          <w:sz w:val="28"/>
          <w:szCs w:val="28"/>
        </w:rPr>
        <w:t>521</w:t>
      </w:r>
      <w:r>
        <w:rPr>
          <w:sz w:val="28"/>
          <w:szCs w:val="28"/>
        </w:rPr>
        <w:t xml:space="preserve"> «</w:t>
      </w:r>
      <w:r w:rsidRPr="007818B7">
        <w:rPr>
          <w:bCs/>
          <w:sz w:val="28"/>
          <w:szCs w:val="28"/>
        </w:rPr>
        <w:t xml:space="preserve">Об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на </w:t>
      </w:r>
      <w:r>
        <w:rPr>
          <w:bCs/>
          <w:sz w:val="28"/>
          <w:szCs w:val="28"/>
        </w:rPr>
        <w:t>202</w:t>
      </w:r>
      <w:r w:rsidR="00573048">
        <w:rPr>
          <w:bCs/>
          <w:sz w:val="28"/>
          <w:szCs w:val="28"/>
        </w:rPr>
        <w:t>4</w:t>
      </w:r>
      <w:r w:rsidRPr="007818B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="00116A69">
        <w:rPr>
          <w:bCs/>
          <w:sz w:val="28"/>
          <w:szCs w:val="28"/>
        </w:rPr>
        <w:t>.</w:t>
      </w:r>
    </w:p>
    <w:p w:rsidR="005C1FFD" w:rsidRPr="007F68AE" w:rsidRDefault="005C1FFD" w:rsidP="00116A69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9228B1">
        <w:rPr>
          <w:sz w:val="28"/>
          <w:szCs w:val="28"/>
        </w:rPr>
        <w:t xml:space="preserve">решение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Pr="007F68AE">
        <w:rPr>
          <w:sz w:val="28"/>
          <w:szCs w:val="28"/>
        </w:rPr>
        <w:t>.</w:t>
      </w:r>
    </w:p>
    <w:p w:rsidR="005C1FFD" w:rsidRDefault="005C1FFD" w:rsidP="00116A69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73048" w:rsidRPr="001E40D4">
        <w:rPr>
          <w:sz w:val="28"/>
          <w:szCs w:val="28"/>
        </w:rPr>
        <w:t xml:space="preserve">Контроль за исполнением 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администрации Петровск-Забайкальского муниципального</w:t>
      </w:r>
      <w:r w:rsidR="00116A69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округа Забайкальского края</w:t>
      </w:r>
      <w:r w:rsidR="00573048" w:rsidRPr="001E40D4">
        <w:rPr>
          <w:sz w:val="28"/>
          <w:szCs w:val="28"/>
        </w:rPr>
        <w:t xml:space="preserve"> Л.Г.Панову.</w:t>
      </w:r>
    </w:p>
    <w:p w:rsidR="005C1FFD" w:rsidRDefault="005C1FFD" w:rsidP="005C1FFD">
      <w:pPr>
        <w:shd w:val="clear" w:color="auto" w:fill="FFFFFF"/>
        <w:jc w:val="both"/>
        <w:rPr>
          <w:sz w:val="28"/>
          <w:szCs w:val="28"/>
        </w:rPr>
      </w:pPr>
    </w:p>
    <w:p w:rsidR="009228B1" w:rsidRDefault="009228B1" w:rsidP="005C1FFD">
      <w:pPr>
        <w:shd w:val="clear" w:color="auto" w:fill="FFFFFF"/>
        <w:jc w:val="both"/>
        <w:rPr>
          <w:sz w:val="28"/>
          <w:szCs w:val="28"/>
        </w:rPr>
      </w:pPr>
    </w:p>
    <w:p w:rsidR="00825499" w:rsidRDefault="00825499" w:rsidP="005C1FFD">
      <w:pPr>
        <w:shd w:val="clear" w:color="auto" w:fill="FFFFFF"/>
        <w:jc w:val="both"/>
        <w:rPr>
          <w:sz w:val="28"/>
          <w:szCs w:val="28"/>
        </w:rPr>
      </w:pPr>
    </w:p>
    <w:p w:rsidR="00116A69" w:rsidRDefault="00573048" w:rsidP="00573048">
      <w:pPr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</w:p>
    <w:p w:rsidR="00573048" w:rsidRDefault="00573048" w:rsidP="00573048">
      <w:r>
        <w:rPr>
          <w:sz w:val="28"/>
          <w:szCs w:val="28"/>
        </w:rPr>
        <w:t>муниципального округа</w:t>
      </w:r>
      <w:r w:rsidR="00116A6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Н.В.Горюнов </w:t>
      </w:r>
    </w:p>
    <w:p w:rsidR="00116A69" w:rsidRDefault="00116A69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73048" w:rsidRPr="00116A69" w:rsidRDefault="00573048" w:rsidP="00573048">
      <w:pPr>
        <w:jc w:val="right"/>
      </w:pPr>
      <w:r w:rsidRPr="00116A69">
        <w:lastRenderedPageBreak/>
        <w:t>Приложение 1</w:t>
      </w:r>
    </w:p>
    <w:p w:rsidR="00573048" w:rsidRPr="00116A69" w:rsidRDefault="00573048" w:rsidP="00573048">
      <w:pPr>
        <w:jc w:val="right"/>
      </w:pPr>
      <w:r w:rsidRPr="00116A69">
        <w:t xml:space="preserve">                                                               к постановлению администрации </w:t>
      </w:r>
    </w:p>
    <w:p w:rsidR="00573048" w:rsidRPr="00116A69" w:rsidRDefault="00573048" w:rsidP="00573048">
      <w:pPr>
        <w:jc w:val="right"/>
      </w:pPr>
      <w:r w:rsidRPr="00116A69">
        <w:t xml:space="preserve">                                                     </w:t>
      </w:r>
      <w:r w:rsidR="00116A69">
        <w:t xml:space="preserve">     Петровск-Забайкальского</w:t>
      </w:r>
      <w:r w:rsidRPr="00116A69">
        <w:t xml:space="preserve"> муниципального округа </w:t>
      </w:r>
    </w:p>
    <w:p w:rsidR="00573048" w:rsidRPr="00116A69" w:rsidRDefault="00573048" w:rsidP="00116A69">
      <w:pPr>
        <w:jc w:val="right"/>
      </w:pPr>
      <w:r w:rsidRPr="00116A69">
        <w:t xml:space="preserve">                                                              </w:t>
      </w:r>
      <w:r w:rsidR="00116A69" w:rsidRPr="00116A69">
        <w:t xml:space="preserve">                      </w:t>
      </w:r>
      <w:r w:rsidRPr="00116A69">
        <w:t xml:space="preserve">    </w:t>
      </w:r>
      <w:r w:rsidR="00116A69">
        <w:t xml:space="preserve">    </w:t>
      </w:r>
      <w:r w:rsidRPr="00116A69">
        <w:t xml:space="preserve"> от </w:t>
      </w:r>
      <w:r w:rsidR="00116A69" w:rsidRPr="00116A69">
        <w:t>10.02.</w:t>
      </w:r>
      <w:r w:rsidRPr="00116A69">
        <w:t>2025 г. №</w:t>
      </w:r>
      <w:r w:rsidR="00116A69" w:rsidRPr="00116A69">
        <w:t xml:space="preserve"> 130</w:t>
      </w:r>
    </w:p>
    <w:p w:rsidR="00573048" w:rsidRDefault="00573048" w:rsidP="00573048">
      <w:pPr>
        <w:jc w:val="center"/>
        <w:rPr>
          <w:sz w:val="28"/>
          <w:szCs w:val="28"/>
        </w:rPr>
      </w:pPr>
    </w:p>
    <w:p w:rsidR="00573048" w:rsidRDefault="00573048" w:rsidP="00573048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8360CF">
        <w:rPr>
          <w:b/>
          <w:sz w:val="28"/>
          <w:szCs w:val="28"/>
        </w:rPr>
        <w:t xml:space="preserve">Размер платы за  </w:t>
      </w:r>
      <w:r>
        <w:rPr>
          <w:b/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с календарной разбивкой </w:t>
      </w:r>
      <w:r w:rsidR="00AA2C84">
        <w:rPr>
          <w:b/>
          <w:bCs/>
          <w:sz w:val="28"/>
          <w:szCs w:val="28"/>
        </w:rPr>
        <w:t>с 01.01.2025г. по 30.06.</w:t>
      </w:r>
      <w:r>
        <w:rPr>
          <w:b/>
          <w:bCs/>
          <w:sz w:val="28"/>
          <w:szCs w:val="28"/>
        </w:rPr>
        <w:t>2025 год.</w:t>
      </w:r>
    </w:p>
    <w:p w:rsidR="004B0568" w:rsidRDefault="004B0568" w:rsidP="00573048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1843"/>
      </w:tblGrid>
      <w:tr w:rsidR="004B0568" w:rsidRPr="008360CF" w:rsidTr="0082549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Default="004B0568" w:rsidP="00BC7B48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4B0568" w:rsidP="00BC7B48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568" w:rsidRDefault="004B0568" w:rsidP="00BC7B48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4B0568" w:rsidRPr="008360CF" w:rsidTr="00825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568" w:rsidRDefault="004B0568" w:rsidP="00BC7B48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Default="004B0568" w:rsidP="00BC7B4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0568" w:rsidRDefault="004B0568" w:rsidP="004B0568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.01.2025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85462F" w:rsidP="00AA2C84">
            <w:pPr>
              <w:rPr>
                <w:lang w:eastAsia="en-US"/>
              </w:rPr>
            </w:pPr>
            <w:r>
              <w:t>по</w:t>
            </w:r>
            <w:r w:rsidR="004B0568">
              <w:t xml:space="preserve"> </w:t>
            </w:r>
            <w:r w:rsidR="00AA2C84">
              <w:t>30</w:t>
            </w:r>
            <w:r w:rsidR="004B0568">
              <w:t>.0</w:t>
            </w:r>
            <w:r w:rsidR="00AA2C84">
              <w:t>6</w:t>
            </w:r>
            <w:r w:rsidR="004B0568">
              <w:t>.2025 г.</w:t>
            </w:r>
          </w:p>
        </w:tc>
      </w:tr>
      <w:tr w:rsidR="004B0568" w:rsidRPr="008360CF" w:rsidTr="008254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BC7B48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BC7B48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963BCE" w:rsidTr="008254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BC7B48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BC7B48">
            <w:pPr>
              <w:jc w:val="both"/>
              <w:rPr>
                <w:lang w:eastAsia="en-US"/>
              </w:rPr>
            </w:pPr>
            <w:r w:rsidRPr="00963BCE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4B0568" w:rsidP="00BC7B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24,96</w:t>
            </w:r>
          </w:p>
        </w:tc>
      </w:tr>
      <w:tr w:rsidR="004B0568" w:rsidRPr="00963BCE" w:rsidTr="008254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BC7B48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BC7B48">
            <w:pPr>
              <w:jc w:val="both"/>
              <w:rPr>
                <w:lang w:eastAsia="en-US"/>
              </w:rPr>
            </w:pPr>
            <w:r w:rsidRPr="00963BCE">
              <w:t xml:space="preserve">К-0,8 (многоквартирные жилые дома, имеющие все виды благоустройства, кроме горячего водоснабжения,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4B0568" w:rsidP="00BC7B48">
            <w:pPr>
              <w:jc w:val="center"/>
              <w:rPr>
                <w:lang w:eastAsia="en-US"/>
              </w:rPr>
            </w:pPr>
            <w:r w:rsidRPr="00963BCE">
              <w:rPr>
                <w:lang w:eastAsia="en-US"/>
              </w:rPr>
              <w:t>1</w:t>
            </w:r>
            <w:r>
              <w:rPr>
                <w:lang w:eastAsia="en-US"/>
              </w:rPr>
              <w:t>9,97</w:t>
            </w:r>
          </w:p>
        </w:tc>
      </w:tr>
      <w:tr w:rsidR="004B0568" w:rsidRPr="00963BCE" w:rsidTr="008254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BC7B48">
            <w:pPr>
              <w:rPr>
                <w:lang w:eastAsia="en-US"/>
              </w:rPr>
            </w:pPr>
            <w:r w:rsidRPr="00963BCE"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BC7B48">
            <w:pPr>
              <w:jc w:val="both"/>
              <w:rPr>
                <w:lang w:eastAsia="en-US"/>
              </w:rPr>
            </w:pPr>
            <w:r w:rsidRPr="00963BCE">
              <w:t>К-0,5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4B0568" w:rsidP="00BC7B48">
            <w:pPr>
              <w:jc w:val="center"/>
            </w:pPr>
          </w:p>
          <w:p w:rsidR="004B0568" w:rsidRPr="00963BCE" w:rsidRDefault="004B0568" w:rsidP="00BC7B48">
            <w:pPr>
              <w:jc w:val="center"/>
            </w:pPr>
            <w:r>
              <w:t>12</w:t>
            </w:r>
            <w:r w:rsidRPr="00963BCE">
              <w:t>,</w:t>
            </w:r>
            <w:r>
              <w:t>48</w:t>
            </w:r>
          </w:p>
          <w:p w:rsidR="004B0568" w:rsidRPr="00963BCE" w:rsidRDefault="004B0568" w:rsidP="00BC7B48">
            <w:pPr>
              <w:jc w:val="center"/>
              <w:rPr>
                <w:lang w:eastAsia="en-US"/>
              </w:rPr>
            </w:pPr>
          </w:p>
        </w:tc>
      </w:tr>
      <w:tr w:rsidR="004B0568" w:rsidRPr="008510BD" w:rsidTr="00825499">
        <w:trPr>
          <w:gridAfter w:val="3"/>
          <w:wAfter w:w="850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rPr>
                <w:b/>
                <w:lang w:eastAsia="en-US"/>
              </w:rPr>
            </w:pPr>
            <w:r w:rsidRPr="008510BD">
              <w:rPr>
                <w:b/>
              </w:rPr>
              <w:t>2</w:t>
            </w:r>
          </w:p>
        </w:tc>
      </w:tr>
      <w:tr w:rsidR="004B0568" w:rsidRPr="008510BD" w:rsidTr="008254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rPr>
                <w:lang w:eastAsia="en-US"/>
              </w:rPr>
            </w:pPr>
            <w:r w:rsidRPr="008510BD"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4B0568" w:rsidP="00BC7B48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8,69</w:t>
            </w:r>
          </w:p>
        </w:tc>
      </w:tr>
      <w:tr w:rsidR="004B0568" w:rsidRPr="008510BD" w:rsidTr="008254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jc w:val="both"/>
              <w:rPr>
                <w:lang w:eastAsia="en-US"/>
              </w:rPr>
            </w:pPr>
            <w:r w:rsidRPr="008510BD">
              <w:t xml:space="preserve">К-0,8 (многоквартирные жилые дома, имеющие все виды благоустройства, кроме горячего водоснабжения,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4B0568" w:rsidP="00BC7B48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7,21</w:t>
            </w:r>
          </w:p>
        </w:tc>
      </w:tr>
      <w:tr w:rsidR="004B0568" w:rsidRPr="008510BD" w:rsidTr="00825499">
        <w:trPr>
          <w:trHeight w:val="1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BC7B48">
            <w:pPr>
              <w:jc w:val="both"/>
              <w:rPr>
                <w:lang w:eastAsia="en-US"/>
              </w:rPr>
            </w:pPr>
            <w:r w:rsidRPr="008510BD">
              <w:t>К-0,5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4B0568" w:rsidP="00BC7B48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8510BD">
              <w:rPr>
                <w:iCs/>
              </w:rPr>
              <w:t>,0</w:t>
            </w:r>
            <w:r>
              <w:rPr>
                <w:iCs/>
              </w:rPr>
              <w:t>8</w:t>
            </w:r>
          </w:p>
        </w:tc>
      </w:tr>
    </w:tbl>
    <w:p w:rsidR="004B0568" w:rsidRPr="0085462F" w:rsidRDefault="0085462F" w:rsidP="004B0568">
      <w:r>
        <w:t xml:space="preserve">  </w:t>
      </w:r>
      <w:r w:rsidR="004B0568" w:rsidRPr="0085462F">
        <w:t xml:space="preserve">*Размер платы является конечным </w:t>
      </w:r>
    </w:p>
    <w:p w:rsidR="00835BA9" w:rsidRPr="0085462F" w:rsidRDefault="00835BA9" w:rsidP="00835BA9">
      <w:pPr>
        <w:jc w:val="right"/>
      </w:pPr>
      <w:r w:rsidRPr="0085462F">
        <w:lastRenderedPageBreak/>
        <w:t xml:space="preserve">Приложение </w:t>
      </w:r>
      <w:r w:rsidR="0085462F" w:rsidRPr="0085462F">
        <w:t>2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835BA9" w:rsidRPr="0085462F" w:rsidRDefault="00835BA9" w:rsidP="00825499">
      <w:pPr>
        <w:jc w:val="right"/>
      </w:pPr>
      <w:r w:rsidRPr="0085462F">
        <w:t xml:space="preserve">                                                                   от </w:t>
      </w:r>
      <w:r w:rsidR="00116A69">
        <w:t>10.02.</w:t>
      </w:r>
      <w:r w:rsidRPr="0085462F">
        <w:t>2025 г.  №</w:t>
      </w:r>
      <w:r w:rsidR="00825499">
        <w:t xml:space="preserve"> 130</w:t>
      </w:r>
      <w:r w:rsidRPr="0085462F">
        <w:t xml:space="preserve">    </w:t>
      </w:r>
    </w:p>
    <w:p w:rsidR="00835BA9" w:rsidRDefault="00835BA9" w:rsidP="00835BA9">
      <w:pPr>
        <w:jc w:val="center"/>
        <w:rPr>
          <w:sz w:val="28"/>
          <w:szCs w:val="28"/>
        </w:rPr>
      </w:pPr>
    </w:p>
    <w:p w:rsidR="00835BA9" w:rsidRPr="000C0365" w:rsidRDefault="00835BA9" w:rsidP="00835BA9">
      <w:pPr>
        <w:jc w:val="center"/>
        <w:rPr>
          <w:sz w:val="28"/>
          <w:szCs w:val="28"/>
        </w:rPr>
      </w:pPr>
    </w:p>
    <w:tbl>
      <w:tblPr>
        <w:tblW w:w="9261" w:type="dxa"/>
        <w:tblInd w:w="103" w:type="dxa"/>
        <w:tblLook w:val="04A0"/>
      </w:tblPr>
      <w:tblGrid>
        <w:gridCol w:w="980"/>
        <w:gridCol w:w="5121"/>
        <w:gridCol w:w="1054"/>
        <w:gridCol w:w="1053"/>
        <w:gridCol w:w="1053"/>
      </w:tblGrid>
      <w:tr w:rsidR="00835BA9" w:rsidRPr="00A16215" w:rsidTr="00825499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№ п/п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835BA9" w:rsidRPr="00A16215" w:rsidTr="00825499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5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к-3</w:t>
            </w:r>
          </w:p>
        </w:tc>
      </w:tr>
      <w:tr w:rsidR="00835BA9" w:rsidRPr="008510BD" w:rsidTr="0082549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I.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Содержание и текущий ремонт общего имущества многоквартирного дома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</w:pPr>
            <w:r w:rsidRPr="008510BD">
              <w:t>13,67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10,94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2,26</w:t>
            </w:r>
          </w:p>
        </w:tc>
      </w:tr>
      <w:tr w:rsidR="00835BA9" w:rsidRPr="008510BD" w:rsidTr="00825499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2,56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1,60</w:t>
            </w:r>
          </w:p>
        </w:tc>
      </w:tr>
      <w:tr w:rsidR="00835BA9" w:rsidRPr="008510BD" w:rsidTr="00825499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 и обслуживание внутридомового инженерного оборудования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10,47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8,38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0,66</w:t>
            </w:r>
          </w:p>
        </w:tc>
      </w:tr>
      <w:tr w:rsidR="00835BA9" w:rsidRPr="008510BD" w:rsidTr="00825499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1.2.1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2,62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1.2.1.1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8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смена отдельных участков трубопроводов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16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11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1.2.1.2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Содержание и ремонт внутридомового оборудования и сетей водоотведения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7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замена отдельных участков трубопроводов водоотведения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устранение засоров внутренних канализационных трубопроводов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14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проверка исправности, работоспособности, регулировка и техническое обслуживание запорной арматуры, элементов, скрыты</w:t>
            </w:r>
            <w:r>
              <w:t>х от постоянного наблюдения (раз</w:t>
            </w:r>
            <w:r w:rsidRPr="00A16215">
              <w:t>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1.2.2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2,90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2,32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lastRenderedPageBreak/>
              <w:t>1.2.2.1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смена отдельных участков трубопроводов горячего водоснабжения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0,50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1.2.2.2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Содержание и ремонт внутридомовых сетей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rPr>
                <w:color w:val="000000"/>
              </w:rPr>
            </w:pPr>
            <w:r w:rsidRPr="008510BD">
              <w:rPr>
                <w:color w:val="000000"/>
              </w:rPr>
              <w:t> </w:t>
            </w:r>
          </w:p>
        </w:tc>
      </w:tr>
      <w:tr w:rsidR="00835BA9" w:rsidRPr="008510BD" w:rsidTr="00825499">
        <w:trPr>
          <w:trHeight w:val="94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замена отдельных участков трубопроводов отопления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1.2.3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Обслуживание и текущий ремонт систем электроснабжения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0,66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 шкафов вводных и вводно</w:t>
            </w:r>
            <w:r w:rsidR="00825499">
              <w:t>-</w:t>
            </w:r>
            <w:r w:rsidRPr="00A16215">
              <w:t>распределительных устройств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0,10</w:t>
            </w:r>
          </w:p>
        </w:tc>
      </w:tr>
      <w:tr w:rsidR="00835BA9" w:rsidRPr="008510BD" w:rsidTr="00825499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 щитов 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0,10</w:t>
            </w:r>
          </w:p>
        </w:tc>
      </w:tr>
      <w:tr w:rsidR="00835BA9" w:rsidRPr="008510BD" w:rsidTr="00825499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ремонт, замена внутридомовых электрических сетей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0,22</w:t>
            </w:r>
          </w:p>
        </w:tc>
      </w:tr>
      <w:tr w:rsidR="00835BA9" w:rsidRPr="008510BD" w:rsidTr="00825499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/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ремонт этажных щитков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0,25</w:t>
            </w:r>
          </w:p>
        </w:tc>
      </w:tr>
      <w:tr w:rsidR="00835BA9" w:rsidRPr="008510BD" w:rsidTr="0082549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2.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6,54</w:t>
            </w:r>
          </w:p>
        </w:tc>
      </w:tr>
      <w:tr w:rsidR="00835BA9" w:rsidRPr="008510BD" w:rsidTr="0082549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2.1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Обслуживание территории домовладений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1,97</w:t>
            </w:r>
          </w:p>
        </w:tc>
      </w:tr>
      <w:tr w:rsidR="00835BA9" w:rsidRPr="008510BD" w:rsidTr="00825499">
        <w:trPr>
          <w:trHeight w:val="13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lastRenderedPageBreak/>
              <w:t>2.2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Сбор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4,57</w:t>
            </w:r>
          </w:p>
        </w:tc>
      </w:tr>
      <w:tr w:rsidR="00835BA9" w:rsidRPr="008510BD" w:rsidTr="0082549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r w:rsidRPr="00A16215">
              <w:t>Расходы по управлению жилым фондом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7,35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5,88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color w:val="000000"/>
              </w:rPr>
            </w:pPr>
            <w:r w:rsidRPr="008510BD">
              <w:rPr>
                <w:color w:val="000000"/>
              </w:rPr>
              <w:t>3,68</w:t>
            </w:r>
          </w:p>
        </w:tc>
      </w:tr>
      <w:tr w:rsidR="00835BA9" w:rsidRPr="008510BD" w:rsidTr="00825499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A16215" w:rsidRDefault="00835BA9" w:rsidP="00BC7B48">
            <w:r w:rsidRPr="00A16215"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ИТОГО стоимость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24,96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19,97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A9" w:rsidRPr="008510BD" w:rsidRDefault="00835BA9" w:rsidP="00BC7B48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12,48</w:t>
            </w:r>
          </w:p>
        </w:tc>
      </w:tr>
    </w:tbl>
    <w:p w:rsidR="00573048" w:rsidRDefault="00573048" w:rsidP="005C1FFD">
      <w:pPr>
        <w:tabs>
          <w:tab w:val="left" w:pos="3944"/>
        </w:tabs>
      </w:pPr>
    </w:p>
    <w:p w:rsidR="0085462F" w:rsidRDefault="0085462F" w:rsidP="00825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Ремонт конструктивных элементов жилых зданий. Виды работ: устранение повреждений фундаментов, стен; ремонт несущих конструкций балконов, лоджий, козырьков; устранение протечек кровли; восстановление выходов на крышу; восстановление систем водоотвода и ликвидации наледи с крыш; ремонт дверных и оконных откосов; надлежащее содержание подвалов, чердаков, лестниц, перекрытий, перегородок и полов в местах общего пользования.</w:t>
      </w:r>
    </w:p>
    <w:p w:rsidR="0085462F" w:rsidRDefault="0085462F" w:rsidP="00825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Подметание и уборка придомовой территории в теплый период года. Уборка мусора с газона, в том числе уборка газонов от листьев, сучьев, мусора. Уборка контейнерных площадок, расположенных на территории общего имущества многоквартирных домов. Сдвигание свежевыпавшего снега, очистка придомовой территории от снега и льда. Обслуживание детских площадок, с</w:t>
      </w:r>
      <w:r w:rsidRPr="000C0365">
        <w:rPr>
          <w:sz w:val="28"/>
          <w:szCs w:val="28"/>
        </w:rPr>
        <w:t>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</w:r>
      <w:r>
        <w:rPr>
          <w:sz w:val="28"/>
          <w:szCs w:val="28"/>
        </w:rPr>
        <w:t>.</w:t>
      </w: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Pr="005C1FFD" w:rsidRDefault="0085462F" w:rsidP="005C1FFD">
      <w:pPr>
        <w:tabs>
          <w:tab w:val="left" w:pos="3944"/>
        </w:tabs>
      </w:pPr>
    </w:p>
    <w:sectPr w:rsidR="0085462F" w:rsidRPr="005C1FFD" w:rsidSect="0011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80" w:rsidRDefault="00F03480" w:rsidP="004B0568">
      <w:r>
        <w:separator/>
      </w:r>
    </w:p>
  </w:endnote>
  <w:endnote w:type="continuationSeparator" w:id="1">
    <w:p w:rsidR="00F03480" w:rsidRDefault="00F03480" w:rsidP="004B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80" w:rsidRDefault="00F03480" w:rsidP="004B0568">
      <w:r>
        <w:separator/>
      </w:r>
    </w:p>
  </w:footnote>
  <w:footnote w:type="continuationSeparator" w:id="1">
    <w:p w:rsidR="00F03480" w:rsidRDefault="00F03480" w:rsidP="004B0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FFD"/>
    <w:rsid w:val="00116A69"/>
    <w:rsid w:val="00117F80"/>
    <w:rsid w:val="00160A33"/>
    <w:rsid w:val="002A150A"/>
    <w:rsid w:val="0031307D"/>
    <w:rsid w:val="004B0568"/>
    <w:rsid w:val="004B3246"/>
    <w:rsid w:val="00573048"/>
    <w:rsid w:val="00593950"/>
    <w:rsid w:val="005C1FFD"/>
    <w:rsid w:val="0062634B"/>
    <w:rsid w:val="006D7CF5"/>
    <w:rsid w:val="006E4DD9"/>
    <w:rsid w:val="00825499"/>
    <w:rsid w:val="00835BA9"/>
    <w:rsid w:val="0085462F"/>
    <w:rsid w:val="009228B1"/>
    <w:rsid w:val="009A43AC"/>
    <w:rsid w:val="00AA2C84"/>
    <w:rsid w:val="00B606BE"/>
    <w:rsid w:val="00D37C88"/>
    <w:rsid w:val="00F03480"/>
    <w:rsid w:val="00F4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E69F-DD78-474B-9A02-E5755612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2025-02-12T01:15:00Z</cp:lastPrinted>
  <dcterms:created xsi:type="dcterms:W3CDTF">2025-02-11T08:33:00Z</dcterms:created>
  <dcterms:modified xsi:type="dcterms:W3CDTF">2025-02-12T01:15:00Z</dcterms:modified>
</cp:coreProperties>
</file>