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F0" w:rsidRPr="00BA4186" w:rsidRDefault="00BA4186" w:rsidP="00B10540">
      <w:pPr>
        <w:pStyle w:val="af1"/>
        <w:rPr>
          <w:sz w:val="36"/>
          <w:szCs w:val="36"/>
        </w:rPr>
      </w:pPr>
      <w:r w:rsidRPr="00BA4186">
        <w:rPr>
          <w:sz w:val="36"/>
          <w:szCs w:val="36"/>
        </w:rPr>
        <w:t xml:space="preserve">АДМИНИСТРАЦИЯ </w:t>
      </w:r>
    </w:p>
    <w:p w:rsidR="008034F0" w:rsidRPr="00BA4186" w:rsidRDefault="00BA4186" w:rsidP="008034F0">
      <w:pPr>
        <w:jc w:val="center"/>
        <w:rPr>
          <w:b/>
          <w:bCs/>
          <w:sz w:val="36"/>
          <w:szCs w:val="36"/>
        </w:rPr>
      </w:pPr>
      <w:r w:rsidRPr="00BA4186">
        <w:rPr>
          <w:b/>
          <w:bCs/>
          <w:sz w:val="36"/>
          <w:szCs w:val="36"/>
        </w:rPr>
        <w:t xml:space="preserve"> ПЕТРОВСК-ЗАБАЙКАЛЬСКОГО МУНИЦИПАЛЬНОГО ОКРУГА</w:t>
      </w:r>
    </w:p>
    <w:p w:rsidR="00B10540" w:rsidRDefault="00B10540" w:rsidP="008034F0">
      <w:pPr>
        <w:jc w:val="center"/>
        <w:rPr>
          <w:b/>
          <w:bCs/>
          <w:sz w:val="48"/>
        </w:rPr>
      </w:pPr>
    </w:p>
    <w:p w:rsidR="008034F0" w:rsidRDefault="008034F0" w:rsidP="008034F0">
      <w:pPr>
        <w:jc w:val="center"/>
        <w:rPr>
          <w:b/>
          <w:bCs/>
          <w:sz w:val="48"/>
        </w:rPr>
      </w:pPr>
      <w:r>
        <w:rPr>
          <w:b/>
          <w:bCs/>
          <w:sz w:val="48"/>
        </w:rPr>
        <w:t>П</w:t>
      </w:r>
      <w:r w:rsidR="000709F7">
        <w:rPr>
          <w:b/>
          <w:bCs/>
          <w:sz w:val="48"/>
        </w:rPr>
        <w:t>ОСТАНОВЛЕНИЕ</w:t>
      </w:r>
    </w:p>
    <w:p w:rsidR="00BA4186" w:rsidRDefault="00BA4186" w:rsidP="008034F0">
      <w:pPr>
        <w:rPr>
          <w:sz w:val="28"/>
        </w:rPr>
      </w:pPr>
    </w:p>
    <w:p w:rsidR="008034F0" w:rsidRPr="00BA4186" w:rsidRDefault="00BA4186" w:rsidP="008034F0">
      <w:r w:rsidRPr="00BA4186">
        <w:t xml:space="preserve">20 февраля </w:t>
      </w:r>
      <w:r w:rsidR="0010749C" w:rsidRPr="00BA4186">
        <w:t>2025</w:t>
      </w:r>
      <w:r w:rsidR="008034F0" w:rsidRPr="00BA4186">
        <w:t xml:space="preserve"> г                                             </w:t>
      </w:r>
      <w:r w:rsidR="0010749C" w:rsidRPr="00BA4186">
        <w:t xml:space="preserve">              </w:t>
      </w:r>
      <w:r w:rsidRPr="00BA4186">
        <w:t xml:space="preserve">         </w:t>
      </w:r>
      <w:r>
        <w:t xml:space="preserve">                        </w:t>
      </w:r>
      <w:r w:rsidRPr="00BA4186">
        <w:t xml:space="preserve">                 </w:t>
      </w:r>
      <w:r w:rsidR="0010749C" w:rsidRPr="00BA4186">
        <w:t xml:space="preserve">          № </w:t>
      </w:r>
      <w:r w:rsidRPr="00BA4186">
        <w:t>187</w:t>
      </w:r>
    </w:p>
    <w:p w:rsidR="008034F0" w:rsidRPr="00BA4186" w:rsidRDefault="008034F0" w:rsidP="008034F0">
      <w:pPr>
        <w:jc w:val="center"/>
      </w:pPr>
    </w:p>
    <w:p w:rsidR="008034F0" w:rsidRPr="00BA4186" w:rsidRDefault="008034F0" w:rsidP="008034F0">
      <w:pPr>
        <w:jc w:val="center"/>
      </w:pPr>
      <w:r w:rsidRPr="00BA4186">
        <w:t>г. Петровск-Забайкальский</w:t>
      </w:r>
    </w:p>
    <w:p w:rsidR="006E1FEC" w:rsidRPr="00BA4186" w:rsidRDefault="006E1FEC" w:rsidP="00B10540">
      <w:pPr>
        <w:pStyle w:val="ConsPlusTitle"/>
        <w:widowControl/>
        <w:suppressAutoHyphens/>
        <w:rPr>
          <w:rFonts w:ascii="Times New Roman" w:hAnsi="Times New Roman" w:cs="Times New Roman"/>
          <w:b w:val="0"/>
          <w:bCs w:val="0"/>
          <w:sz w:val="24"/>
          <w:szCs w:val="24"/>
        </w:rPr>
      </w:pPr>
    </w:p>
    <w:p w:rsidR="008C4D01" w:rsidRPr="00BA4186" w:rsidRDefault="000A2374" w:rsidP="007F2EFB">
      <w:pPr>
        <w:keepNext/>
        <w:keepLines/>
        <w:autoSpaceDE w:val="0"/>
        <w:autoSpaceDN w:val="0"/>
        <w:adjustRightInd w:val="0"/>
        <w:jc w:val="center"/>
        <w:rPr>
          <w:rFonts w:eastAsia="Calibri"/>
          <w:b/>
          <w:kern w:val="0"/>
          <w:lang w:eastAsia="ru-RU"/>
        </w:rPr>
      </w:pPr>
      <w:r w:rsidRPr="00BA4186">
        <w:rPr>
          <w:b/>
          <w:color w:val="auto"/>
        </w:rPr>
        <w:t>О создании К</w:t>
      </w:r>
      <w:r w:rsidR="00527358" w:rsidRPr="00BA4186">
        <w:rPr>
          <w:b/>
          <w:color w:val="auto"/>
        </w:rPr>
        <w:t xml:space="preserve">омиссии по повышению устойчивости функционирования </w:t>
      </w:r>
      <w:r w:rsidRPr="00BA4186">
        <w:rPr>
          <w:b/>
          <w:color w:val="auto"/>
        </w:rPr>
        <w:t>в военное время и в чрезвычайных ситуациях</w:t>
      </w:r>
      <w:r w:rsidR="00527358" w:rsidRPr="00BA4186">
        <w:rPr>
          <w:rFonts w:eastAsia="Calibri"/>
          <w:b/>
          <w:kern w:val="0"/>
          <w:lang w:eastAsia="ru-RU"/>
        </w:rPr>
        <w:t xml:space="preserve"> </w:t>
      </w:r>
      <w:r w:rsidR="007F2EFB" w:rsidRPr="00BA4186">
        <w:rPr>
          <w:rFonts w:eastAsia="Calibri"/>
          <w:b/>
          <w:kern w:val="0"/>
          <w:lang w:eastAsia="ru-RU"/>
        </w:rPr>
        <w:t xml:space="preserve">на территории </w:t>
      </w:r>
      <w:r w:rsidR="008034F0" w:rsidRPr="00BA4186">
        <w:rPr>
          <w:b/>
        </w:rPr>
        <w:t>Петровск-Забайкальск</w:t>
      </w:r>
      <w:r w:rsidR="00E12FF2" w:rsidRPr="00BA4186">
        <w:rPr>
          <w:b/>
        </w:rPr>
        <w:t>ого муниципального</w:t>
      </w:r>
      <w:r w:rsidR="0010749C" w:rsidRPr="00BA4186">
        <w:rPr>
          <w:b/>
        </w:rPr>
        <w:t xml:space="preserve"> округ</w:t>
      </w:r>
      <w:r w:rsidR="00E12FF2" w:rsidRPr="00BA4186">
        <w:rPr>
          <w:b/>
        </w:rPr>
        <w:t>а</w:t>
      </w:r>
    </w:p>
    <w:p w:rsidR="00E12FF2" w:rsidRPr="00BA4186" w:rsidRDefault="00E12FF2" w:rsidP="00D04EBF">
      <w:pPr>
        <w:keepNext/>
        <w:keepLines/>
        <w:autoSpaceDE w:val="0"/>
        <w:autoSpaceDN w:val="0"/>
        <w:adjustRightInd w:val="0"/>
        <w:jc w:val="both"/>
        <w:rPr>
          <w:rFonts w:eastAsia="Calibri"/>
        </w:rPr>
      </w:pPr>
    </w:p>
    <w:p w:rsidR="00D04EBF" w:rsidRPr="00BA4186" w:rsidRDefault="007F2EFB" w:rsidP="00D04EBF">
      <w:pPr>
        <w:pStyle w:val="1"/>
        <w:shd w:val="clear" w:color="auto" w:fill="FFFFFF"/>
        <w:spacing w:before="0"/>
        <w:ind w:firstLine="709"/>
        <w:jc w:val="both"/>
        <w:rPr>
          <w:rFonts w:ascii="Times New Roman" w:hAnsi="Times New Roman"/>
          <w:color w:val="auto"/>
          <w:sz w:val="24"/>
          <w:szCs w:val="24"/>
        </w:rPr>
      </w:pPr>
      <w:r w:rsidRPr="00BA4186">
        <w:rPr>
          <w:rFonts w:ascii="Times New Roman" w:hAnsi="Times New Roman"/>
          <w:b w:val="0"/>
          <w:color w:val="auto"/>
          <w:sz w:val="24"/>
          <w:szCs w:val="24"/>
        </w:rPr>
        <w:t>Во исполнение Ф</w:t>
      </w:r>
      <w:r w:rsidR="00D04EBF" w:rsidRPr="00BA4186">
        <w:rPr>
          <w:rFonts w:ascii="Times New Roman" w:hAnsi="Times New Roman"/>
          <w:b w:val="0"/>
          <w:color w:val="auto"/>
          <w:sz w:val="24"/>
          <w:szCs w:val="24"/>
        </w:rPr>
        <w:t>едеральных законов от 12 февраля 1998 года № 28-ФЗ «О гражданской обороне», от 21 декабря 1994 года № 68-ФЗ «О защите населения и территорий от чрезвычайных ситуаций природного и техногенного характера</w:t>
      </w:r>
      <w:r w:rsidR="00D04EBF" w:rsidRPr="00BA4186">
        <w:rPr>
          <w:rFonts w:ascii="Times New Roman" w:hAnsi="Times New Roman"/>
          <w:b w:val="0"/>
          <w:bCs w:val="0"/>
          <w:color w:val="auto"/>
          <w:kern w:val="36"/>
          <w:sz w:val="24"/>
          <w:szCs w:val="24"/>
          <w:lang w:eastAsia="ru-RU"/>
        </w:rPr>
        <w:t>»,</w:t>
      </w:r>
      <w:r w:rsidR="00E328E5">
        <w:rPr>
          <w:rFonts w:ascii="Times New Roman" w:hAnsi="Times New Roman"/>
          <w:b w:val="0"/>
          <w:bCs w:val="0"/>
          <w:color w:val="auto"/>
          <w:kern w:val="36"/>
          <w:sz w:val="24"/>
          <w:szCs w:val="24"/>
          <w:lang w:eastAsia="ru-RU"/>
        </w:rPr>
        <w:t xml:space="preserve"> </w:t>
      </w:r>
      <w:r w:rsidR="00D04EBF" w:rsidRPr="00BA4186">
        <w:rPr>
          <w:rFonts w:ascii="Times New Roman" w:eastAsia="Calibri" w:hAnsi="Times New Roman"/>
          <w:b w:val="0"/>
          <w:color w:val="auto"/>
          <w:sz w:val="24"/>
          <w:szCs w:val="24"/>
        </w:rPr>
        <w:t xml:space="preserve">от 6 октября 2003 года № 131-ФЗ «Об общих принципах организации местного самоуправления в Российской Федерации», </w:t>
      </w:r>
      <w:r w:rsidR="008E39FC" w:rsidRPr="00BA4186">
        <w:rPr>
          <w:rFonts w:ascii="Times New Roman" w:hAnsi="Times New Roman"/>
          <w:b w:val="0"/>
          <w:bCs w:val="0"/>
          <w:color w:val="auto"/>
          <w:kern w:val="36"/>
          <w:sz w:val="24"/>
          <w:szCs w:val="24"/>
          <w:lang w:eastAsia="ru-RU"/>
        </w:rPr>
        <w:t>постановления</w:t>
      </w:r>
      <w:r w:rsidR="00D04EBF" w:rsidRPr="00BA4186">
        <w:rPr>
          <w:rFonts w:ascii="Times New Roman" w:hAnsi="Times New Roman"/>
          <w:b w:val="0"/>
          <w:bCs w:val="0"/>
          <w:color w:val="auto"/>
          <w:kern w:val="36"/>
          <w:sz w:val="24"/>
          <w:szCs w:val="24"/>
          <w:lang w:eastAsia="ru-RU"/>
        </w:rPr>
        <w:t xml:space="preserve"> Правительства Российской Федерации от 26 ноября 2007 года </w:t>
      </w:r>
      <w:r w:rsidR="00BA4186" w:rsidRPr="00BA4186">
        <w:rPr>
          <w:rFonts w:ascii="Times New Roman" w:hAnsi="Times New Roman"/>
          <w:b w:val="0"/>
          <w:bCs w:val="0"/>
          <w:color w:val="auto"/>
          <w:kern w:val="36"/>
          <w:sz w:val="24"/>
          <w:szCs w:val="24"/>
          <w:lang w:eastAsia="ru-RU"/>
        </w:rPr>
        <w:t xml:space="preserve">              </w:t>
      </w:r>
      <w:r w:rsidR="00D04EBF" w:rsidRPr="00BA4186">
        <w:rPr>
          <w:rFonts w:ascii="Times New Roman" w:hAnsi="Times New Roman"/>
          <w:b w:val="0"/>
          <w:bCs w:val="0"/>
          <w:color w:val="auto"/>
          <w:kern w:val="36"/>
          <w:sz w:val="24"/>
          <w:szCs w:val="24"/>
          <w:lang w:eastAsia="ru-RU"/>
        </w:rPr>
        <w:t xml:space="preserve">№ 804 «Об утверждении Положения о гражданской обороне в Российской Федерации», </w:t>
      </w:r>
      <w:r w:rsidRPr="00BA4186">
        <w:rPr>
          <w:rFonts w:ascii="Times New Roman" w:hAnsi="Times New Roman"/>
          <w:b w:val="0"/>
          <w:bCs w:val="0"/>
          <w:color w:val="auto"/>
          <w:kern w:val="36"/>
          <w:sz w:val="24"/>
          <w:szCs w:val="24"/>
          <w:lang w:eastAsia="ru-RU"/>
        </w:rPr>
        <w:t xml:space="preserve">в соответствии с </w:t>
      </w:r>
      <w:r w:rsidR="00D04EBF" w:rsidRPr="00BA4186">
        <w:rPr>
          <w:rFonts w:ascii="Times New Roman" w:hAnsi="Times New Roman"/>
          <w:b w:val="0"/>
          <w:color w:val="auto"/>
          <w:sz w:val="24"/>
          <w:szCs w:val="24"/>
        </w:rPr>
        <w:t>Уставом Петровск-Забайкальского муниципального округа</w:t>
      </w:r>
      <w:r w:rsidRPr="00BA4186">
        <w:rPr>
          <w:rFonts w:ascii="Times New Roman" w:hAnsi="Times New Roman"/>
          <w:b w:val="0"/>
          <w:color w:val="auto"/>
          <w:sz w:val="24"/>
          <w:szCs w:val="24"/>
        </w:rPr>
        <w:t>,</w:t>
      </w:r>
      <w:r w:rsidR="00D04EBF" w:rsidRPr="00BA4186">
        <w:rPr>
          <w:rFonts w:ascii="Times New Roman" w:hAnsi="Times New Roman"/>
          <w:b w:val="0"/>
          <w:color w:val="auto"/>
          <w:sz w:val="24"/>
          <w:szCs w:val="24"/>
        </w:rPr>
        <w:t xml:space="preserve"> </w:t>
      </w:r>
      <w:r w:rsidR="008E39FC" w:rsidRPr="00BA4186">
        <w:rPr>
          <w:rFonts w:ascii="Times New Roman" w:hAnsi="Times New Roman"/>
          <w:b w:val="0"/>
          <w:color w:val="auto"/>
          <w:sz w:val="24"/>
          <w:szCs w:val="24"/>
        </w:rPr>
        <w:t>в целях обеспечения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на территории Петровск-Забайкальского муниципального округа</w:t>
      </w:r>
      <w:r w:rsidR="00D04EBF" w:rsidRPr="00BA4186">
        <w:rPr>
          <w:rFonts w:ascii="Times New Roman" w:hAnsi="Times New Roman"/>
          <w:b w:val="0"/>
          <w:color w:val="auto"/>
          <w:sz w:val="24"/>
          <w:szCs w:val="24"/>
        </w:rPr>
        <w:t>,</w:t>
      </w:r>
      <w:r w:rsidRPr="00BA4186">
        <w:rPr>
          <w:rFonts w:ascii="Times New Roman" w:hAnsi="Times New Roman"/>
          <w:b w:val="0"/>
          <w:color w:val="auto"/>
          <w:sz w:val="24"/>
          <w:szCs w:val="24"/>
        </w:rPr>
        <w:t xml:space="preserve"> администрация</w:t>
      </w:r>
      <w:r w:rsidR="00153509" w:rsidRPr="00BA4186">
        <w:rPr>
          <w:rFonts w:ascii="Times New Roman" w:hAnsi="Times New Roman"/>
          <w:b w:val="0"/>
          <w:color w:val="auto"/>
          <w:sz w:val="24"/>
          <w:szCs w:val="24"/>
        </w:rPr>
        <w:t xml:space="preserve"> </w:t>
      </w:r>
      <w:r w:rsidRPr="00BA4186">
        <w:rPr>
          <w:rFonts w:ascii="Times New Roman" w:hAnsi="Times New Roman"/>
          <w:b w:val="0"/>
          <w:color w:val="auto"/>
          <w:sz w:val="24"/>
          <w:szCs w:val="24"/>
        </w:rPr>
        <w:t>Петровск-Забайкальского муниципального округа</w:t>
      </w:r>
      <w:r w:rsidR="00D04EBF" w:rsidRPr="00BA4186">
        <w:rPr>
          <w:rFonts w:ascii="Times New Roman" w:hAnsi="Times New Roman"/>
          <w:b w:val="0"/>
          <w:color w:val="auto"/>
          <w:sz w:val="24"/>
          <w:szCs w:val="24"/>
        </w:rPr>
        <w:t xml:space="preserve"> </w:t>
      </w:r>
      <w:r w:rsidR="00D04EBF" w:rsidRPr="00BA4186">
        <w:rPr>
          <w:rFonts w:ascii="Times New Roman" w:hAnsi="Times New Roman"/>
          <w:color w:val="auto"/>
          <w:sz w:val="24"/>
          <w:szCs w:val="24"/>
        </w:rPr>
        <w:t>постановляет:</w:t>
      </w:r>
    </w:p>
    <w:p w:rsidR="00F97AE9" w:rsidRPr="00BA4186" w:rsidRDefault="00F97AE9" w:rsidP="00F97AE9">
      <w:pPr>
        <w:pStyle w:val="1"/>
        <w:shd w:val="clear" w:color="auto" w:fill="FFFFFF"/>
        <w:spacing w:before="0"/>
        <w:ind w:firstLine="709"/>
        <w:jc w:val="both"/>
        <w:rPr>
          <w:rFonts w:ascii="Times New Roman" w:hAnsi="Times New Roman"/>
          <w:b w:val="0"/>
          <w:color w:val="auto"/>
          <w:sz w:val="24"/>
          <w:szCs w:val="24"/>
        </w:rPr>
      </w:pPr>
    </w:p>
    <w:p w:rsidR="008034F0" w:rsidRPr="00BA4186" w:rsidRDefault="00F97AE9" w:rsidP="005E4BCF">
      <w:pPr>
        <w:pStyle w:val="1"/>
        <w:shd w:val="clear" w:color="auto" w:fill="FFFFFF"/>
        <w:spacing w:before="0"/>
        <w:ind w:firstLine="709"/>
        <w:jc w:val="both"/>
        <w:rPr>
          <w:rFonts w:ascii="Times New Roman" w:hAnsi="Times New Roman"/>
          <w:b w:val="0"/>
          <w:color w:val="auto"/>
          <w:sz w:val="24"/>
          <w:szCs w:val="24"/>
        </w:rPr>
      </w:pPr>
      <w:r w:rsidRPr="00BA4186">
        <w:rPr>
          <w:rFonts w:ascii="Times New Roman" w:hAnsi="Times New Roman"/>
          <w:b w:val="0"/>
          <w:color w:val="auto"/>
          <w:sz w:val="24"/>
          <w:szCs w:val="24"/>
        </w:rPr>
        <w:t xml:space="preserve">1. Создать </w:t>
      </w:r>
      <w:r w:rsidR="000A2374" w:rsidRPr="00BA4186">
        <w:rPr>
          <w:rFonts w:ascii="Times New Roman" w:hAnsi="Times New Roman"/>
          <w:b w:val="0"/>
          <w:color w:val="auto"/>
          <w:sz w:val="24"/>
          <w:szCs w:val="24"/>
        </w:rPr>
        <w:t>К</w:t>
      </w:r>
      <w:r w:rsidR="005E4BCF" w:rsidRPr="00BA4186">
        <w:rPr>
          <w:rFonts w:ascii="Times New Roman" w:hAnsi="Times New Roman"/>
          <w:b w:val="0"/>
          <w:color w:val="auto"/>
          <w:sz w:val="24"/>
          <w:szCs w:val="24"/>
        </w:rPr>
        <w:t>омиссию по повышению устойчивости функционирования организаций в военное время и в чрезвычайных ситуациях</w:t>
      </w:r>
      <w:r w:rsidR="007F2EFB" w:rsidRPr="00BA4186">
        <w:rPr>
          <w:rFonts w:ascii="Times New Roman" w:hAnsi="Times New Roman"/>
          <w:b w:val="0"/>
          <w:color w:val="auto"/>
          <w:sz w:val="24"/>
          <w:szCs w:val="24"/>
        </w:rPr>
        <w:t xml:space="preserve"> на территории</w:t>
      </w:r>
      <w:r w:rsidR="005E4BCF" w:rsidRPr="00BA4186">
        <w:rPr>
          <w:rFonts w:ascii="Times New Roman" w:hAnsi="Times New Roman"/>
          <w:b w:val="0"/>
          <w:color w:val="auto"/>
          <w:sz w:val="24"/>
          <w:szCs w:val="24"/>
        </w:rPr>
        <w:t xml:space="preserve"> Петровск-Забайкальского муниципального округа</w:t>
      </w:r>
      <w:r w:rsidR="000A04DE" w:rsidRPr="00BA4186">
        <w:rPr>
          <w:rFonts w:ascii="Times New Roman" w:hAnsi="Times New Roman"/>
          <w:b w:val="0"/>
          <w:color w:val="auto"/>
          <w:sz w:val="24"/>
          <w:szCs w:val="24"/>
        </w:rPr>
        <w:t>.</w:t>
      </w:r>
    </w:p>
    <w:p w:rsidR="00F97AE9" w:rsidRPr="00BA4186" w:rsidRDefault="00F97AE9" w:rsidP="008034F0">
      <w:pPr>
        <w:ind w:firstLine="709"/>
        <w:jc w:val="both"/>
        <w:rPr>
          <w:rFonts w:eastAsia="Calibri"/>
        </w:rPr>
      </w:pPr>
      <w:r w:rsidRPr="00BA4186">
        <w:rPr>
          <w:rFonts w:eastAsia="Calibri"/>
        </w:rPr>
        <w:t xml:space="preserve">2. </w:t>
      </w:r>
      <w:r w:rsidR="00972C2D" w:rsidRPr="00BA4186">
        <w:rPr>
          <w:rFonts w:eastAsia="Calibri"/>
        </w:rPr>
        <w:t>Утвердить</w:t>
      </w:r>
      <w:r w:rsidRPr="00BA4186">
        <w:rPr>
          <w:rFonts w:eastAsia="Calibri"/>
        </w:rPr>
        <w:t>:</w:t>
      </w:r>
    </w:p>
    <w:p w:rsidR="00F97AE9" w:rsidRPr="00BA4186" w:rsidRDefault="00F97AE9" w:rsidP="008034F0">
      <w:pPr>
        <w:ind w:firstLine="709"/>
        <w:jc w:val="both"/>
        <w:rPr>
          <w:color w:val="auto"/>
        </w:rPr>
      </w:pPr>
      <w:r w:rsidRPr="00BA4186">
        <w:rPr>
          <w:rFonts w:eastAsia="Calibri"/>
        </w:rPr>
        <w:t>1)</w:t>
      </w:r>
      <w:r w:rsidR="00972C2D" w:rsidRPr="00BA4186">
        <w:t xml:space="preserve"> Положение</w:t>
      </w:r>
      <w:r w:rsidR="005E4BCF" w:rsidRPr="00BA4186">
        <w:t xml:space="preserve"> о</w:t>
      </w:r>
      <w:r w:rsidR="00972C2D" w:rsidRPr="00BA4186">
        <w:t xml:space="preserve"> </w:t>
      </w:r>
      <w:r w:rsidR="000A2374" w:rsidRPr="00BA4186">
        <w:rPr>
          <w:color w:val="auto"/>
        </w:rPr>
        <w:t>К</w:t>
      </w:r>
      <w:r w:rsidR="007F2EFB" w:rsidRPr="00BA4186">
        <w:rPr>
          <w:color w:val="auto"/>
        </w:rPr>
        <w:t>омиссии</w:t>
      </w:r>
      <w:r w:rsidR="005E4BCF" w:rsidRPr="00BA4186">
        <w:rPr>
          <w:color w:val="auto"/>
        </w:rPr>
        <w:t xml:space="preserve"> по повышению устойчивости функционирования организаций в военное время и в чрезвычайных ситуациях на территории</w:t>
      </w:r>
      <w:r w:rsidRPr="00BA4186">
        <w:rPr>
          <w:color w:val="auto"/>
        </w:rPr>
        <w:t xml:space="preserve"> Петровск-Забайкальского муниципального округа (приложение №1);</w:t>
      </w:r>
    </w:p>
    <w:p w:rsidR="000A2374" w:rsidRPr="00BA4186" w:rsidRDefault="00F97AE9" w:rsidP="000A2374">
      <w:pPr>
        <w:ind w:firstLine="709"/>
        <w:jc w:val="both"/>
        <w:rPr>
          <w:color w:val="auto"/>
        </w:rPr>
      </w:pPr>
      <w:r w:rsidRPr="00BA4186">
        <w:rPr>
          <w:color w:val="auto"/>
        </w:rPr>
        <w:t xml:space="preserve">2) </w:t>
      </w:r>
      <w:r w:rsidR="005E4BCF" w:rsidRPr="00BA4186">
        <w:rPr>
          <w:color w:val="auto"/>
        </w:rPr>
        <w:t xml:space="preserve">должностной </w:t>
      </w:r>
      <w:r w:rsidRPr="00BA4186">
        <w:rPr>
          <w:color w:val="auto"/>
        </w:rPr>
        <w:t xml:space="preserve">состав </w:t>
      </w:r>
      <w:r w:rsidR="000A2374" w:rsidRPr="00BA4186">
        <w:rPr>
          <w:color w:val="auto"/>
        </w:rPr>
        <w:t xml:space="preserve">Комиссии </w:t>
      </w:r>
      <w:r w:rsidR="005E4BCF" w:rsidRPr="00BA4186">
        <w:rPr>
          <w:color w:val="auto"/>
        </w:rPr>
        <w:t>по повышению устойчивости функционирования организаций в военное время и в чрезвычайных ситуациях</w:t>
      </w:r>
      <w:r w:rsidR="005E4BCF" w:rsidRPr="00BA4186">
        <w:rPr>
          <w:b/>
          <w:color w:val="auto"/>
        </w:rPr>
        <w:t xml:space="preserve"> </w:t>
      </w:r>
      <w:r w:rsidR="007F2EFB" w:rsidRPr="00BA4186">
        <w:rPr>
          <w:color w:val="auto"/>
        </w:rPr>
        <w:t xml:space="preserve">на территории Петровск-Забайкальского муниципального округа </w:t>
      </w:r>
      <w:r w:rsidRPr="00BA4186">
        <w:rPr>
          <w:color w:val="auto"/>
        </w:rPr>
        <w:t>(приложение №2);</w:t>
      </w:r>
    </w:p>
    <w:p w:rsidR="007F2EFB" w:rsidRPr="00BA4186" w:rsidRDefault="00972C2D" w:rsidP="007F2EFB">
      <w:pPr>
        <w:tabs>
          <w:tab w:val="left" w:pos="709"/>
          <w:tab w:val="left" w:pos="993"/>
        </w:tabs>
        <w:ind w:firstLine="709"/>
        <w:jc w:val="both"/>
      </w:pPr>
      <w:r w:rsidRPr="00BA4186">
        <w:t xml:space="preserve"> </w:t>
      </w:r>
      <w:r w:rsidR="00F52F0C" w:rsidRPr="00BA4186">
        <w:rPr>
          <w:rFonts w:eastAsia="Calibri"/>
        </w:rPr>
        <w:t>3</w:t>
      </w:r>
      <w:r w:rsidR="007B3082" w:rsidRPr="00BA4186">
        <w:rPr>
          <w:rFonts w:eastAsia="Calibri"/>
        </w:rPr>
        <w:t>. </w:t>
      </w:r>
      <w:r w:rsidR="00FD72DB" w:rsidRPr="00BA4186">
        <w:t xml:space="preserve">Признать утратившим силу </w:t>
      </w:r>
      <w:r w:rsidR="008034F0" w:rsidRPr="00BA4186">
        <w:t>постановление администрации городского округа «Го</w:t>
      </w:r>
      <w:r w:rsidR="00F97AE9" w:rsidRPr="00BA4186">
        <w:t>род Петровск-Забайкальский</w:t>
      </w:r>
      <w:r w:rsidR="005E4BCF" w:rsidRPr="00BA4186">
        <w:t xml:space="preserve">» от </w:t>
      </w:r>
      <w:r w:rsidR="000A2374" w:rsidRPr="00BA4186">
        <w:t>5 октября</w:t>
      </w:r>
      <w:r w:rsidR="003203A4" w:rsidRPr="00BA4186">
        <w:t xml:space="preserve"> </w:t>
      </w:r>
      <w:r w:rsidR="005E4BCF" w:rsidRPr="00BA4186">
        <w:t>2015</w:t>
      </w:r>
      <w:r w:rsidR="003203A4" w:rsidRPr="00BA4186">
        <w:t xml:space="preserve"> г. №</w:t>
      </w:r>
      <w:r w:rsidR="00E328E5">
        <w:t xml:space="preserve"> </w:t>
      </w:r>
      <w:r w:rsidR="000A2374" w:rsidRPr="00BA4186">
        <w:t>378</w:t>
      </w:r>
      <w:r w:rsidR="003203A4" w:rsidRPr="00BA4186">
        <w:t xml:space="preserve"> </w:t>
      </w:r>
      <w:r w:rsidR="00F97AE9" w:rsidRPr="00BA4186">
        <w:t>«</w:t>
      </w:r>
      <w:r w:rsidR="000A2374" w:rsidRPr="00BA4186">
        <w:t xml:space="preserve">О Комиссии по   поддержанию  устойчивого функционирования организаций на территории </w:t>
      </w:r>
      <w:r w:rsidR="000A2374" w:rsidRPr="00BA4186">
        <w:rPr>
          <w:bCs/>
        </w:rPr>
        <w:t>городского округа «Город Петровск-Забайкальский</w:t>
      </w:r>
      <w:r w:rsidR="00F97AE9" w:rsidRPr="00BA4186">
        <w:t>».</w:t>
      </w:r>
    </w:p>
    <w:p w:rsidR="00FD72DB" w:rsidRPr="00BA4186" w:rsidRDefault="007F2EFB" w:rsidP="007F2EFB">
      <w:pPr>
        <w:tabs>
          <w:tab w:val="left" w:pos="709"/>
          <w:tab w:val="left" w:pos="993"/>
        </w:tabs>
        <w:ind w:firstLine="709"/>
        <w:jc w:val="both"/>
        <w:rPr>
          <w:rFonts w:eastAsia="Times New Roman"/>
          <w:spacing w:val="2"/>
          <w:lang w:eastAsia="ru-RU"/>
        </w:rPr>
      </w:pPr>
      <w:r w:rsidRPr="00BA4186">
        <w:rPr>
          <w:rFonts w:eastAsia="Times New Roman"/>
          <w:spacing w:val="2"/>
          <w:lang w:eastAsia="ru-RU"/>
        </w:rPr>
        <w:t>4. Настоящее постановление опубликовать в газете «Петровска Новь».</w:t>
      </w:r>
    </w:p>
    <w:p w:rsidR="005D1FB4" w:rsidRPr="00BA4186" w:rsidRDefault="007F2EFB" w:rsidP="000A2374">
      <w:pPr>
        <w:tabs>
          <w:tab w:val="left" w:pos="709"/>
          <w:tab w:val="left" w:pos="993"/>
        </w:tabs>
        <w:ind w:firstLine="709"/>
        <w:jc w:val="both"/>
      </w:pPr>
      <w:r w:rsidRPr="00BA4186">
        <w:rPr>
          <w:rFonts w:eastAsia="Calibri"/>
        </w:rPr>
        <w:t>5</w:t>
      </w:r>
      <w:r w:rsidR="00972C2D" w:rsidRPr="00BA4186">
        <w:rPr>
          <w:rFonts w:eastAsia="Calibri"/>
        </w:rPr>
        <w:t>.</w:t>
      </w:r>
      <w:r w:rsidR="00E328E5">
        <w:rPr>
          <w:rFonts w:eastAsia="Calibri"/>
        </w:rPr>
        <w:t xml:space="preserve"> </w:t>
      </w:r>
      <w:r w:rsidR="00C51B36" w:rsidRPr="00BA4186">
        <w:rPr>
          <w:rFonts w:eastAsia="Calibri"/>
          <w:bCs/>
        </w:rPr>
        <w:t>Настоящее постановление вступает в силу</w:t>
      </w:r>
      <w:r w:rsidRPr="00BA4186">
        <w:rPr>
          <w:rFonts w:eastAsia="Calibri"/>
          <w:bCs/>
        </w:rPr>
        <w:t xml:space="preserve"> на следующий день после дня </w:t>
      </w:r>
      <w:r w:rsidR="00C51B36" w:rsidRPr="00BA4186">
        <w:rPr>
          <w:rFonts w:eastAsia="Calibri"/>
          <w:bCs/>
        </w:rPr>
        <w:t>его официального опубликования (обнародования)</w:t>
      </w:r>
      <w:r w:rsidR="00287BE1" w:rsidRPr="00BA4186">
        <w:rPr>
          <w:rFonts w:eastAsia="Calibri"/>
          <w:bCs/>
        </w:rPr>
        <w:t>.</w:t>
      </w:r>
      <w:r w:rsidR="00C51B36" w:rsidRPr="00BA4186">
        <w:rPr>
          <w:rFonts w:eastAsia="Calibri"/>
          <w:bCs/>
        </w:rPr>
        <w:t xml:space="preserve"> </w:t>
      </w:r>
    </w:p>
    <w:p w:rsidR="008034F0" w:rsidRPr="00BA4186" w:rsidRDefault="00F52F0C" w:rsidP="008034F0">
      <w:pPr>
        <w:tabs>
          <w:tab w:val="left" w:pos="709"/>
          <w:tab w:val="left" w:pos="993"/>
        </w:tabs>
        <w:ind w:firstLine="709"/>
        <w:jc w:val="both"/>
      </w:pPr>
      <w:r w:rsidRPr="00BA4186">
        <w:t>6</w:t>
      </w:r>
      <w:r w:rsidR="008034F0" w:rsidRPr="00BA4186">
        <w:t xml:space="preserve">. Контроль за исполнением настоящего постановления </w:t>
      </w:r>
      <w:r w:rsidRPr="00BA4186">
        <w:t xml:space="preserve">возложить </w:t>
      </w:r>
      <w:r w:rsidRPr="00BA4186">
        <w:rPr>
          <w:shd w:val="clear" w:color="auto" w:fill="FFFFFF"/>
        </w:rPr>
        <w:t xml:space="preserve">на </w:t>
      </w:r>
      <w:r w:rsidR="000A2374" w:rsidRPr="00BA4186">
        <w:rPr>
          <w:shd w:val="clear" w:color="auto" w:fill="FFFFFF"/>
        </w:rPr>
        <w:t xml:space="preserve">первого </w:t>
      </w:r>
      <w:r w:rsidRPr="00BA4186">
        <w:rPr>
          <w:shd w:val="clear" w:color="auto" w:fill="FFFFFF"/>
        </w:rPr>
        <w:t xml:space="preserve">заместителя </w:t>
      </w:r>
      <w:r w:rsidR="007F2EFB" w:rsidRPr="00BA4186">
        <w:rPr>
          <w:shd w:val="clear" w:color="auto" w:fill="FFFFFF"/>
        </w:rPr>
        <w:t>г</w:t>
      </w:r>
      <w:r w:rsidR="000A2374" w:rsidRPr="00BA4186">
        <w:rPr>
          <w:shd w:val="clear" w:color="auto" w:fill="FFFFFF"/>
        </w:rPr>
        <w:t>лавы</w:t>
      </w:r>
      <w:r w:rsidRPr="00BA4186">
        <w:t xml:space="preserve"> Петровск-Забайкальского муниципального округа</w:t>
      </w:r>
      <w:r w:rsidR="0010749C" w:rsidRPr="00BA4186">
        <w:t>.</w:t>
      </w:r>
    </w:p>
    <w:p w:rsidR="00F64386" w:rsidRPr="00BA4186" w:rsidRDefault="00F64386" w:rsidP="00FD72DB">
      <w:pPr>
        <w:pStyle w:val="a3"/>
        <w:tabs>
          <w:tab w:val="left" w:pos="6096"/>
        </w:tabs>
        <w:suppressAutoHyphens/>
        <w:spacing w:after="0"/>
        <w:ind w:firstLine="709"/>
        <w:rPr>
          <w:rFonts w:ascii="Times New Roman" w:hAnsi="Times New Roman"/>
        </w:rPr>
      </w:pPr>
    </w:p>
    <w:p w:rsidR="00BA4186" w:rsidRPr="00BA4186" w:rsidRDefault="00BA4186" w:rsidP="00FD72DB">
      <w:pPr>
        <w:pStyle w:val="a3"/>
        <w:tabs>
          <w:tab w:val="left" w:pos="6096"/>
        </w:tabs>
        <w:suppressAutoHyphens/>
        <w:spacing w:after="0"/>
        <w:ind w:firstLine="709"/>
        <w:rPr>
          <w:rFonts w:ascii="Times New Roman" w:hAnsi="Times New Roman"/>
        </w:rPr>
      </w:pPr>
    </w:p>
    <w:p w:rsidR="006A3352" w:rsidRPr="00BA4186" w:rsidRDefault="006A3352" w:rsidP="00B10540">
      <w:pPr>
        <w:pStyle w:val="a3"/>
        <w:tabs>
          <w:tab w:val="left" w:pos="6096"/>
        </w:tabs>
        <w:suppressAutoHyphens/>
        <w:spacing w:after="0"/>
        <w:ind w:firstLine="0"/>
        <w:rPr>
          <w:rFonts w:ascii="Times New Roman" w:hAnsi="Times New Roman"/>
        </w:rPr>
      </w:pPr>
      <w:r w:rsidRPr="00BA4186">
        <w:rPr>
          <w:rFonts w:ascii="Times New Roman" w:hAnsi="Times New Roman"/>
        </w:rPr>
        <w:t>Глава</w:t>
      </w:r>
      <w:r w:rsidR="004A63D0" w:rsidRPr="00BA4186">
        <w:rPr>
          <w:rFonts w:ascii="Times New Roman" w:hAnsi="Times New Roman"/>
        </w:rPr>
        <w:t xml:space="preserve"> </w:t>
      </w:r>
      <w:r w:rsidRPr="00BA4186">
        <w:rPr>
          <w:rFonts w:ascii="Times New Roman" w:hAnsi="Times New Roman"/>
        </w:rPr>
        <w:t xml:space="preserve">Петровск-Забайкальского </w:t>
      </w:r>
    </w:p>
    <w:p w:rsidR="00287BE1" w:rsidRPr="00287BE1" w:rsidRDefault="006A3352" w:rsidP="00287BE1">
      <w:pPr>
        <w:pStyle w:val="a3"/>
        <w:tabs>
          <w:tab w:val="left" w:pos="6096"/>
        </w:tabs>
        <w:suppressAutoHyphens/>
        <w:spacing w:after="0"/>
        <w:ind w:firstLine="0"/>
        <w:rPr>
          <w:rFonts w:ascii="Times New Roman" w:hAnsi="Times New Roman"/>
        </w:rPr>
      </w:pPr>
      <w:r w:rsidRPr="00BA4186">
        <w:rPr>
          <w:rFonts w:ascii="Times New Roman" w:hAnsi="Times New Roman"/>
        </w:rPr>
        <w:t>муниципального округа</w:t>
      </w:r>
      <w:r w:rsidR="008034F0" w:rsidRPr="00BA4186">
        <w:rPr>
          <w:rFonts w:ascii="Times New Roman" w:hAnsi="Times New Roman"/>
        </w:rPr>
        <w:t xml:space="preserve">                           </w:t>
      </w:r>
      <w:r w:rsidRPr="00BA4186">
        <w:rPr>
          <w:rFonts w:ascii="Times New Roman" w:hAnsi="Times New Roman"/>
        </w:rPr>
        <w:t xml:space="preserve">                             </w:t>
      </w:r>
      <w:r w:rsidR="00BA4186">
        <w:rPr>
          <w:rFonts w:ascii="Times New Roman" w:hAnsi="Times New Roman"/>
        </w:rPr>
        <w:t xml:space="preserve">                        </w:t>
      </w:r>
      <w:r w:rsidRPr="00BA4186">
        <w:rPr>
          <w:rFonts w:ascii="Times New Roman" w:hAnsi="Times New Roman"/>
        </w:rPr>
        <w:t xml:space="preserve"> </w:t>
      </w:r>
      <w:r w:rsidR="005E4BCF" w:rsidRPr="00BA4186">
        <w:rPr>
          <w:rFonts w:ascii="Times New Roman" w:hAnsi="Times New Roman"/>
        </w:rPr>
        <w:t xml:space="preserve">    </w:t>
      </w:r>
      <w:r w:rsidRPr="00BA4186">
        <w:rPr>
          <w:rFonts w:ascii="Times New Roman" w:hAnsi="Times New Roman"/>
        </w:rPr>
        <w:t xml:space="preserve">      Н. В. Горюнов</w:t>
      </w:r>
      <w:r w:rsidR="00DF7D7F" w:rsidRPr="004C67CE">
        <w:rPr>
          <w:rFonts w:ascii="Times New Roman" w:hAnsi="Times New Roman"/>
        </w:rPr>
        <w:t xml:space="preserve">        </w:t>
      </w:r>
      <w:r w:rsidR="004C685F" w:rsidRPr="004C67CE">
        <w:rPr>
          <w:rFonts w:ascii="Times New Roman" w:hAnsi="Times New Roman"/>
        </w:rPr>
        <w:t xml:space="preserve">          </w:t>
      </w:r>
      <w:r w:rsidR="00E676AC" w:rsidRPr="004C67CE">
        <w:rPr>
          <w:rFonts w:ascii="Times New Roman" w:hAnsi="Times New Roman"/>
        </w:rPr>
        <w:t xml:space="preserve">                              </w:t>
      </w:r>
      <w:r w:rsidR="00287BE1">
        <w:rPr>
          <w:rFonts w:ascii="Times New Roman" w:hAnsi="Times New Roman"/>
        </w:rPr>
        <w:t xml:space="preserve">                           </w:t>
      </w:r>
    </w:p>
    <w:p w:rsidR="00E676AC" w:rsidRPr="006E02DF" w:rsidRDefault="00F52F0C" w:rsidP="00BA4186">
      <w:pPr>
        <w:keepNext/>
        <w:ind w:left="5670"/>
        <w:jc w:val="right"/>
      </w:pPr>
      <w:r>
        <w:lastRenderedPageBreak/>
        <w:t>Приложение №1</w:t>
      </w:r>
    </w:p>
    <w:p w:rsidR="00E676AC" w:rsidRPr="00B10540" w:rsidRDefault="00F52F0C" w:rsidP="00BA4186">
      <w:pPr>
        <w:ind w:left="5670" w:right="-1"/>
        <w:jc w:val="right"/>
      </w:pPr>
      <w:r>
        <w:t>к постановлению</w:t>
      </w:r>
      <w:r w:rsidR="00E676AC" w:rsidRPr="00B10540">
        <w:t xml:space="preserve"> администрации </w:t>
      </w:r>
    </w:p>
    <w:p w:rsidR="002B607B" w:rsidRDefault="00BA4186" w:rsidP="00BA4186">
      <w:pPr>
        <w:keepNext/>
        <w:tabs>
          <w:tab w:val="left" w:pos="5954"/>
        </w:tabs>
        <w:ind w:left="5670"/>
        <w:jc w:val="right"/>
      </w:pPr>
      <w:r>
        <w:t>Петровск-</w:t>
      </w:r>
      <w:r w:rsidR="006A3352">
        <w:t>Забайкальского</w:t>
      </w:r>
    </w:p>
    <w:p w:rsidR="006A3352" w:rsidRPr="00B10540" w:rsidRDefault="006A3352" w:rsidP="00BA4186">
      <w:pPr>
        <w:keepNext/>
        <w:tabs>
          <w:tab w:val="left" w:pos="5954"/>
        </w:tabs>
        <w:ind w:left="5670"/>
        <w:jc w:val="right"/>
        <w:rPr>
          <w:i/>
        </w:rPr>
      </w:pPr>
      <w:r>
        <w:t>муниципального округа</w:t>
      </w:r>
    </w:p>
    <w:p w:rsidR="00E676AC" w:rsidRPr="00BA4186" w:rsidRDefault="00BA4186" w:rsidP="00BA4186">
      <w:pPr>
        <w:keepNext/>
        <w:tabs>
          <w:tab w:val="left" w:pos="5954"/>
        </w:tabs>
        <w:ind w:left="5670"/>
        <w:jc w:val="right"/>
        <w:rPr>
          <w:color w:val="auto"/>
        </w:rPr>
      </w:pPr>
      <w:r>
        <w:rPr>
          <w:rStyle w:val="af0"/>
          <w:b w:val="0"/>
          <w:color w:val="auto"/>
        </w:rPr>
        <w:t xml:space="preserve">20.02.2025 </w:t>
      </w:r>
      <w:r w:rsidR="00E676AC" w:rsidRPr="00BA4186">
        <w:rPr>
          <w:rStyle w:val="af0"/>
          <w:b w:val="0"/>
          <w:color w:val="auto"/>
        </w:rPr>
        <w:t xml:space="preserve">г. № </w:t>
      </w:r>
      <w:r>
        <w:rPr>
          <w:rStyle w:val="af0"/>
          <w:b w:val="0"/>
          <w:color w:val="auto"/>
        </w:rPr>
        <w:t>187</w:t>
      </w:r>
    </w:p>
    <w:p w:rsidR="00972C2D" w:rsidRPr="00BA4186" w:rsidRDefault="00972C2D" w:rsidP="00BA4186">
      <w:pPr>
        <w:ind w:right="-1"/>
      </w:pPr>
    </w:p>
    <w:p w:rsidR="00972C2D" w:rsidRPr="00BA4186" w:rsidRDefault="00972C2D" w:rsidP="00BA4186">
      <w:pPr>
        <w:ind w:firstLine="709"/>
      </w:pPr>
    </w:p>
    <w:p w:rsidR="00E84015" w:rsidRPr="00BA4186" w:rsidRDefault="00972C2D" w:rsidP="00BA4186">
      <w:pPr>
        <w:pStyle w:val="2"/>
        <w:rPr>
          <w:rFonts w:ascii="Times New Roman" w:hAnsi="Times New Roman" w:cs="Times New Roman"/>
          <w:sz w:val="24"/>
          <w:szCs w:val="24"/>
        </w:rPr>
      </w:pPr>
      <w:r w:rsidRPr="00BA4186">
        <w:rPr>
          <w:rFonts w:ascii="Times New Roman" w:hAnsi="Times New Roman" w:cs="Times New Roman"/>
          <w:sz w:val="24"/>
          <w:szCs w:val="24"/>
        </w:rPr>
        <w:t xml:space="preserve">Положение </w:t>
      </w:r>
    </w:p>
    <w:p w:rsidR="00B10540" w:rsidRPr="00BA4186" w:rsidRDefault="000A04DE" w:rsidP="00BA4186">
      <w:pPr>
        <w:pStyle w:val="2"/>
        <w:rPr>
          <w:rFonts w:ascii="Times New Roman" w:hAnsi="Times New Roman" w:cs="Times New Roman"/>
          <w:b w:val="0"/>
          <w:sz w:val="24"/>
          <w:szCs w:val="24"/>
        </w:rPr>
      </w:pPr>
      <w:r w:rsidRPr="00BA4186">
        <w:rPr>
          <w:rFonts w:ascii="Times New Roman" w:hAnsi="Times New Roman" w:cs="Times New Roman"/>
          <w:sz w:val="24"/>
          <w:szCs w:val="24"/>
        </w:rPr>
        <w:t xml:space="preserve"> о </w:t>
      </w:r>
      <w:r w:rsidR="000A2374" w:rsidRPr="00BA4186">
        <w:rPr>
          <w:rFonts w:ascii="Times New Roman" w:hAnsi="Times New Roman" w:cs="Times New Roman"/>
          <w:sz w:val="24"/>
          <w:szCs w:val="24"/>
        </w:rPr>
        <w:t>К</w:t>
      </w:r>
      <w:r w:rsidRPr="00BA4186">
        <w:rPr>
          <w:rFonts w:ascii="Times New Roman" w:hAnsi="Times New Roman" w:cs="Times New Roman"/>
          <w:sz w:val="24"/>
          <w:szCs w:val="24"/>
        </w:rPr>
        <w:t xml:space="preserve">омиссии по повышению устойчивости функционирования организаций в военное время и в чрезвычайных ситуациях </w:t>
      </w:r>
      <w:r w:rsidR="007F2EFB" w:rsidRPr="00BA4186">
        <w:rPr>
          <w:rFonts w:ascii="Times New Roman" w:hAnsi="Times New Roman" w:cs="Times New Roman"/>
          <w:sz w:val="24"/>
          <w:szCs w:val="24"/>
        </w:rPr>
        <w:t xml:space="preserve">на территории </w:t>
      </w:r>
      <w:r w:rsidRPr="00BA4186">
        <w:rPr>
          <w:rFonts w:ascii="Times New Roman" w:hAnsi="Times New Roman" w:cs="Times New Roman"/>
          <w:sz w:val="24"/>
          <w:szCs w:val="24"/>
        </w:rPr>
        <w:t>Петровск-Забайкальского муниципального округа</w:t>
      </w:r>
      <w:r w:rsidR="00992CC0" w:rsidRPr="00BA4186">
        <w:rPr>
          <w:rFonts w:ascii="Times New Roman" w:hAnsi="Times New Roman" w:cs="Times New Roman"/>
          <w:sz w:val="24"/>
          <w:szCs w:val="24"/>
        </w:rPr>
        <w:br/>
      </w:r>
    </w:p>
    <w:p w:rsidR="009C5EA8" w:rsidRPr="00BA4186" w:rsidRDefault="009C5EA8" w:rsidP="00BA4186">
      <w:pPr>
        <w:pStyle w:val="aa"/>
        <w:ind w:left="1069"/>
        <w:jc w:val="center"/>
        <w:rPr>
          <w:b/>
        </w:rPr>
      </w:pPr>
      <w:r w:rsidRPr="00BA4186">
        <w:rPr>
          <w:b/>
        </w:rPr>
        <w:t>1. Общие положения</w:t>
      </w:r>
    </w:p>
    <w:p w:rsidR="00992F42" w:rsidRPr="00BA4186" w:rsidRDefault="00992F42" w:rsidP="00BA4186">
      <w:pPr>
        <w:pStyle w:val="aa"/>
        <w:ind w:left="1069"/>
        <w:jc w:val="both"/>
        <w:rPr>
          <w:b/>
        </w:rPr>
      </w:pPr>
    </w:p>
    <w:p w:rsidR="00FD1B2C" w:rsidRPr="00BA4186" w:rsidRDefault="00FD1B2C" w:rsidP="00BA4186">
      <w:pPr>
        <w:pStyle w:val="11"/>
        <w:numPr>
          <w:ilvl w:val="0"/>
          <w:numId w:val="21"/>
        </w:numPr>
        <w:shd w:val="clear" w:color="auto" w:fill="auto"/>
        <w:tabs>
          <w:tab w:val="left" w:pos="1166"/>
        </w:tabs>
        <w:spacing w:before="0" w:after="0" w:line="240" w:lineRule="auto"/>
        <w:ind w:left="20" w:right="20" w:firstLine="720"/>
        <w:jc w:val="both"/>
        <w:rPr>
          <w:sz w:val="24"/>
          <w:szCs w:val="24"/>
        </w:rPr>
      </w:pPr>
      <w:r w:rsidRPr="00BA4186">
        <w:rPr>
          <w:color w:val="000000"/>
          <w:sz w:val="24"/>
          <w:szCs w:val="24"/>
        </w:rPr>
        <w:t>Настоящее Положение определяет статус и порядок деятельности комиссии по повышению устойчивости функционирования организаций в военное время и в чрезвычайных ситуациях на территории Петровск-Забайкальского муниципального округа (далее - комиссия).</w:t>
      </w:r>
    </w:p>
    <w:p w:rsidR="00FD1B2C" w:rsidRPr="00BA4186" w:rsidRDefault="00FD1B2C" w:rsidP="00BA4186">
      <w:pPr>
        <w:pStyle w:val="11"/>
        <w:numPr>
          <w:ilvl w:val="0"/>
          <w:numId w:val="21"/>
        </w:numPr>
        <w:shd w:val="clear" w:color="auto" w:fill="auto"/>
        <w:tabs>
          <w:tab w:val="left" w:pos="1046"/>
        </w:tabs>
        <w:spacing w:before="0" w:after="0" w:line="240" w:lineRule="auto"/>
        <w:ind w:left="20" w:right="20" w:firstLine="720"/>
        <w:jc w:val="both"/>
        <w:rPr>
          <w:sz w:val="24"/>
          <w:szCs w:val="24"/>
        </w:rPr>
      </w:pPr>
      <w:r w:rsidRPr="00BA4186">
        <w:rPr>
          <w:color w:val="000000"/>
          <w:sz w:val="24"/>
          <w:szCs w:val="24"/>
        </w:rPr>
        <w:t>Комиссия образуется для обеспечения согласованных действий заинтересованных исполнительных органов государственной власти Заба</w:t>
      </w:r>
      <w:r w:rsidR="007F2EFB" w:rsidRPr="00BA4186">
        <w:rPr>
          <w:color w:val="000000"/>
          <w:sz w:val="24"/>
          <w:szCs w:val="24"/>
        </w:rPr>
        <w:t>йкальского края</w:t>
      </w:r>
      <w:r w:rsidRPr="00BA4186">
        <w:rPr>
          <w:color w:val="000000"/>
          <w:sz w:val="24"/>
          <w:szCs w:val="24"/>
        </w:rPr>
        <w:t xml:space="preserve">, территориальных органов федеральных органов исполнительной власти, </w:t>
      </w:r>
      <w:r w:rsidR="00287BE1" w:rsidRPr="00BA4186">
        <w:rPr>
          <w:color w:val="000000"/>
          <w:sz w:val="24"/>
          <w:szCs w:val="24"/>
        </w:rPr>
        <w:t xml:space="preserve">администрации </w:t>
      </w:r>
      <w:r w:rsidRPr="00BA4186">
        <w:rPr>
          <w:color w:val="000000"/>
          <w:sz w:val="24"/>
          <w:szCs w:val="24"/>
        </w:rPr>
        <w:t>Петровск-Забайкальского муниципального округа и организаций в целях решения задач, связанных с повышением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 (далее - организации) на территории Петровск-Забайкальского муниципального округа.</w:t>
      </w:r>
    </w:p>
    <w:p w:rsidR="00FD1B2C" w:rsidRPr="00BA4186" w:rsidRDefault="00FD1B2C" w:rsidP="00BA4186">
      <w:pPr>
        <w:pStyle w:val="11"/>
        <w:numPr>
          <w:ilvl w:val="0"/>
          <w:numId w:val="21"/>
        </w:numPr>
        <w:shd w:val="clear" w:color="auto" w:fill="auto"/>
        <w:tabs>
          <w:tab w:val="left" w:pos="1166"/>
        </w:tabs>
        <w:spacing w:before="0" w:after="0" w:line="240" w:lineRule="auto"/>
        <w:ind w:left="20" w:right="20" w:firstLine="720"/>
        <w:jc w:val="both"/>
        <w:rPr>
          <w:sz w:val="24"/>
          <w:szCs w:val="24"/>
        </w:rPr>
      </w:pPr>
      <w:r w:rsidRPr="00BA4186">
        <w:rPr>
          <w:color w:val="000000"/>
          <w:sz w:val="24"/>
          <w:szCs w:val="24"/>
        </w:rPr>
        <w:t>Комиссия является постоянно действующим координационным органом при администрации Петровск-Забайкальского муниципального округа,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w:t>
      </w:r>
    </w:p>
    <w:p w:rsidR="00FD1B2C" w:rsidRPr="00BA4186" w:rsidRDefault="00FD1B2C" w:rsidP="00BA4186">
      <w:pPr>
        <w:pStyle w:val="11"/>
        <w:numPr>
          <w:ilvl w:val="0"/>
          <w:numId w:val="21"/>
        </w:numPr>
        <w:shd w:val="clear" w:color="auto" w:fill="auto"/>
        <w:tabs>
          <w:tab w:val="left" w:pos="1154"/>
        </w:tabs>
        <w:spacing w:before="0" w:after="0" w:line="240" w:lineRule="auto"/>
        <w:ind w:left="20" w:right="20" w:firstLine="720"/>
        <w:jc w:val="both"/>
        <w:rPr>
          <w:sz w:val="24"/>
          <w:szCs w:val="24"/>
        </w:rPr>
      </w:pPr>
      <w:r w:rsidRPr="00BA4186">
        <w:rPr>
          <w:color w:val="000000"/>
          <w:sz w:val="24"/>
          <w:szCs w:val="24"/>
        </w:rPr>
        <w:t>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Забайкальского края, постановлениями и распоряжениями Губернатора Забайкальского края, Правительства Забайкальского края, Уставом Петровск-Забайкальского муниципального округа, а также настоящим Положением.</w:t>
      </w:r>
    </w:p>
    <w:p w:rsidR="00FD1B2C" w:rsidRPr="00BA4186" w:rsidRDefault="00FD1B2C" w:rsidP="00BA4186">
      <w:pPr>
        <w:pStyle w:val="11"/>
        <w:numPr>
          <w:ilvl w:val="0"/>
          <w:numId w:val="21"/>
        </w:numPr>
        <w:shd w:val="clear" w:color="auto" w:fill="auto"/>
        <w:tabs>
          <w:tab w:val="left" w:pos="1154"/>
        </w:tabs>
        <w:spacing w:before="0" w:after="0" w:line="240" w:lineRule="auto"/>
        <w:ind w:left="20" w:right="20" w:firstLine="720"/>
        <w:jc w:val="both"/>
        <w:rPr>
          <w:sz w:val="24"/>
          <w:szCs w:val="24"/>
        </w:rPr>
      </w:pPr>
      <w:r w:rsidRPr="00BA4186">
        <w:rPr>
          <w:color w:val="000000"/>
          <w:sz w:val="24"/>
          <w:szCs w:val="24"/>
        </w:rPr>
        <w:t xml:space="preserve">Комиссия формируется из представителей исполнительных органов </w:t>
      </w:r>
      <w:r w:rsidR="007F2EFB" w:rsidRPr="00BA4186">
        <w:rPr>
          <w:color w:val="000000"/>
          <w:sz w:val="24"/>
          <w:szCs w:val="24"/>
        </w:rPr>
        <w:t>государственной власти</w:t>
      </w:r>
      <w:r w:rsidRPr="00BA4186">
        <w:rPr>
          <w:color w:val="000000"/>
          <w:sz w:val="24"/>
          <w:szCs w:val="24"/>
        </w:rPr>
        <w:t xml:space="preserve"> Заба</w:t>
      </w:r>
      <w:r w:rsidR="007F2EFB" w:rsidRPr="00BA4186">
        <w:rPr>
          <w:color w:val="000000"/>
          <w:sz w:val="24"/>
          <w:szCs w:val="24"/>
        </w:rPr>
        <w:t>йкальского края</w:t>
      </w:r>
      <w:r w:rsidRPr="00BA4186">
        <w:rPr>
          <w:color w:val="000000"/>
          <w:sz w:val="24"/>
          <w:szCs w:val="24"/>
        </w:rPr>
        <w:t>, а также территориальных федеральны</w:t>
      </w:r>
      <w:r w:rsidR="00193716" w:rsidRPr="00BA4186">
        <w:rPr>
          <w:color w:val="000000"/>
          <w:sz w:val="24"/>
          <w:szCs w:val="24"/>
        </w:rPr>
        <w:t xml:space="preserve">х органов исполнительной </w:t>
      </w:r>
      <w:r w:rsidRPr="00BA4186">
        <w:rPr>
          <w:color w:val="000000"/>
          <w:sz w:val="24"/>
          <w:szCs w:val="24"/>
        </w:rPr>
        <w:t>власти</w:t>
      </w:r>
      <w:r w:rsidR="00193716" w:rsidRPr="00BA4186">
        <w:rPr>
          <w:color w:val="000000"/>
          <w:sz w:val="24"/>
          <w:szCs w:val="24"/>
        </w:rPr>
        <w:t xml:space="preserve">, </w:t>
      </w:r>
      <w:r w:rsidRPr="00BA4186">
        <w:rPr>
          <w:color w:val="000000"/>
          <w:sz w:val="24"/>
          <w:szCs w:val="24"/>
        </w:rPr>
        <w:t>организаций</w:t>
      </w:r>
      <w:r w:rsidR="00193716" w:rsidRPr="00BA4186">
        <w:rPr>
          <w:color w:val="000000"/>
          <w:sz w:val="24"/>
          <w:szCs w:val="24"/>
        </w:rPr>
        <w:t xml:space="preserve"> </w:t>
      </w:r>
      <w:r w:rsidRPr="00BA4186">
        <w:rPr>
          <w:color w:val="000000"/>
          <w:sz w:val="24"/>
          <w:szCs w:val="24"/>
        </w:rPr>
        <w:t>по</w:t>
      </w:r>
      <w:r w:rsidR="00193716" w:rsidRPr="00BA4186">
        <w:rPr>
          <w:color w:val="000000"/>
          <w:sz w:val="24"/>
          <w:szCs w:val="24"/>
        </w:rPr>
        <w:t xml:space="preserve"> </w:t>
      </w:r>
      <w:r w:rsidRPr="00BA4186">
        <w:rPr>
          <w:color w:val="000000"/>
          <w:sz w:val="24"/>
          <w:szCs w:val="24"/>
        </w:rPr>
        <w:t>согласованию.</w:t>
      </w:r>
    </w:p>
    <w:p w:rsidR="00FD1B2C" w:rsidRPr="00BA4186" w:rsidRDefault="00FD1B2C" w:rsidP="00BA4186">
      <w:pPr>
        <w:pStyle w:val="11"/>
        <w:numPr>
          <w:ilvl w:val="0"/>
          <w:numId w:val="21"/>
        </w:numPr>
        <w:shd w:val="clear" w:color="auto" w:fill="auto"/>
        <w:tabs>
          <w:tab w:val="left" w:pos="1166"/>
        </w:tabs>
        <w:spacing w:before="0" w:after="0" w:line="240" w:lineRule="auto"/>
        <w:ind w:left="20" w:right="20" w:firstLine="720"/>
        <w:jc w:val="both"/>
        <w:rPr>
          <w:sz w:val="24"/>
          <w:szCs w:val="24"/>
        </w:rPr>
      </w:pPr>
      <w:r w:rsidRPr="00BA4186">
        <w:rPr>
          <w:color w:val="000000"/>
          <w:sz w:val="24"/>
          <w:szCs w:val="24"/>
        </w:rPr>
        <w:t>В составе комиссии образуются рабочие группы по повышению устойчивости функционирования:</w:t>
      </w:r>
    </w:p>
    <w:p w:rsidR="00FD1B2C" w:rsidRPr="00BA4186" w:rsidRDefault="00FD1B2C" w:rsidP="00BA4186">
      <w:pPr>
        <w:pStyle w:val="11"/>
        <w:numPr>
          <w:ilvl w:val="0"/>
          <w:numId w:val="22"/>
        </w:numPr>
        <w:shd w:val="clear" w:color="auto" w:fill="auto"/>
        <w:tabs>
          <w:tab w:val="left" w:pos="1358"/>
        </w:tabs>
        <w:spacing w:before="0" w:after="0" w:line="240" w:lineRule="auto"/>
        <w:ind w:left="20" w:right="20" w:firstLine="720"/>
        <w:jc w:val="both"/>
        <w:rPr>
          <w:sz w:val="24"/>
          <w:szCs w:val="24"/>
        </w:rPr>
      </w:pPr>
      <w:r w:rsidRPr="00BA4186">
        <w:rPr>
          <w:color w:val="000000"/>
          <w:sz w:val="24"/>
          <w:szCs w:val="24"/>
        </w:rPr>
        <w:t>топливно-энергетического комплекса и промышленного производства;</w:t>
      </w:r>
    </w:p>
    <w:p w:rsidR="00FD1B2C" w:rsidRPr="00BA4186" w:rsidRDefault="00FD1B2C" w:rsidP="00BA4186">
      <w:pPr>
        <w:pStyle w:val="11"/>
        <w:numPr>
          <w:ilvl w:val="0"/>
          <w:numId w:val="22"/>
        </w:numPr>
        <w:shd w:val="clear" w:color="auto" w:fill="auto"/>
        <w:tabs>
          <w:tab w:val="left" w:pos="1046"/>
        </w:tabs>
        <w:spacing w:before="0" w:after="0" w:line="240" w:lineRule="auto"/>
        <w:ind w:left="20" w:firstLine="720"/>
        <w:jc w:val="both"/>
        <w:rPr>
          <w:sz w:val="24"/>
          <w:szCs w:val="24"/>
        </w:rPr>
      </w:pPr>
      <w:r w:rsidRPr="00BA4186">
        <w:rPr>
          <w:color w:val="000000"/>
          <w:sz w:val="24"/>
          <w:szCs w:val="24"/>
        </w:rPr>
        <w:t>жилищно-коммунального хозяйства;</w:t>
      </w:r>
    </w:p>
    <w:p w:rsidR="00FD1B2C" w:rsidRPr="00BA4186" w:rsidRDefault="00FD1B2C" w:rsidP="00BA4186">
      <w:pPr>
        <w:pStyle w:val="11"/>
        <w:numPr>
          <w:ilvl w:val="0"/>
          <w:numId w:val="22"/>
        </w:numPr>
        <w:shd w:val="clear" w:color="auto" w:fill="auto"/>
        <w:tabs>
          <w:tab w:val="left" w:pos="1040"/>
        </w:tabs>
        <w:spacing w:before="0" w:after="0" w:line="240" w:lineRule="auto"/>
        <w:ind w:left="20" w:firstLine="720"/>
        <w:jc w:val="both"/>
        <w:rPr>
          <w:sz w:val="24"/>
          <w:szCs w:val="24"/>
        </w:rPr>
      </w:pPr>
      <w:r w:rsidRPr="00BA4186">
        <w:rPr>
          <w:color w:val="000000"/>
          <w:sz w:val="24"/>
          <w:szCs w:val="24"/>
        </w:rPr>
        <w:t>транспортной системы;</w:t>
      </w:r>
    </w:p>
    <w:p w:rsidR="00FD1B2C" w:rsidRPr="00BA4186" w:rsidRDefault="00FD1B2C" w:rsidP="00BA4186">
      <w:pPr>
        <w:pStyle w:val="11"/>
        <w:numPr>
          <w:ilvl w:val="0"/>
          <w:numId w:val="22"/>
        </w:numPr>
        <w:shd w:val="clear" w:color="auto" w:fill="auto"/>
        <w:tabs>
          <w:tab w:val="left" w:pos="1052"/>
        </w:tabs>
        <w:spacing w:before="0" w:after="0" w:line="240" w:lineRule="auto"/>
        <w:ind w:left="20" w:firstLine="720"/>
        <w:jc w:val="both"/>
        <w:rPr>
          <w:sz w:val="24"/>
          <w:szCs w:val="24"/>
        </w:rPr>
      </w:pPr>
      <w:r w:rsidRPr="00BA4186">
        <w:rPr>
          <w:color w:val="000000"/>
          <w:sz w:val="24"/>
          <w:szCs w:val="24"/>
        </w:rPr>
        <w:t>агропромышленного комплекса;</w:t>
      </w:r>
    </w:p>
    <w:p w:rsidR="00FD1B2C" w:rsidRPr="00BA4186" w:rsidRDefault="00FD1B2C" w:rsidP="00BA4186">
      <w:pPr>
        <w:pStyle w:val="11"/>
        <w:numPr>
          <w:ilvl w:val="0"/>
          <w:numId w:val="22"/>
        </w:numPr>
        <w:shd w:val="clear" w:color="auto" w:fill="auto"/>
        <w:tabs>
          <w:tab w:val="left" w:pos="1040"/>
        </w:tabs>
        <w:spacing w:before="0" w:after="0" w:line="240" w:lineRule="auto"/>
        <w:ind w:left="20" w:firstLine="720"/>
        <w:jc w:val="both"/>
        <w:rPr>
          <w:sz w:val="24"/>
          <w:szCs w:val="24"/>
        </w:rPr>
      </w:pPr>
      <w:r w:rsidRPr="00BA4186">
        <w:rPr>
          <w:color w:val="000000"/>
          <w:sz w:val="24"/>
          <w:szCs w:val="24"/>
        </w:rPr>
        <w:t>социальной сферы;</w:t>
      </w:r>
    </w:p>
    <w:p w:rsidR="00FD1B2C" w:rsidRPr="00BA4186" w:rsidRDefault="00FD1B2C" w:rsidP="00BA4186">
      <w:pPr>
        <w:pStyle w:val="11"/>
        <w:numPr>
          <w:ilvl w:val="0"/>
          <w:numId w:val="22"/>
        </w:numPr>
        <w:shd w:val="clear" w:color="auto" w:fill="auto"/>
        <w:tabs>
          <w:tab w:val="left" w:pos="1046"/>
        </w:tabs>
        <w:spacing w:before="0" w:after="0" w:line="240" w:lineRule="auto"/>
        <w:ind w:left="20" w:firstLine="720"/>
        <w:jc w:val="both"/>
        <w:rPr>
          <w:sz w:val="24"/>
          <w:szCs w:val="24"/>
        </w:rPr>
      </w:pPr>
      <w:r w:rsidRPr="00BA4186">
        <w:rPr>
          <w:color w:val="000000"/>
          <w:sz w:val="24"/>
          <w:szCs w:val="24"/>
        </w:rPr>
        <w:t>систем управления, связи и оповещения.</w:t>
      </w:r>
    </w:p>
    <w:p w:rsidR="00FD1B2C" w:rsidRPr="00BA4186" w:rsidRDefault="00193716" w:rsidP="00BA4186">
      <w:pPr>
        <w:pStyle w:val="41"/>
        <w:keepNext/>
        <w:keepLines/>
        <w:shd w:val="clear" w:color="auto" w:fill="auto"/>
        <w:tabs>
          <w:tab w:val="left" w:pos="3902"/>
        </w:tabs>
        <w:spacing w:before="0" w:after="0" w:line="240" w:lineRule="auto"/>
        <w:jc w:val="center"/>
        <w:rPr>
          <w:sz w:val="24"/>
          <w:szCs w:val="24"/>
        </w:rPr>
      </w:pPr>
      <w:bookmarkStart w:id="0" w:name="bookmark4"/>
      <w:r w:rsidRPr="00BA4186">
        <w:rPr>
          <w:color w:val="000000"/>
          <w:sz w:val="24"/>
          <w:szCs w:val="24"/>
        </w:rPr>
        <w:t>2.</w:t>
      </w:r>
      <w:r w:rsidR="00FD1B2C" w:rsidRPr="00BA4186">
        <w:rPr>
          <w:color w:val="000000"/>
          <w:sz w:val="24"/>
          <w:szCs w:val="24"/>
        </w:rPr>
        <w:t>Задачи комиссии</w:t>
      </w:r>
      <w:bookmarkEnd w:id="0"/>
    </w:p>
    <w:p w:rsidR="00FD1B2C" w:rsidRPr="00BA4186" w:rsidRDefault="00FD1B2C" w:rsidP="00BA4186">
      <w:pPr>
        <w:pStyle w:val="11"/>
        <w:numPr>
          <w:ilvl w:val="0"/>
          <w:numId w:val="21"/>
        </w:numPr>
        <w:shd w:val="clear" w:color="auto" w:fill="auto"/>
        <w:tabs>
          <w:tab w:val="left" w:pos="1340"/>
        </w:tabs>
        <w:spacing w:before="0" w:after="0" w:line="240" w:lineRule="auto"/>
        <w:ind w:left="20" w:right="20" w:firstLine="720"/>
        <w:jc w:val="both"/>
        <w:rPr>
          <w:sz w:val="24"/>
          <w:szCs w:val="24"/>
        </w:rPr>
      </w:pPr>
      <w:r w:rsidRPr="00BA4186">
        <w:rPr>
          <w:color w:val="000000"/>
          <w:sz w:val="24"/>
          <w:szCs w:val="24"/>
        </w:rPr>
        <w:t xml:space="preserve">Основными задачами комиссии являются организация планирования и координация выполнения мероприятий по повышению устойчивости функционирования организаций в мирное и военное время на территории </w:t>
      </w:r>
      <w:r w:rsidR="00193716" w:rsidRPr="00BA4186">
        <w:rPr>
          <w:color w:val="000000"/>
          <w:sz w:val="24"/>
          <w:szCs w:val="24"/>
        </w:rPr>
        <w:t xml:space="preserve">Петровск-Забайкальского </w:t>
      </w:r>
      <w:r w:rsidR="00193716" w:rsidRPr="00BA4186">
        <w:rPr>
          <w:color w:val="000000"/>
          <w:sz w:val="24"/>
          <w:szCs w:val="24"/>
        </w:rPr>
        <w:lastRenderedPageBreak/>
        <w:t>муниципального округа</w:t>
      </w:r>
      <w:r w:rsidRPr="00BA4186">
        <w:rPr>
          <w:color w:val="000000"/>
          <w:sz w:val="24"/>
          <w:szCs w:val="24"/>
        </w:rPr>
        <w:t>, направленных на:</w:t>
      </w:r>
    </w:p>
    <w:p w:rsidR="00FD1B2C" w:rsidRPr="00BA4186" w:rsidRDefault="00FD1B2C" w:rsidP="00BA4186">
      <w:pPr>
        <w:pStyle w:val="11"/>
        <w:numPr>
          <w:ilvl w:val="0"/>
          <w:numId w:val="23"/>
        </w:numPr>
        <w:shd w:val="clear" w:color="auto" w:fill="auto"/>
        <w:tabs>
          <w:tab w:val="left" w:pos="1034"/>
        </w:tabs>
        <w:spacing w:before="0" w:after="0" w:line="240" w:lineRule="auto"/>
        <w:ind w:left="20" w:right="20" w:firstLine="720"/>
        <w:jc w:val="both"/>
        <w:rPr>
          <w:sz w:val="24"/>
          <w:szCs w:val="24"/>
        </w:rPr>
      </w:pPr>
      <w:r w:rsidRPr="00BA4186">
        <w:rPr>
          <w:color w:val="000000"/>
          <w:sz w:val="24"/>
          <w:szCs w:val="24"/>
        </w:rPr>
        <w:t xml:space="preserve">рациональное размещение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 на территории </w:t>
      </w:r>
      <w:r w:rsidR="00193716"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7F2EFB" w:rsidP="00BA4186">
      <w:pPr>
        <w:pStyle w:val="11"/>
        <w:numPr>
          <w:ilvl w:val="0"/>
          <w:numId w:val="23"/>
        </w:numPr>
        <w:shd w:val="clear" w:color="auto" w:fill="auto"/>
        <w:tabs>
          <w:tab w:val="left" w:pos="1070"/>
        </w:tabs>
        <w:spacing w:before="0" w:after="0" w:line="240" w:lineRule="auto"/>
        <w:ind w:left="20" w:right="20" w:firstLine="720"/>
        <w:jc w:val="both"/>
        <w:rPr>
          <w:sz w:val="24"/>
          <w:szCs w:val="24"/>
        </w:rPr>
      </w:pPr>
      <w:r w:rsidRPr="00BA4186">
        <w:rPr>
          <w:color w:val="000000"/>
          <w:sz w:val="24"/>
          <w:szCs w:val="24"/>
        </w:rPr>
        <w:t>предотвращение и минимизация</w:t>
      </w:r>
      <w:r w:rsidR="00FD1B2C" w:rsidRPr="00BA4186">
        <w:rPr>
          <w:color w:val="000000"/>
          <w:sz w:val="24"/>
          <w:szCs w:val="24"/>
        </w:rPr>
        <w:t xml:space="preserve"> рисков возникновения крупных производственных аварий и катастроф на территории </w:t>
      </w:r>
      <w:r w:rsidR="00193716" w:rsidRPr="00BA4186">
        <w:rPr>
          <w:color w:val="000000"/>
          <w:sz w:val="24"/>
          <w:szCs w:val="24"/>
        </w:rPr>
        <w:t>Петровск-Забайкальского муниципального округа</w:t>
      </w:r>
      <w:r w:rsidR="00FD1B2C" w:rsidRPr="00BA4186">
        <w:rPr>
          <w:color w:val="000000"/>
          <w:sz w:val="24"/>
          <w:szCs w:val="24"/>
        </w:rPr>
        <w:t>;</w:t>
      </w:r>
    </w:p>
    <w:p w:rsidR="00FD1B2C" w:rsidRPr="00BA4186" w:rsidRDefault="00FD1B2C" w:rsidP="00BA4186">
      <w:pPr>
        <w:pStyle w:val="11"/>
        <w:numPr>
          <w:ilvl w:val="0"/>
          <w:numId w:val="23"/>
        </w:numPr>
        <w:shd w:val="clear" w:color="auto" w:fill="auto"/>
        <w:tabs>
          <w:tab w:val="left" w:pos="1298"/>
        </w:tabs>
        <w:spacing w:before="0" w:after="0" w:line="240" w:lineRule="auto"/>
        <w:ind w:left="20" w:right="20" w:firstLine="720"/>
        <w:jc w:val="both"/>
        <w:rPr>
          <w:sz w:val="24"/>
          <w:szCs w:val="24"/>
        </w:rPr>
      </w:pPr>
      <w:r w:rsidRPr="00BA4186">
        <w:rPr>
          <w:color w:val="000000"/>
          <w:sz w:val="24"/>
          <w:szCs w:val="24"/>
        </w:rPr>
        <w:t>снижение возможных потерь и разрушений в случае возникновения чрезвычайных ситуаций, а также в результате воздействия современных средств поражения и вторичных поражающих факторов;</w:t>
      </w:r>
    </w:p>
    <w:p w:rsidR="00FD1B2C" w:rsidRPr="00BA4186" w:rsidRDefault="00FD1B2C" w:rsidP="00BA4186">
      <w:pPr>
        <w:pStyle w:val="11"/>
        <w:numPr>
          <w:ilvl w:val="0"/>
          <w:numId w:val="23"/>
        </w:numPr>
        <w:shd w:val="clear" w:color="auto" w:fill="auto"/>
        <w:tabs>
          <w:tab w:val="left" w:pos="1112"/>
        </w:tabs>
        <w:spacing w:before="0" w:after="0" w:line="240" w:lineRule="auto"/>
        <w:ind w:left="20" w:right="20" w:firstLine="720"/>
        <w:jc w:val="both"/>
        <w:rPr>
          <w:sz w:val="24"/>
          <w:szCs w:val="24"/>
        </w:rPr>
      </w:pPr>
      <w:r w:rsidRPr="00BA4186">
        <w:rPr>
          <w:color w:val="000000"/>
          <w:sz w:val="24"/>
          <w:szCs w:val="24"/>
        </w:rPr>
        <w:t xml:space="preserve">создание условий для быстрого восстановления производства и обеспечения жизнедеятельности населения </w:t>
      </w:r>
      <w:r w:rsidR="00193716" w:rsidRPr="00BA4186">
        <w:rPr>
          <w:color w:val="000000"/>
          <w:sz w:val="24"/>
          <w:szCs w:val="24"/>
        </w:rPr>
        <w:t>Петровск-Забайкальского муниципального округа</w:t>
      </w:r>
      <w:r w:rsidRPr="00BA4186">
        <w:rPr>
          <w:color w:val="000000"/>
          <w:sz w:val="24"/>
          <w:szCs w:val="24"/>
        </w:rPr>
        <w:t>, нарушенных при военных конфликтах или вследствие этих конфликтов, а также при чрезвычайных ситуациях природного и техногенного характера.</w:t>
      </w:r>
    </w:p>
    <w:p w:rsidR="00FD1B2C" w:rsidRPr="00BA4186" w:rsidRDefault="000A2374" w:rsidP="00BA4186">
      <w:pPr>
        <w:pStyle w:val="41"/>
        <w:keepNext/>
        <w:keepLines/>
        <w:shd w:val="clear" w:color="auto" w:fill="auto"/>
        <w:tabs>
          <w:tab w:val="left" w:pos="3914"/>
        </w:tabs>
        <w:spacing w:before="0" w:after="0" w:line="240" w:lineRule="auto"/>
        <w:ind w:left="3620"/>
        <w:rPr>
          <w:sz w:val="24"/>
          <w:szCs w:val="24"/>
        </w:rPr>
      </w:pPr>
      <w:bookmarkStart w:id="1" w:name="bookmark5"/>
      <w:r w:rsidRPr="00BA4186">
        <w:rPr>
          <w:color w:val="000000"/>
          <w:sz w:val="24"/>
          <w:szCs w:val="24"/>
        </w:rPr>
        <w:t>3</w:t>
      </w:r>
      <w:r w:rsidR="005D6EDB" w:rsidRPr="00BA4186">
        <w:rPr>
          <w:color w:val="000000"/>
          <w:sz w:val="24"/>
          <w:szCs w:val="24"/>
        </w:rPr>
        <w:t xml:space="preserve">. </w:t>
      </w:r>
      <w:r w:rsidR="00FD1B2C" w:rsidRPr="00BA4186">
        <w:rPr>
          <w:color w:val="000000"/>
          <w:sz w:val="24"/>
          <w:szCs w:val="24"/>
        </w:rPr>
        <w:t>Функции комиссии</w:t>
      </w:r>
      <w:bookmarkEnd w:id="1"/>
    </w:p>
    <w:p w:rsidR="00FD1B2C" w:rsidRPr="00BA4186" w:rsidRDefault="00FD1B2C" w:rsidP="00BA4186">
      <w:pPr>
        <w:pStyle w:val="11"/>
        <w:numPr>
          <w:ilvl w:val="0"/>
          <w:numId w:val="21"/>
        </w:numPr>
        <w:shd w:val="clear" w:color="auto" w:fill="auto"/>
        <w:tabs>
          <w:tab w:val="left" w:pos="1136"/>
        </w:tabs>
        <w:spacing w:before="0" w:after="0" w:line="240" w:lineRule="auto"/>
        <w:ind w:left="20" w:right="20" w:firstLine="720"/>
        <w:jc w:val="both"/>
        <w:rPr>
          <w:sz w:val="24"/>
          <w:szCs w:val="24"/>
        </w:rPr>
      </w:pPr>
      <w:r w:rsidRPr="00BA4186">
        <w:rPr>
          <w:color w:val="000000"/>
          <w:sz w:val="24"/>
          <w:szCs w:val="24"/>
        </w:rPr>
        <w:t>Комиссия в соответствии с возложенными на нее задачами осуществляет:</w:t>
      </w:r>
    </w:p>
    <w:p w:rsidR="00FD1B2C" w:rsidRPr="00BA4186" w:rsidRDefault="00FD1B2C" w:rsidP="00BA4186">
      <w:pPr>
        <w:pStyle w:val="11"/>
        <w:numPr>
          <w:ilvl w:val="0"/>
          <w:numId w:val="24"/>
        </w:numPr>
        <w:shd w:val="clear" w:color="auto" w:fill="auto"/>
        <w:tabs>
          <w:tab w:val="left" w:pos="1274"/>
        </w:tabs>
        <w:spacing w:before="0" w:after="0" w:line="240" w:lineRule="auto"/>
        <w:ind w:left="20" w:right="20" w:firstLine="720"/>
        <w:jc w:val="both"/>
        <w:rPr>
          <w:sz w:val="24"/>
          <w:szCs w:val="24"/>
        </w:rPr>
      </w:pPr>
      <w:r w:rsidRPr="00BA4186">
        <w:rPr>
          <w:color w:val="000000"/>
          <w:sz w:val="24"/>
          <w:szCs w:val="24"/>
        </w:rPr>
        <w:t>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w:t>
      </w:r>
    </w:p>
    <w:p w:rsidR="00FD1B2C" w:rsidRPr="00BA4186" w:rsidRDefault="00FD1B2C" w:rsidP="00BA4186">
      <w:pPr>
        <w:pStyle w:val="11"/>
        <w:numPr>
          <w:ilvl w:val="0"/>
          <w:numId w:val="24"/>
        </w:numPr>
        <w:shd w:val="clear" w:color="auto" w:fill="auto"/>
        <w:tabs>
          <w:tab w:val="left" w:pos="1328"/>
        </w:tabs>
        <w:spacing w:before="0" w:after="0" w:line="240" w:lineRule="auto"/>
        <w:ind w:left="20" w:right="20" w:firstLine="720"/>
        <w:jc w:val="both"/>
        <w:rPr>
          <w:sz w:val="24"/>
          <w:szCs w:val="24"/>
        </w:rPr>
      </w:pPr>
      <w:r w:rsidRPr="00BA4186">
        <w:rPr>
          <w:color w:val="000000"/>
          <w:sz w:val="24"/>
          <w:szCs w:val="24"/>
        </w:rPr>
        <w:t>рассмотрение разработанных исполнительными органами государственной власти Забайкальского края мероприятий по повышению устойчивости функционирования организаций;</w:t>
      </w:r>
    </w:p>
    <w:p w:rsidR="00FD1B2C" w:rsidRPr="00BA4186" w:rsidRDefault="00FD1B2C" w:rsidP="00BA4186">
      <w:pPr>
        <w:pStyle w:val="11"/>
        <w:numPr>
          <w:ilvl w:val="0"/>
          <w:numId w:val="24"/>
        </w:numPr>
        <w:shd w:val="clear" w:color="auto" w:fill="auto"/>
        <w:tabs>
          <w:tab w:val="left" w:pos="1094"/>
        </w:tabs>
        <w:spacing w:before="0" w:after="0" w:line="240" w:lineRule="auto"/>
        <w:ind w:left="20" w:right="20" w:firstLine="720"/>
        <w:jc w:val="both"/>
        <w:rPr>
          <w:sz w:val="24"/>
          <w:szCs w:val="24"/>
        </w:rPr>
      </w:pPr>
      <w:r w:rsidRPr="00BA4186">
        <w:rPr>
          <w:color w:val="000000"/>
          <w:sz w:val="24"/>
          <w:szCs w:val="24"/>
        </w:rPr>
        <w:t>рассмотрение исследовательских работ по вопросам повышения устойчивости функционирования организаций;</w:t>
      </w:r>
    </w:p>
    <w:p w:rsidR="00FD1B2C" w:rsidRPr="00BA4186" w:rsidRDefault="00FD1B2C" w:rsidP="00BA4186">
      <w:pPr>
        <w:pStyle w:val="11"/>
        <w:numPr>
          <w:ilvl w:val="0"/>
          <w:numId w:val="24"/>
        </w:numPr>
        <w:shd w:val="clear" w:color="auto" w:fill="auto"/>
        <w:tabs>
          <w:tab w:val="left" w:pos="1112"/>
        </w:tabs>
        <w:spacing w:before="0" w:after="0" w:line="240" w:lineRule="auto"/>
        <w:ind w:left="20" w:right="20" w:firstLine="720"/>
        <w:jc w:val="both"/>
        <w:rPr>
          <w:sz w:val="24"/>
          <w:szCs w:val="24"/>
        </w:rPr>
      </w:pPr>
      <w:r w:rsidRPr="00BA4186">
        <w:rPr>
          <w:color w:val="000000"/>
          <w:sz w:val="24"/>
          <w:szCs w:val="24"/>
        </w:rPr>
        <w:t>оценку реализации организациями мероприятий по повышению устойчивости их функционирования в военное время и чрезвычайных ситуациях;</w:t>
      </w:r>
    </w:p>
    <w:p w:rsidR="00FD1B2C" w:rsidRPr="00BA4186" w:rsidRDefault="00FD1B2C" w:rsidP="00BA4186">
      <w:pPr>
        <w:pStyle w:val="11"/>
        <w:numPr>
          <w:ilvl w:val="0"/>
          <w:numId w:val="24"/>
        </w:numPr>
        <w:shd w:val="clear" w:color="auto" w:fill="auto"/>
        <w:tabs>
          <w:tab w:val="left" w:pos="1328"/>
        </w:tabs>
        <w:spacing w:before="0" w:after="0" w:line="240" w:lineRule="auto"/>
        <w:ind w:left="20" w:right="20" w:firstLine="720"/>
        <w:jc w:val="both"/>
        <w:rPr>
          <w:sz w:val="24"/>
          <w:szCs w:val="24"/>
        </w:rPr>
      </w:pPr>
      <w:r w:rsidRPr="00BA4186">
        <w:rPr>
          <w:color w:val="000000"/>
          <w:sz w:val="24"/>
          <w:szCs w:val="24"/>
        </w:rPr>
        <w:t xml:space="preserve">разработку предложений, направленных на повышение устойчивости функционирования организаций, защиту персонала организаций и населения в условиях военного времени и чрезвычайных ситуаций, и представление их в </w:t>
      </w:r>
      <w:r w:rsidR="00193716" w:rsidRPr="00BA4186">
        <w:rPr>
          <w:color w:val="000000"/>
          <w:sz w:val="24"/>
          <w:szCs w:val="24"/>
        </w:rPr>
        <w:t>администрацию Петровск-Забайкальского муниципального округа</w:t>
      </w:r>
      <w:r w:rsidRPr="00BA4186">
        <w:rPr>
          <w:color w:val="000000"/>
          <w:sz w:val="24"/>
          <w:szCs w:val="24"/>
        </w:rPr>
        <w:t>;</w:t>
      </w:r>
    </w:p>
    <w:p w:rsidR="00FD1B2C" w:rsidRPr="00BA4186" w:rsidRDefault="00FD1B2C" w:rsidP="00BA4186">
      <w:pPr>
        <w:pStyle w:val="11"/>
        <w:numPr>
          <w:ilvl w:val="0"/>
          <w:numId w:val="24"/>
        </w:numPr>
        <w:shd w:val="clear" w:color="auto" w:fill="auto"/>
        <w:tabs>
          <w:tab w:val="left" w:pos="1118"/>
          <w:tab w:val="left" w:pos="1178"/>
        </w:tabs>
        <w:spacing w:before="0" w:after="0" w:line="240" w:lineRule="auto"/>
        <w:ind w:left="20" w:right="20" w:firstLine="720"/>
        <w:jc w:val="both"/>
        <w:rPr>
          <w:color w:val="000000"/>
          <w:sz w:val="24"/>
          <w:szCs w:val="24"/>
        </w:rPr>
      </w:pPr>
      <w:r w:rsidRPr="00BA4186">
        <w:rPr>
          <w:color w:val="000000"/>
          <w:sz w:val="24"/>
          <w:szCs w:val="24"/>
        </w:rPr>
        <w:t>взаимодействие с комиссиями по повышению устойчивос</w:t>
      </w:r>
      <w:r w:rsidR="00193716" w:rsidRPr="00BA4186">
        <w:rPr>
          <w:color w:val="000000"/>
          <w:sz w:val="24"/>
          <w:szCs w:val="24"/>
        </w:rPr>
        <w:t>ти функционирования организаций;</w:t>
      </w:r>
      <w:r w:rsidRPr="00BA4186">
        <w:rPr>
          <w:color w:val="000000"/>
          <w:sz w:val="24"/>
          <w:szCs w:val="24"/>
        </w:rPr>
        <w:t xml:space="preserve"> </w:t>
      </w:r>
    </w:p>
    <w:p w:rsidR="00FD1B2C" w:rsidRPr="00BA4186" w:rsidRDefault="00FD1B2C" w:rsidP="00BA4186">
      <w:pPr>
        <w:pStyle w:val="11"/>
        <w:numPr>
          <w:ilvl w:val="0"/>
          <w:numId w:val="24"/>
        </w:numPr>
        <w:shd w:val="clear" w:color="auto" w:fill="auto"/>
        <w:tabs>
          <w:tab w:val="left" w:pos="1118"/>
        </w:tabs>
        <w:spacing w:before="0" w:after="0" w:line="240" w:lineRule="auto"/>
        <w:ind w:left="20" w:right="20" w:firstLine="720"/>
        <w:jc w:val="both"/>
        <w:rPr>
          <w:sz w:val="24"/>
          <w:szCs w:val="24"/>
        </w:rPr>
      </w:pPr>
      <w:r w:rsidRPr="00BA4186">
        <w:rPr>
          <w:color w:val="000000"/>
          <w:sz w:val="24"/>
          <w:szCs w:val="24"/>
        </w:rPr>
        <w:t xml:space="preserve">анализ выполнения в исполнительных органах государственной власти </w:t>
      </w:r>
      <w:r w:rsidR="00193716" w:rsidRPr="00BA4186">
        <w:rPr>
          <w:color w:val="000000"/>
          <w:sz w:val="24"/>
          <w:szCs w:val="24"/>
        </w:rPr>
        <w:t xml:space="preserve">Забайкальского </w:t>
      </w:r>
      <w:r w:rsidR="007F2EFB" w:rsidRPr="00BA4186">
        <w:rPr>
          <w:color w:val="000000"/>
          <w:sz w:val="24"/>
          <w:szCs w:val="24"/>
        </w:rPr>
        <w:t>края</w:t>
      </w:r>
      <w:r w:rsidR="00193716" w:rsidRPr="00BA4186">
        <w:rPr>
          <w:color w:val="000000"/>
          <w:sz w:val="24"/>
          <w:szCs w:val="24"/>
        </w:rPr>
        <w:t xml:space="preserve"> </w:t>
      </w:r>
      <w:r w:rsidRPr="00BA4186">
        <w:rPr>
          <w:color w:val="000000"/>
          <w:sz w:val="24"/>
          <w:szCs w:val="24"/>
        </w:rPr>
        <w:t>мероприятий по повышению устойчивости функционирования организаций, в том числе путем заслушивания должностных лиц и представителей соответствующих комиссий по повышению устойчивости функционирования организации;</w:t>
      </w:r>
    </w:p>
    <w:p w:rsidR="00FD1B2C" w:rsidRPr="00BA4186" w:rsidRDefault="00FD1B2C" w:rsidP="00BA4186">
      <w:pPr>
        <w:pStyle w:val="11"/>
        <w:numPr>
          <w:ilvl w:val="0"/>
          <w:numId w:val="24"/>
        </w:numPr>
        <w:shd w:val="clear" w:color="auto" w:fill="auto"/>
        <w:tabs>
          <w:tab w:val="left" w:pos="1130"/>
        </w:tabs>
        <w:spacing w:before="0" w:after="0" w:line="240" w:lineRule="auto"/>
        <w:ind w:left="20" w:right="20" w:firstLine="720"/>
        <w:jc w:val="both"/>
        <w:rPr>
          <w:sz w:val="24"/>
          <w:szCs w:val="24"/>
        </w:rPr>
      </w:pPr>
      <w:r w:rsidRPr="00BA4186">
        <w:rPr>
          <w:color w:val="000000"/>
          <w:sz w:val="24"/>
          <w:szCs w:val="24"/>
        </w:rPr>
        <w:t>участие в сборах, учениях и тренировках и других плановых мероприятиях;</w:t>
      </w:r>
    </w:p>
    <w:p w:rsidR="00FD1B2C" w:rsidRPr="00BA4186" w:rsidRDefault="00FD1B2C" w:rsidP="00BA4186">
      <w:pPr>
        <w:pStyle w:val="11"/>
        <w:numPr>
          <w:ilvl w:val="0"/>
          <w:numId w:val="24"/>
        </w:numPr>
        <w:shd w:val="clear" w:color="auto" w:fill="auto"/>
        <w:tabs>
          <w:tab w:val="left" w:pos="1052"/>
        </w:tabs>
        <w:spacing w:before="0" w:after="0" w:line="240" w:lineRule="auto"/>
        <w:ind w:left="20" w:right="20" w:firstLine="720"/>
        <w:jc w:val="both"/>
        <w:rPr>
          <w:sz w:val="24"/>
          <w:szCs w:val="24"/>
        </w:rPr>
      </w:pPr>
      <w:r w:rsidRPr="00BA4186">
        <w:rPr>
          <w:color w:val="000000"/>
          <w:sz w:val="24"/>
          <w:szCs w:val="24"/>
        </w:rPr>
        <w:t>в области повышения устойчивости функционирования топливно- энергетического комплекса, промышленного производства:</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определение степени устойчивости элементов и систем электро- и теплоснабжения, водо- и топливоснабжения в чрезвычайных ситуациях и в условиях военного времени;</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анализ возможности работы организаций от автономных источников энергоснабжения на территории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оценку эффективности выполнения мероприятий по повышению устойчивости функционирования промышленных предприятий;</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оценку степени возможного разрушения основных производственных фондов и потерь производственных мощностей предприятий;</w:t>
      </w:r>
    </w:p>
    <w:p w:rsidR="005D6EDB"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подготовку предложений по повышению устойчивости функционирования топливно-энергетического комплекса, промышленного производства на территории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в области повышения устойчивости функционирования жилищно-коммунального </w:t>
      </w:r>
      <w:r w:rsidRPr="00BA4186">
        <w:rPr>
          <w:color w:val="000000"/>
          <w:sz w:val="24"/>
          <w:szCs w:val="24"/>
        </w:rPr>
        <w:lastRenderedPageBreak/>
        <w:t>хозяйства:</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анализ эффективности выполнения мероприятий по повышению устойчивости функционирования жилищно-коммунального хозяйства;</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подготовку предложений по повышению устойчивости функционирования жилищно-коммунального хозяйства на территории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numPr>
          <w:ilvl w:val="0"/>
          <w:numId w:val="24"/>
        </w:numPr>
        <w:shd w:val="clear" w:color="auto" w:fill="auto"/>
        <w:tabs>
          <w:tab w:val="left" w:pos="1436"/>
        </w:tabs>
        <w:spacing w:before="0" w:after="0" w:line="240" w:lineRule="auto"/>
        <w:ind w:left="20" w:right="20" w:firstLine="720"/>
        <w:jc w:val="both"/>
        <w:rPr>
          <w:sz w:val="24"/>
          <w:szCs w:val="24"/>
        </w:rPr>
      </w:pPr>
      <w:r w:rsidRPr="00BA4186">
        <w:rPr>
          <w:color w:val="000000"/>
          <w:sz w:val="24"/>
          <w:szCs w:val="24"/>
        </w:rPr>
        <w:t>в области повышения устойчивости функционирования транспортной системы:</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анализ эффективности выполнения мероприятий по повышению устойчивости функционирования транспортной системы;</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определение возможных потерь транспортных средств и разрушений транспортных коммуникаций и сооружений на них;</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подготовку предложений по повышению устойчивости функционирования транспортной системы на территории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numPr>
          <w:ilvl w:val="0"/>
          <w:numId w:val="24"/>
        </w:numPr>
        <w:shd w:val="clear" w:color="auto" w:fill="auto"/>
        <w:tabs>
          <w:tab w:val="left" w:pos="1430"/>
        </w:tabs>
        <w:spacing w:before="0" w:after="0" w:line="240" w:lineRule="auto"/>
        <w:ind w:left="20" w:right="20" w:firstLine="720"/>
        <w:jc w:val="both"/>
        <w:rPr>
          <w:sz w:val="24"/>
          <w:szCs w:val="24"/>
        </w:rPr>
      </w:pPr>
      <w:r w:rsidRPr="00BA4186">
        <w:rPr>
          <w:color w:val="000000"/>
          <w:sz w:val="24"/>
          <w:szCs w:val="24"/>
        </w:rPr>
        <w:t>в области повышения устойчивости функционирования агропромышленного комплекса:</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анализ эффективности выполнения мероприятий по снижению ущерба в животноводстве, растениеводстве и производстве продуктов питания и пищевого сырья;</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определение степени потерь мощностей агропромышленного комплекса, снижения объема производства продукции и предоставления услуг населению;</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подготовку предложений по повышению устойчивости функционирования агропромышленного комплекса на территории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numPr>
          <w:ilvl w:val="0"/>
          <w:numId w:val="24"/>
        </w:numPr>
        <w:shd w:val="clear" w:color="auto" w:fill="auto"/>
        <w:tabs>
          <w:tab w:val="left" w:pos="1430"/>
        </w:tabs>
        <w:spacing w:before="0" w:after="0" w:line="240" w:lineRule="auto"/>
        <w:ind w:left="20" w:right="20" w:firstLine="720"/>
        <w:jc w:val="both"/>
        <w:rPr>
          <w:sz w:val="24"/>
          <w:szCs w:val="24"/>
        </w:rPr>
      </w:pPr>
      <w:r w:rsidRPr="00BA4186">
        <w:rPr>
          <w:color w:val="000000"/>
          <w:sz w:val="24"/>
          <w:szCs w:val="24"/>
        </w:rPr>
        <w:t>в области повышения устойчивости функционирования социальной сферы:</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анализ эффективности выполнения мероприятий по повышению устойчивости функционирования социальной сферы;</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подготовку предложений по повышению устойчивости функционирования социальной сферы на территории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numPr>
          <w:ilvl w:val="0"/>
          <w:numId w:val="24"/>
        </w:numPr>
        <w:shd w:val="clear" w:color="auto" w:fill="auto"/>
        <w:tabs>
          <w:tab w:val="left" w:pos="1202"/>
        </w:tabs>
        <w:spacing w:before="0" w:after="0" w:line="240" w:lineRule="auto"/>
        <w:ind w:left="20" w:right="20" w:firstLine="720"/>
        <w:jc w:val="both"/>
        <w:rPr>
          <w:sz w:val="24"/>
          <w:szCs w:val="24"/>
        </w:rPr>
      </w:pPr>
      <w:r w:rsidRPr="00BA4186">
        <w:rPr>
          <w:color w:val="000000"/>
          <w:sz w:val="24"/>
          <w:szCs w:val="24"/>
        </w:rPr>
        <w:t>в области повышения устойчивости систем управления, связи и оповещения:</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анализ эффективности выполнения мероприятий по повышению устойчивости систем управления, связи и оповещения,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анализ готовности системы оповещения руководящего состава органов управления всех уровней и населения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shd w:val="clear" w:color="auto" w:fill="auto"/>
        <w:spacing w:before="0" w:after="0" w:line="240" w:lineRule="auto"/>
        <w:ind w:left="20" w:right="20" w:firstLine="720"/>
        <w:jc w:val="both"/>
        <w:rPr>
          <w:sz w:val="24"/>
          <w:szCs w:val="24"/>
        </w:rPr>
      </w:pPr>
      <w:r w:rsidRPr="00BA4186">
        <w:rPr>
          <w:color w:val="000000"/>
          <w:sz w:val="24"/>
          <w:szCs w:val="24"/>
        </w:rPr>
        <w:t xml:space="preserve">подготовку предложений по повышению устойчивости систем управления, связи и оповещения населения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0A2374" w:rsidP="00BA4186">
      <w:pPr>
        <w:pStyle w:val="41"/>
        <w:keepNext/>
        <w:keepLines/>
        <w:shd w:val="clear" w:color="auto" w:fill="auto"/>
        <w:tabs>
          <w:tab w:val="left" w:pos="3152"/>
        </w:tabs>
        <w:spacing w:before="0" w:after="0" w:line="240" w:lineRule="auto"/>
        <w:ind w:left="2720"/>
        <w:rPr>
          <w:sz w:val="24"/>
          <w:szCs w:val="24"/>
        </w:rPr>
      </w:pPr>
      <w:bookmarkStart w:id="2" w:name="bookmark6"/>
      <w:r w:rsidRPr="00BA4186">
        <w:rPr>
          <w:color w:val="000000"/>
          <w:sz w:val="24"/>
          <w:szCs w:val="24"/>
        </w:rPr>
        <w:t>4</w:t>
      </w:r>
      <w:r w:rsidR="005D6EDB" w:rsidRPr="00BA4186">
        <w:rPr>
          <w:color w:val="000000"/>
          <w:sz w:val="24"/>
          <w:szCs w:val="24"/>
        </w:rPr>
        <w:t xml:space="preserve">. </w:t>
      </w:r>
      <w:r w:rsidR="00FD1B2C" w:rsidRPr="00BA4186">
        <w:rPr>
          <w:color w:val="000000"/>
          <w:sz w:val="24"/>
          <w:szCs w:val="24"/>
        </w:rPr>
        <w:t>Организация работы комиссии</w:t>
      </w:r>
      <w:bookmarkEnd w:id="2"/>
    </w:p>
    <w:p w:rsidR="00FD1B2C" w:rsidRPr="00BA4186" w:rsidRDefault="00FD1B2C" w:rsidP="00BA4186">
      <w:pPr>
        <w:pStyle w:val="11"/>
        <w:numPr>
          <w:ilvl w:val="0"/>
          <w:numId w:val="21"/>
        </w:numPr>
        <w:shd w:val="clear" w:color="auto" w:fill="auto"/>
        <w:tabs>
          <w:tab w:val="left" w:pos="1190"/>
        </w:tabs>
        <w:spacing w:before="0" w:after="0" w:line="240" w:lineRule="auto"/>
        <w:ind w:left="20" w:right="20" w:firstLine="720"/>
        <w:jc w:val="both"/>
        <w:rPr>
          <w:sz w:val="24"/>
          <w:szCs w:val="24"/>
        </w:rPr>
      </w:pPr>
      <w:r w:rsidRPr="00BA4186">
        <w:rPr>
          <w:color w:val="000000"/>
          <w:sz w:val="24"/>
          <w:szCs w:val="24"/>
        </w:rPr>
        <w:t>Заседания комиссии проводятся в соответствии с планом, утверждаемым председателем комиссии, но не реже одного раза в год. При возникновении необходимости безотлагательного рассмотрения вопросов заседания комиссии проводятся вне плана работ.</w:t>
      </w:r>
    </w:p>
    <w:p w:rsidR="00FD1B2C" w:rsidRPr="00BA4186" w:rsidRDefault="00FD1B2C" w:rsidP="00BA4186">
      <w:pPr>
        <w:pStyle w:val="11"/>
        <w:numPr>
          <w:ilvl w:val="0"/>
          <w:numId w:val="21"/>
        </w:numPr>
        <w:shd w:val="clear" w:color="auto" w:fill="auto"/>
        <w:tabs>
          <w:tab w:val="left" w:pos="1220"/>
        </w:tabs>
        <w:spacing w:before="0" w:after="0" w:line="240" w:lineRule="auto"/>
        <w:ind w:left="20" w:right="20" w:firstLine="720"/>
        <w:jc w:val="both"/>
        <w:rPr>
          <w:sz w:val="24"/>
          <w:szCs w:val="24"/>
        </w:rPr>
      </w:pPr>
      <w:r w:rsidRPr="00BA4186">
        <w:rPr>
          <w:color w:val="000000"/>
          <w:sz w:val="24"/>
          <w:szCs w:val="24"/>
        </w:rPr>
        <w:t>Заседания комиссии проводит председатель комиссии, а в его отсутствие - заместитель председателя комиссии.</w:t>
      </w:r>
    </w:p>
    <w:p w:rsidR="00FD1B2C" w:rsidRPr="00BA4186" w:rsidRDefault="00FD1B2C" w:rsidP="00BA4186">
      <w:pPr>
        <w:pStyle w:val="11"/>
        <w:numPr>
          <w:ilvl w:val="0"/>
          <w:numId w:val="21"/>
        </w:numPr>
        <w:shd w:val="clear" w:color="auto" w:fill="auto"/>
        <w:tabs>
          <w:tab w:val="left" w:pos="1334"/>
        </w:tabs>
        <w:spacing w:before="0" w:after="0" w:line="240" w:lineRule="auto"/>
        <w:ind w:left="20" w:right="20" w:firstLine="720"/>
        <w:jc w:val="both"/>
        <w:rPr>
          <w:sz w:val="24"/>
          <w:szCs w:val="24"/>
        </w:rPr>
      </w:pPr>
      <w:r w:rsidRPr="00BA4186">
        <w:rPr>
          <w:color w:val="000000"/>
          <w:sz w:val="24"/>
          <w:szCs w:val="24"/>
        </w:rPr>
        <w:t>Заседание комиссии является правомочным, если на нем присутствует более половины от списочного состава членов комиссии.</w:t>
      </w:r>
    </w:p>
    <w:p w:rsidR="00FD1B2C" w:rsidRPr="00BA4186" w:rsidRDefault="00FD1B2C" w:rsidP="00BA4186">
      <w:pPr>
        <w:pStyle w:val="11"/>
        <w:numPr>
          <w:ilvl w:val="0"/>
          <w:numId w:val="21"/>
        </w:numPr>
        <w:shd w:val="clear" w:color="auto" w:fill="auto"/>
        <w:tabs>
          <w:tab w:val="left" w:pos="1250"/>
        </w:tabs>
        <w:spacing w:before="0" w:after="0" w:line="240" w:lineRule="auto"/>
        <w:ind w:left="20" w:right="20" w:firstLine="720"/>
        <w:jc w:val="both"/>
        <w:rPr>
          <w:sz w:val="24"/>
          <w:szCs w:val="24"/>
        </w:rPr>
      </w:pPr>
      <w:r w:rsidRPr="00BA4186">
        <w:rPr>
          <w:color w:val="000000"/>
          <w:sz w:val="24"/>
          <w:szCs w:val="24"/>
        </w:rPr>
        <w:t>Члены комиссии принимают участие в заседаниях без права замены. В случае отсутствия члена комиссии на заседании он имеет право представить свое мнение по рассматриваемым вопросам в письменной форме.</w:t>
      </w:r>
    </w:p>
    <w:p w:rsidR="00FD1B2C" w:rsidRPr="00BA4186" w:rsidRDefault="00FD1B2C" w:rsidP="00BA4186">
      <w:pPr>
        <w:pStyle w:val="11"/>
        <w:numPr>
          <w:ilvl w:val="0"/>
          <w:numId w:val="21"/>
        </w:numPr>
        <w:shd w:val="clear" w:color="auto" w:fill="auto"/>
        <w:tabs>
          <w:tab w:val="left" w:pos="1358"/>
        </w:tabs>
        <w:spacing w:before="0" w:after="0" w:line="240" w:lineRule="auto"/>
        <w:ind w:left="20" w:right="20" w:firstLine="720"/>
        <w:jc w:val="both"/>
        <w:rPr>
          <w:sz w:val="24"/>
          <w:szCs w:val="24"/>
        </w:rPr>
      </w:pPr>
      <w:r w:rsidRPr="00BA4186">
        <w:rPr>
          <w:color w:val="000000"/>
          <w:sz w:val="24"/>
          <w:szCs w:val="24"/>
        </w:rPr>
        <w:t>Решения комиссии считаются принятыми, если за них проголосовало более половины из числа присутствующих на заседании членов комиссии. В случае равенства голосов решающим является голос председательствующего на заседании.</w:t>
      </w:r>
    </w:p>
    <w:p w:rsidR="00FD1B2C" w:rsidRPr="00BA4186" w:rsidRDefault="00FD1B2C" w:rsidP="00BA4186">
      <w:pPr>
        <w:pStyle w:val="11"/>
        <w:numPr>
          <w:ilvl w:val="0"/>
          <w:numId w:val="21"/>
        </w:numPr>
        <w:shd w:val="clear" w:color="auto" w:fill="auto"/>
        <w:tabs>
          <w:tab w:val="left" w:pos="1218"/>
        </w:tabs>
        <w:spacing w:before="0" w:after="0" w:line="240" w:lineRule="auto"/>
        <w:ind w:right="20" w:firstLine="740"/>
        <w:jc w:val="both"/>
        <w:rPr>
          <w:sz w:val="24"/>
          <w:szCs w:val="24"/>
        </w:rPr>
      </w:pPr>
      <w:r w:rsidRPr="00BA4186">
        <w:rPr>
          <w:color w:val="000000"/>
          <w:sz w:val="24"/>
          <w:szCs w:val="24"/>
        </w:rPr>
        <w:t>Решения комиссии оформляются в виде протоколов, которые подписываются председателем комиссии или заместителем председателя комиссии и секретарем комиссии.</w:t>
      </w:r>
    </w:p>
    <w:p w:rsidR="00FD1B2C" w:rsidRPr="00BA4186" w:rsidRDefault="00FD1B2C" w:rsidP="00BA4186">
      <w:pPr>
        <w:pStyle w:val="11"/>
        <w:numPr>
          <w:ilvl w:val="0"/>
          <w:numId w:val="21"/>
        </w:numPr>
        <w:shd w:val="clear" w:color="auto" w:fill="auto"/>
        <w:tabs>
          <w:tab w:val="left" w:pos="1338"/>
        </w:tabs>
        <w:spacing w:before="0" w:after="0" w:line="240" w:lineRule="auto"/>
        <w:ind w:right="20" w:firstLine="740"/>
        <w:jc w:val="both"/>
        <w:rPr>
          <w:sz w:val="24"/>
          <w:szCs w:val="24"/>
        </w:rPr>
      </w:pPr>
      <w:r w:rsidRPr="00BA4186">
        <w:rPr>
          <w:color w:val="000000"/>
          <w:sz w:val="24"/>
          <w:szCs w:val="24"/>
        </w:rPr>
        <w:lastRenderedPageBreak/>
        <w:t>Протокол заседания комиссии ведет секретарь, который фиксирует решения комиссии и результаты голосования.</w:t>
      </w:r>
    </w:p>
    <w:p w:rsidR="00FD1B2C" w:rsidRPr="00BA4186" w:rsidRDefault="000A2374" w:rsidP="00BA4186">
      <w:pPr>
        <w:pStyle w:val="41"/>
        <w:keepNext/>
        <w:keepLines/>
        <w:shd w:val="clear" w:color="auto" w:fill="auto"/>
        <w:tabs>
          <w:tab w:val="left" w:pos="2108"/>
        </w:tabs>
        <w:spacing w:before="0" w:after="0" w:line="240" w:lineRule="auto"/>
        <w:jc w:val="center"/>
        <w:rPr>
          <w:sz w:val="24"/>
          <w:szCs w:val="24"/>
        </w:rPr>
      </w:pPr>
      <w:bookmarkStart w:id="3" w:name="bookmark7"/>
      <w:r w:rsidRPr="00BA4186">
        <w:rPr>
          <w:color w:val="000000"/>
          <w:sz w:val="24"/>
          <w:szCs w:val="24"/>
        </w:rPr>
        <w:t xml:space="preserve">5. </w:t>
      </w:r>
      <w:r w:rsidR="00FD1B2C" w:rsidRPr="00BA4186">
        <w:rPr>
          <w:color w:val="000000"/>
          <w:sz w:val="24"/>
          <w:szCs w:val="24"/>
        </w:rPr>
        <w:t>Организация работы рабочих групп комиссии</w:t>
      </w:r>
      <w:bookmarkEnd w:id="3"/>
    </w:p>
    <w:p w:rsidR="00FD1B2C" w:rsidRPr="00BA4186" w:rsidRDefault="00FD1B2C" w:rsidP="00BA4186">
      <w:pPr>
        <w:pStyle w:val="11"/>
        <w:numPr>
          <w:ilvl w:val="0"/>
          <w:numId w:val="21"/>
        </w:numPr>
        <w:shd w:val="clear" w:color="auto" w:fill="auto"/>
        <w:tabs>
          <w:tab w:val="left" w:pos="1134"/>
        </w:tabs>
        <w:spacing w:before="0" w:after="0" w:line="240" w:lineRule="auto"/>
        <w:ind w:right="20" w:firstLine="740"/>
        <w:jc w:val="both"/>
        <w:rPr>
          <w:sz w:val="24"/>
          <w:szCs w:val="24"/>
        </w:rPr>
      </w:pPr>
      <w:r w:rsidRPr="00BA4186">
        <w:rPr>
          <w:color w:val="000000"/>
          <w:sz w:val="24"/>
          <w:szCs w:val="24"/>
        </w:rPr>
        <w:t>Рабочая группа комиссии формируется на представительной основе в составе руководителя рабочей группы и других членов рабочей группы.</w:t>
      </w:r>
    </w:p>
    <w:p w:rsidR="00FD1B2C" w:rsidRPr="00BA4186" w:rsidRDefault="00FD1B2C" w:rsidP="00BA4186">
      <w:pPr>
        <w:pStyle w:val="11"/>
        <w:numPr>
          <w:ilvl w:val="0"/>
          <w:numId w:val="21"/>
        </w:numPr>
        <w:shd w:val="clear" w:color="auto" w:fill="auto"/>
        <w:tabs>
          <w:tab w:val="left" w:pos="1146"/>
        </w:tabs>
        <w:spacing w:before="0" w:after="0" w:line="240" w:lineRule="auto"/>
        <w:ind w:right="20" w:firstLine="740"/>
        <w:jc w:val="both"/>
        <w:rPr>
          <w:sz w:val="24"/>
          <w:szCs w:val="24"/>
        </w:rPr>
      </w:pPr>
      <w:r w:rsidRPr="00BA4186">
        <w:rPr>
          <w:color w:val="000000"/>
          <w:sz w:val="24"/>
          <w:szCs w:val="24"/>
        </w:rPr>
        <w:t>Секретарь рабочей группы назначается руководителем рабочей группы из числа членов рабочей группы.</w:t>
      </w:r>
    </w:p>
    <w:p w:rsidR="00FD1B2C" w:rsidRPr="00BA4186" w:rsidRDefault="00FD1B2C" w:rsidP="00BA4186">
      <w:pPr>
        <w:pStyle w:val="11"/>
        <w:numPr>
          <w:ilvl w:val="0"/>
          <w:numId w:val="21"/>
        </w:numPr>
        <w:shd w:val="clear" w:color="auto" w:fill="auto"/>
        <w:tabs>
          <w:tab w:val="left" w:pos="1140"/>
        </w:tabs>
        <w:spacing w:before="0" w:after="0" w:line="240" w:lineRule="auto"/>
        <w:ind w:right="20" w:firstLine="740"/>
        <w:jc w:val="both"/>
        <w:rPr>
          <w:sz w:val="24"/>
          <w:szCs w:val="24"/>
        </w:rPr>
      </w:pPr>
      <w:r w:rsidRPr="00BA4186">
        <w:rPr>
          <w:color w:val="000000"/>
          <w:sz w:val="24"/>
          <w:szCs w:val="24"/>
        </w:rPr>
        <w:t>Членами рабочей группы могут быть представители исполнительных органов государственной власти Забайкальского края, а также территориальных органов федеральных органов исполнительной власти (по согласованию), представители иных органов государственной власти Забайкальского края, органов местного самоуправления</w:t>
      </w:r>
      <w:r w:rsidR="007F2EFB" w:rsidRPr="00BA4186">
        <w:rPr>
          <w:color w:val="000000"/>
          <w:sz w:val="24"/>
          <w:szCs w:val="24"/>
        </w:rPr>
        <w:t xml:space="preserve"> Петровск- Забайкальского муниципального округа</w:t>
      </w:r>
      <w:r w:rsidRPr="00BA4186">
        <w:rPr>
          <w:color w:val="000000"/>
          <w:sz w:val="24"/>
          <w:szCs w:val="24"/>
        </w:rPr>
        <w:t>, организаций и общественных объединений (по согласованию). Количество членов рабочей группы определяется ее руководителем исходя из задач и функций, возложенных на нее.</w:t>
      </w:r>
    </w:p>
    <w:p w:rsidR="00FD1B2C" w:rsidRPr="00BA4186" w:rsidRDefault="00FD1B2C" w:rsidP="00BA4186">
      <w:pPr>
        <w:pStyle w:val="11"/>
        <w:numPr>
          <w:ilvl w:val="0"/>
          <w:numId w:val="21"/>
        </w:numPr>
        <w:shd w:val="clear" w:color="auto" w:fill="auto"/>
        <w:tabs>
          <w:tab w:val="left" w:pos="1140"/>
        </w:tabs>
        <w:spacing w:before="0" w:after="0" w:line="240" w:lineRule="auto"/>
        <w:ind w:right="20" w:firstLine="740"/>
        <w:jc w:val="both"/>
        <w:rPr>
          <w:sz w:val="24"/>
          <w:szCs w:val="24"/>
        </w:rPr>
      </w:pPr>
      <w:r w:rsidRPr="00BA4186">
        <w:rPr>
          <w:color w:val="000000"/>
          <w:sz w:val="24"/>
          <w:szCs w:val="24"/>
        </w:rPr>
        <w:t>Порядок и планы работы рабочих групп утверждаются их руководителями в соответствии с планом работы комиссии.</w:t>
      </w:r>
    </w:p>
    <w:p w:rsidR="00FD1B2C" w:rsidRPr="00BA4186" w:rsidRDefault="000A2374" w:rsidP="00BA4186">
      <w:pPr>
        <w:pStyle w:val="41"/>
        <w:keepNext/>
        <w:keepLines/>
        <w:shd w:val="clear" w:color="auto" w:fill="auto"/>
        <w:tabs>
          <w:tab w:val="left" w:pos="3736"/>
        </w:tabs>
        <w:spacing w:before="0" w:after="0" w:line="240" w:lineRule="auto"/>
        <w:ind w:left="3460"/>
        <w:rPr>
          <w:sz w:val="24"/>
          <w:szCs w:val="24"/>
        </w:rPr>
      </w:pPr>
      <w:bookmarkStart w:id="4" w:name="bookmark8"/>
      <w:r w:rsidRPr="00BA4186">
        <w:rPr>
          <w:color w:val="000000"/>
          <w:sz w:val="24"/>
          <w:szCs w:val="24"/>
        </w:rPr>
        <w:t xml:space="preserve"> 6. </w:t>
      </w:r>
      <w:r w:rsidR="00FD1B2C" w:rsidRPr="00BA4186">
        <w:rPr>
          <w:color w:val="000000"/>
          <w:sz w:val="24"/>
          <w:szCs w:val="24"/>
        </w:rPr>
        <w:t>Права и обязанности</w:t>
      </w:r>
      <w:bookmarkEnd w:id="4"/>
    </w:p>
    <w:p w:rsidR="00FD1B2C" w:rsidRPr="00BA4186" w:rsidRDefault="00FD1B2C" w:rsidP="00BA4186">
      <w:pPr>
        <w:pStyle w:val="11"/>
        <w:numPr>
          <w:ilvl w:val="0"/>
          <w:numId w:val="21"/>
        </w:numPr>
        <w:shd w:val="clear" w:color="auto" w:fill="auto"/>
        <w:tabs>
          <w:tab w:val="left" w:pos="1160"/>
        </w:tabs>
        <w:spacing w:before="0" w:after="0" w:line="240" w:lineRule="auto"/>
        <w:ind w:firstLine="740"/>
        <w:jc w:val="both"/>
        <w:rPr>
          <w:sz w:val="24"/>
          <w:szCs w:val="24"/>
        </w:rPr>
      </w:pPr>
      <w:r w:rsidRPr="00BA4186">
        <w:rPr>
          <w:color w:val="000000"/>
          <w:sz w:val="24"/>
          <w:szCs w:val="24"/>
        </w:rPr>
        <w:t>Комиссия имеет право:</w:t>
      </w:r>
    </w:p>
    <w:p w:rsidR="00FD1B2C" w:rsidRPr="00BA4186" w:rsidRDefault="00FD1B2C" w:rsidP="00BA4186">
      <w:pPr>
        <w:pStyle w:val="11"/>
        <w:numPr>
          <w:ilvl w:val="0"/>
          <w:numId w:val="25"/>
        </w:numPr>
        <w:shd w:val="clear" w:color="auto" w:fill="auto"/>
        <w:tabs>
          <w:tab w:val="left" w:pos="1080"/>
        </w:tabs>
        <w:spacing w:before="0" w:after="0" w:line="240" w:lineRule="auto"/>
        <w:ind w:right="20" w:firstLine="740"/>
        <w:jc w:val="both"/>
        <w:rPr>
          <w:sz w:val="24"/>
          <w:szCs w:val="24"/>
        </w:rPr>
      </w:pPr>
      <w:r w:rsidRPr="00BA4186">
        <w:rPr>
          <w:color w:val="000000"/>
          <w:sz w:val="24"/>
          <w:szCs w:val="24"/>
        </w:rPr>
        <w:t xml:space="preserve">запрашивать от территориальных органов федеральных органов исполнительной власти, исполнительных органов государственной власти </w:t>
      </w:r>
      <w:r w:rsidR="005D6EDB" w:rsidRPr="00BA4186">
        <w:rPr>
          <w:color w:val="000000"/>
          <w:sz w:val="24"/>
          <w:szCs w:val="24"/>
        </w:rPr>
        <w:t xml:space="preserve">Забайкальского </w:t>
      </w:r>
      <w:r w:rsidR="007F2EFB" w:rsidRPr="00BA4186">
        <w:rPr>
          <w:color w:val="000000"/>
          <w:sz w:val="24"/>
          <w:szCs w:val="24"/>
        </w:rPr>
        <w:t>края</w:t>
      </w:r>
      <w:r w:rsidR="005D6EDB" w:rsidRPr="00BA4186">
        <w:rPr>
          <w:color w:val="000000"/>
          <w:sz w:val="24"/>
          <w:szCs w:val="24"/>
        </w:rPr>
        <w:t>,</w:t>
      </w:r>
      <w:r w:rsidRPr="00BA4186">
        <w:rPr>
          <w:color w:val="000000"/>
          <w:sz w:val="24"/>
          <w:szCs w:val="24"/>
        </w:rPr>
        <w:t xml:space="preserve"> научно- исследовательских и иных учреждений, организаций и общественных объединений необходимые данные для реализации возложенных на комиссию задач и функций;</w:t>
      </w:r>
    </w:p>
    <w:p w:rsidR="00FD1B2C" w:rsidRPr="00BA4186" w:rsidRDefault="00FD1B2C" w:rsidP="00BA4186">
      <w:pPr>
        <w:pStyle w:val="11"/>
        <w:numPr>
          <w:ilvl w:val="0"/>
          <w:numId w:val="25"/>
        </w:numPr>
        <w:shd w:val="clear" w:color="auto" w:fill="auto"/>
        <w:tabs>
          <w:tab w:val="left" w:pos="1068"/>
        </w:tabs>
        <w:spacing w:before="0" w:after="0" w:line="240" w:lineRule="auto"/>
        <w:ind w:right="20" w:firstLine="740"/>
        <w:jc w:val="both"/>
        <w:rPr>
          <w:sz w:val="24"/>
          <w:szCs w:val="24"/>
        </w:rPr>
      </w:pPr>
      <w:r w:rsidRPr="00BA4186">
        <w:rPr>
          <w:color w:val="000000"/>
          <w:sz w:val="24"/>
          <w:szCs w:val="24"/>
        </w:rPr>
        <w:t>привлекать в установленном порядке к участию в рассмотрении вопросов повышения устойчивости функционирования организаций представителей территориальных органов федеральных органов исполнительной власти, исполнительных органов государствен</w:t>
      </w:r>
      <w:r w:rsidR="005D6EDB" w:rsidRPr="00BA4186">
        <w:rPr>
          <w:color w:val="000000"/>
          <w:sz w:val="24"/>
          <w:szCs w:val="24"/>
        </w:rPr>
        <w:t xml:space="preserve">ной власти Забайкальского </w:t>
      </w:r>
      <w:r w:rsidR="007F2EFB" w:rsidRPr="00BA4186">
        <w:rPr>
          <w:color w:val="000000"/>
          <w:sz w:val="24"/>
          <w:szCs w:val="24"/>
        </w:rPr>
        <w:t>края</w:t>
      </w:r>
      <w:r w:rsidR="005D6EDB" w:rsidRPr="00BA4186">
        <w:rPr>
          <w:color w:val="000000"/>
          <w:sz w:val="24"/>
          <w:szCs w:val="24"/>
        </w:rPr>
        <w:t xml:space="preserve">, </w:t>
      </w:r>
      <w:r w:rsidRPr="00BA4186">
        <w:rPr>
          <w:color w:val="000000"/>
          <w:sz w:val="24"/>
          <w:szCs w:val="24"/>
        </w:rPr>
        <w:t>специалистов заинтересованных научно-исследовательских и иных учреждений, организаций и общественных объединений;</w:t>
      </w:r>
    </w:p>
    <w:p w:rsidR="00FD1B2C" w:rsidRPr="00BA4186" w:rsidRDefault="00FD1B2C" w:rsidP="00BA4186">
      <w:pPr>
        <w:pStyle w:val="11"/>
        <w:numPr>
          <w:ilvl w:val="0"/>
          <w:numId w:val="25"/>
        </w:numPr>
        <w:shd w:val="clear" w:color="auto" w:fill="auto"/>
        <w:tabs>
          <w:tab w:val="left" w:pos="1074"/>
        </w:tabs>
        <w:spacing w:before="0" w:after="0" w:line="240" w:lineRule="auto"/>
        <w:ind w:right="20" w:firstLine="740"/>
        <w:jc w:val="both"/>
        <w:rPr>
          <w:sz w:val="24"/>
          <w:szCs w:val="24"/>
        </w:rPr>
      </w:pPr>
      <w:r w:rsidRPr="00BA4186">
        <w:rPr>
          <w:color w:val="000000"/>
          <w:sz w:val="24"/>
          <w:szCs w:val="24"/>
        </w:rPr>
        <w:t>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 разработанных по результатам проведенных исследований;</w:t>
      </w:r>
    </w:p>
    <w:p w:rsidR="00FD1B2C" w:rsidRPr="00BA4186" w:rsidRDefault="00FD1B2C" w:rsidP="00BA4186">
      <w:pPr>
        <w:pStyle w:val="11"/>
        <w:numPr>
          <w:ilvl w:val="0"/>
          <w:numId w:val="25"/>
        </w:numPr>
        <w:shd w:val="clear" w:color="auto" w:fill="auto"/>
        <w:tabs>
          <w:tab w:val="left" w:pos="1208"/>
        </w:tabs>
        <w:spacing w:before="0" w:after="0" w:line="240" w:lineRule="auto"/>
        <w:ind w:left="20" w:right="20" w:firstLine="720"/>
        <w:jc w:val="both"/>
        <w:rPr>
          <w:sz w:val="24"/>
          <w:szCs w:val="24"/>
        </w:rPr>
      </w:pPr>
      <w:r w:rsidRPr="00BA4186">
        <w:rPr>
          <w:color w:val="000000"/>
          <w:sz w:val="24"/>
          <w:szCs w:val="24"/>
        </w:rPr>
        <w:t>принимать участие в проведении исследований в области повышения устойчивости функционирования организаций;</w:t>
      </w:r>
    </w:p>
    <w:p w:rsidR="00FD1B2C" w:rsidRPr="00BA4186" w:rsidRDefault="00FD1B2C" w:rsidP="00BA4186">
      <w:pPr>
        <w:pStyle w:val="11"/>
        <w:numPr>
          <w:ilvl w:val="0"/>
          <w:numId w:val="25"/>
        </w:numPr>
        <w:shd w:val="clear" w:color="auto" w:fill="auto"/>
        <w:tabs>
          <w:tab w:val="left" w:pos="1298"/>
        </w:tabs>
        <w:spacing w:before="0" w:after="0" w:line="240" w:lineRule="auto"/>
        <w:ind w:left="20" w:right="20" w:firstLine="720"/>
        <w:jc w:val="both"/>
        <w:rPr>
          <w:sz w:val="24"/>
          <w:szCs w:val="24"/>
        </w:rPr>
      </w:pPr>
      <w:r w:rsidRPr="00BA4186">
        <w:rPr>
          <w:color w:val="000000"/>
          <w:sz w:val="24"/>
          <w:szCs w:val="24"/>
        </w:rPr>
        <w:t xml:space="preserve">заслушивать на заседаниях комиссии руководителей и должностных лиц территориальных органов федеральных органов исполнительной власти, исполнительных органов государственной власти </w:t>
      </w:r>
      <w:r w:rsidR="005D6EDB" w:rsidRPr="00BA4186">
        <w:rPr>
          <w:color w:val="000000"/>
          <w:sz w:val="24"/>
          <w:szCs w:val="24"/>
        </w:rPr>
        <w:t>Петровск-Забайкальского муниципального округа</w:t>
      </w:r>
      <w:r w:rsidRPr="00BA4186">
        <w:rPr>
          <w:color w:val="000000"/>
          <w:sz w:val="24"/>
          <w:szCs w:val="24"/>
        </w:rPr>
        <w:t xml:space="preserve">, научно- </w:t>
      </w:r>
      <w:r w:rsidR="000A2374" w:rsidRPr="00BA4186">
        <w:rPr>
          <w:color w:val="000000"/>
          <w:sz w:val="24"/>
          <w:szCs w:val="24"/>
        </w:rPr>
        <w:t>исследовательских</w:t>
      </w:r>
      <w:r w:rsidRPr="00BA4186">
        <w:rPr>
          <w:color w:val="000000"/>
          <w:sz w:val="24"/>
          <w:szCs w:val="24"/>
        </w:rPr>
        <w:t xml:space="preserve"> и иных учреждений, организаций по вопросам повышения устойчивости функционирования организаций.</w:t>
      </w:r>
    </w:p>
    <w:p w:rsidR="00FD1B2C" w:rsidRPr="00BA4186" w:rsidRDefault="00FD1B2C" w:rsidP="00BA4186">
      <w:pPr>
        <w:pStyle w:val="11"/>
        <w:numPr>
          <w:ilvl w:val="0"/>
          <w:numId w:val="21"/>
        </w:numPr>
        <w:shd w:val="clear" w:color="auto" w:fill="auto"/>
        <w:tabs>
          <w:tab w:val="left" w:pos="1154"/>
        </w:tabs>
        <w:spacing w:before="0" w:after="0" w:line="240" w:lineRule="auto"/>
        <w:ind w:left="20" w:right="20" w:firstLine="720"/>
        <w:jc w:val="both"/>
        <w:rPr>
          <w:sz w:val="24"/>
          <w:szCs w:val="24"/>
        </w:rPr>
      </w:pPr>
      <w:r w:rsidRPr="00BA4186">
        <w:rPr>
          <w:color w:val="000000"/>
          <w:sz w:val="24"/>
          <w:szCs w:val="24"/>
        </w:rPr>
        <w:t>Председатель комиссии отвечает за организацию работы комиссии и выполнение возложенных на нее задач, в том числе обязан:</w:t>
      </w:r>
    </w:p>
    <w:p w:rsidR="00FD1B2C" w:rsidRPr="00BA4186" w:rsidRDefault="00FD1B2C" w:rsidP="00BA4186">
      <w:pPr>
        <w:pStyle w:val="11"/>
        <w:numPr>
          <w:ilvl w:val="0"/>
          <w:numId w:val="26"/>
        </w:numPr>
        <w:shd w:val="clear" w:color="auto" w:fill="auto"/>
        <w:tabs>
          <w:tab w:val="left" w:pos="1016"/>
        </w:tabs>
        <w:spacing w:before="0" w:after="0" w:line="240" w:lineRule="auto"/>
        <w:ind w:left="20" w:firstLine="720"/>
        <w:jc w:val="both"/>
        <w:rPr>
          <w:sz w:val="24"/>
          <w:szCs w:val="24"/>
        </w:rPr>
      </w:pPr>
      <w:r w:rsidRPr="00BA4186">
        <w:rPr>
          <w:color w:val="000000"/>
          <w:sz w:val="24"/>
          <w:szCs w:val="24"/>
        </w:rPr>
        <w:t>проводить плановые и внеплановые заседания комиссии;</w:t>
      </w:r>
    </w:p>
    <w:p w:rsidR="00FD1B2C" w:rsidRPr="00BA4186" w:rsidRDefault="00FD1B2C" w:rsidP="00BA4186">
      <w:pPr>
        <w:pStyle w:val="11"/>
        <w:numPr>
          <w:ilvl w:val="0"/>
          <w:numId w:val="26"/>
        </w:numPr>
        <w:shd w:val="clear" w:color="auto" w:fill="auto"/>
        <w:tabs>
          <w:tab w:val="left" w:pos="1292"/>
        </w:tabs>
        <w:spacing w:before="0" w:after="0" w:line="240" w:lineRule="auto"/>
        <w:ind w:left="20" w:right="20" w:firstLine="720"/>
        <w:jc w:val="both"/>
        <w:rPr>
          <w:sz w:val="24"/>
          <w:szCs w:val="24"/>
        </w:rPr>
      </w:pPr>
      <w:r w:rsidRPr="00BA4186">
        <w:rPr>
          <w:color w:val="000000"/>
          <w:sz w:val="24"/>
          <w:szCs w:val="24"/>
        </w:rPr>
        <w:t xml:space="preserve">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w:t>
      </w:r>
      <w:r w:rsidR="005D6EDB" w:rsidRPr="00BA4186">
        <w:rPr>
          <w:color w:val="000000"/>
          <w:sz w:val="24"/>
          <w:szCs w:val="24"/>
        </w:rPr>
        <w:t>Петровск-Забайкальского муниципального округа</w:t>
      </w:r>
      <w:r w:rsidRPr="00BA4186">
        <w:rPr>
          <w:color w:val="000000"/>
          <w:sz w:val="24"/>
          <w:szCs w:val="24"/>
        </w:rPr>
        <w:t>;</w:t>
      </w:r>
    </w:p>
    <w:p w:rsidR="00FD1B2C" w:rsidRPr="00BA4186" w:rsidRDefault="00FD1B2C" w:rsidP="00BA4186">
      <w:pPr>
        <w:pStyle w:val="11"/>
        <w:numPr>
          <w:ilvl w:val="0"/>
          <w:numId w:val="26"/>
        </w:numPr>
        <w:shd w:val="clear" w:color="auto" w:fill="auto"/>
        <w:tabs>
          <w:tab w:val="left" w:pos="1112"/>
        </w:tabs>
        <w:spacing w:before="0" w:after="0" w:line="240" w:lineRule="auto"/>
        <w:ind w:left="20" w:right="20" w:firstLine="720"/>
        <w:jc w:val="both"/>
        <w:rPr>
          <w:sz w:val="24"/>
          <w:szCs w:val="24"/>
        </w:rPr>
      </w:pPr>
      <w:r w:rsidRPr="00BA4186">
        <w:rPr>
          <w:color w:val="000000"/>
          <w:sz w:val="24"/>
          <w:szCs w:val="24"/>
        </w:rPr>
        <w:t>координировать работу комиссий по повышению устойчивости функционирования организаций в военное время и в чрезвычайных ситуациях, создаваемых организациями;</w:t>
      </w:r>
    </w:p>
    <w:p w:rsidR="00FD1B2C" w:rsidRPr="00BA4186" w:rsidRDefault="00FD1B2C" w:rsidP="00BA4186">
      <w:pPr>
        <w:pStyle w:val="11"/>
        <w:numPr>
          <w:ilvl w:val="0"/>
          <w:numId w:val="26"/>
        </w:numPr>
        <w:shd w:val="clear" w:color="auto" w:fill="auto"/>
        <w:tabs>
          <w:tab w:val="left" w:pos="1124"/>
        </w:tabs>
        <w:spacing w:before="0" w:after="0" w:line="240" w:lineRule="auto"/>
        <w:ind w:left="20" w:right="20" w:firstLine="720"/>
        <w:jc w:val="both"/>
        <w:rPr>
          <w:sz w:val="24"/>
          <w:szCs w:val="24"/>
        </w:rPr>
      </w:pPr>
      <w:r w:rsidRPr="00BA4186">
        <w:rPr>
          <w:color w:val="000000"/>
          <w:sz w:val="24"/>
          <w:szCs w:val="24"/>
        </w:rPr>
        <w:t>планировать и организовывать подготовку членов комиссии в области гражданской обороны.</w:t>
      </w:r>
    </w:p>
    <w:p w:rsidR="00FD1B2C" w:rsidRPr="00BA4186" w:rsidRDefault="00FD1B2C" w:rsidP="00BA4186">
      <w:pPr>
        <w:pStyle w:val="11"/>
        <w:numPr>
          <w:ilvl w:val="0"/>
          <w:numId w:val="21"/>
        </w:numPr>
        <w:shd w:val="clear" w:color="auto" w:fill="auto"/>
        <w:tabs>
          <w:tab w:val="left" w:pos="1172"/>
        </w:tabs>
        <w:spacing w:before="0" w:after="0" w:line="240" w:lineRule="auto"/>
        <w:ind w:left="20" w:firstLine="720"/>
        <w:jc w:val="both"/>
        <w:rPr>
          <w:sz w:val="24"/>
          <w:szCs w:val="24"/>
        </w:rPr>
      </w:pPr>
      <w:r w:rsidRPr="00BA4186">
        <w:rPr>
          <w:color w:val="000000"/>
          <w:sz w:val="24"/>
          <w:szCs w:val="24"/>
        </w:rPr>
        <w:lastRenderedPageBreak/>
        <w:t>Секретарь комиссии обязан:</w:t>
      </w:r>
    </w:p>
    <w:p w:rsidR="00FD1B2C" w:rsidRPr="00BA4186" w:rsidRDefault="00FD1B2C" w:rsidP="00BA4186">
      <w:pPr>
        <w:pStyle w:val="11"/>
        <w:numPr>
          <w:ilvl w:val="0"/>
          <w:numId w:val="27"/>
        </w:numPr>
        <w:shd w:val="clear" w:color="auto" w:fill="auto"/>
        <w:tabs>
          <w:tab w:val="left" w:pos="1178"/>
        </w:tabs>
        <w:spacing w:before="0" w:after="0" w:line="240" w:lineRule="auto"/>
        <w:ind w:left="20" w:right="20" w:firstLine="720"/>
        <w:jc w:val="both"/>
        <w:rPr>
          <w:sz w:val="24"/>
          <w:szCs w:val="24"/>
        </w:rPr>
      </w:pPr>
      <w:r w:rsidRPr="00BA4186">
        <w:rPr>
          <w:color w:val="000000"/>
          <w:sz w:val="24"/>
          <w:szCs w:val="24"/>
        </w:rPr>
        <w:t>разрабатывать и организовывать согласование плана работы комиссии на очередной год;</w:t>
      </w:r>
    </w:p>
    <w:p w:rsidR="00FD1B2C" w:rsidRPr="00BA4186" w:rsidRDefault="00FD1B2C" w:rsidP="00BA4186">
      <w:pPr>
        <w:pStyle w:val="11"/>
        <w:numPr>
          <w:ilvl w:val="0"/>
          <w:numId w:val="27"/>
        </w:numPr>
        <w:shd w:val="clear" w:color="auto" w:fill="auto"/>
        <w:tabs>
          <w:tab w:val="left" w:pos="1052"/>
        </w:tabs>
        <w:spacing w:before="0" w:after="0" w:line="240" w:lineRule="auto"/>
        <w:ind w:left="20" w:firstLine="720"/>
        <w:jc w:val="both"/>
        <w:rPr>
          <w:sz w:val="24"/>
          <w:szCs w:val="24"/>
        </w:rPr>
      </w:pPr>
      <w:r w:rsidRPr="00BA4186">
        <w:rPr>
          <w:color w:val="000000"/>
          <w:sz w:val="24"/>
          <w:szCs w:val="24"/>
        </w:rPr>
        <w:t>организовывать проведение заседания комиссии;</w:t>
      </w:r>
    </w:p>
    <w:p w:rsidR="00FD1B2C" w:rsidRPr="00BA4186" w:rsidRDefault="00FD1B2C" w:rsidP="00BA4186">
      <w:pPr>
        <w:pStyle w:val="11"/>
        <w:numPr>
          <w:ilvl w:val="0"/>
          <w:numId w:val="27"/>
        </w:numPr>
        <w:shd w:val="clear" w:color="auto" w:fill="auto"/>
        <w:tabs>
          <w:tab w:val="left" w:pos="1058"/>
        </w:tabs>
        <w:spacing w:before="0" w:after="0" w:line="240" w:lineRule="auto"/>
        <w:ind w:left="20" w:right="20" w:firstLine="720"/>
        <w:jc w:val="both"/>
        <w:rPr>
          <w:sz w:val="24"/>
          <w:szCs w:val="24"/>
        </w:rPr>
      </w:pPr>
      <w:r w:rsidRPr="00BA4186">
        <w:rPr>
          <w:color w:val="000000"/>
          <w:sz w:val="24"/>
          <w:szCs w:val="24"/>
        </w:rPr>
        <w:t>оповещать членов комиссии и лиц, приглашенных на ее заседание о дате, времени и месте проведения заседания комиссии с указанием повестки дня заседания;</w:t>
      </w:r>
    </w:p>
    <w:p w:rsidR="00FD1B2C" w:rsidRPr="00BA4186" w:rsidRDefault="00FD1B2C" w:rsidP="00BA4186">
      <w:pPr>
        <w:pStyle w:val="11"/>
        <w:numPr>
          <w:ilvl w:val="0"/>
          <w:numId w:val="27"/>
        </w:numPr>
        <w:shd w:val="clear" w:color="auto" w:fill="auto"/>
        <w:tabs>
          <w:tab w:val="left" w:pos="1046"/>
        </w:tabs>
        <w:spacing w:before="0" w:after="0" w:line="240" w:lineRule="auto"/>
        <w:ind w:left="20" w:firstLine="720"/>
        <w:jc w:val="both"/>
        <w:rPr>
          <w:sz w:val="24"/>
          <w:szCs w:val="24"/>
        </w:rPr>
      </w:pPr>
      <w:r w:rsidRPr="00BA4186">
        <w:rPr>
          <w:color w:val="000000"/>
          <w:sz w:val="24"/>
          <w:szCs w:val="24"/>
        </w:rPr>
        <w:t xml:space="preserve">проводить тренировки по оповещению </w:t>
      </w:r>
      <w:r w:rsidR="005D6EDB" w:rsidRPr="00BA4186">
        <w:rPr>
          <w:rStyle w:val="145pt"/>
          <w:i w:val="0"/>
          <w:sz w:val="24"/>
          <w:szCs w:val="24"/>
        </w:rPr>
        <w:t>и</w:t>
      </w:r>
      <w:r w:rsidRPr="00BA4186">
        <w:rPr>
          <w:rStyle w:val="145pt0"/>
          <w:sz w:val="24"/>
          <w:szCs w:val="24"/>
        </w:rPr>
        <w:t xml:space="preserve"> </w:t>
      </w:r>
      <w:r w:rsidRPr="00BA4186">
        <w:rPr>
          <w:color w:val="000000"/>
          <w:sz w:val="24"/>
          <w:szCs w:val="24"/>
        </w:rPr>
        <w:t>сбору членов комиссии;</w:t>
      </w:r>
    </w:p>
    <w:p w:rsidR="00FD1B2C" w:rsidRPr="00BA4186" w:rsidRDefault="00FD1B2C" w:rsidP="00BA4186">
      <w:pPr>
        <w:pStyle w:val="11"/>
        <w:numPr>
          <w:ilvl w:val="0"/>
          <w:numId w:val="27"/>
        </w:numPr>
        <w:shd w:val="clear" w:color="auto" w:fill="auto"/>
        <w:tabs>
          <w:tab w:val="left" w:pos="1040"/>
        </w:tabs>
        <w:spacing w:before="0" w:after="0" w:line="240" w:lineRule="auto"/>
        <w:ind w:left="20" w:firstLine="720"/>
        <w:jc w:val="both"/>
        <w:rPr>
          <w:sz w:val="24"/>
          <w:szCs w:val="24"/>
        </w:rPr>
      </w:pPr>
      <w:r w:rsidRPr="00BA4186">
        <w:rPr>
          <w:color w:val="000000"/>
          <w:sz w:val="24"/>
          <w:szCs w:val="24"/>
        </w:rPr>
        <w:t>вести протоколы заседаний и оформлять решения по их итогам;</w:t>
      </w:r>
    </w:p>
    <w:p w:rsidR="00FD1B2C" w:rsidRPr="00BA4186" w:rsidRDefault="00FD1B2C" w:rsidP="00BA4186">
      <w:pPr>
        <w:pStyle w:val="11"/>
        <w:numPr>
          <w:ilvl w:val="0"/>
          <w:numId w:val="27"/>
        </w:numPr>
        <w:shd w:val="clear" w:color="auto" w:fill="auto"/>
        <w:tabs>
          <w:tab w:val="left" w:pos="1082"/>
        </w:tabs>
        <w:spacing w:before="0" w:after="0" w:line="240" w:lineRule="auto"/>
        <w:ind w:left="20" w:right="20" w:firstLine="720"/>
        <w:jc w:val="both"/>
        <w:rPr>
          <w:sz w:val="24"/>
          <w:szCs w:val="24"/>
        </w:rPr>
      </w:pPr>
      <w:r w:rsidRPr="00BA4186">
        <w:rPr>
          <w:color w:val="000000"/>
          <w:sz w:val="24"/>
          <w:szCs w:val="24"/>
        </w:rPr>
        <w:t>организовывать доведение решений комиссии до исполнителей и контролировать их исполнение;</w:t>
      </w:r>
    </w:p>
    <w:p w:rsidR="00FD1B2C" w:rsidRPr="00BA4186" w:rsidRDefault="00FD1B2C" w:rsidP="00BA4186">
      <w:pPr>
        <w:pStyle w:val="11"/>
        <w:numPr>
          <w:ilvl w:val="0"/>
          <w:numId w:val="27"/>
        </w:numPr>
        <w:shd w:val="clear" w:color="auto" w:fill="auto"/>
        <w:tabs>
          <w:tab w:val="left" w:pos="1124"/>
        </w:tabs>
        <w:spacing w:before="0" w:after="0" w:line="240" w:lineRule="auto"/>
        <w:ind w:left="20" w:right="20" w:firstLine="720"/>
        <w:jc w:val="both"/>
        <w:rPr>
          <w:sz w:val="24"/>
          <w:szCs w:val="24"/>
        </w:rPr>
      </w:pPr>
      <w:r w:rsidRPr="00BA4186">
        <w:rPr>
          <w:color w:val="000000"/>
          <w:sz w:val="24"/>
          <w:szCs w:val="24"/>
        </w:rPr>
        <w:t>выполнять отдельные поручения председателя комиссии и его заместителя;</w:t>
      </w:r>
    </w:p>
    <w:p w:rsidR="00FD1B2C" w:rsidRPr="00BA4186" w:rsidRDefault="00FD1B2C" w:rsidP="00BA4186">
      <w:pPr>
        <w:pStyle w:val="11"/>
        <w:numPr>
          <w:ilvl w:val="0"/>
          <w:numId w:val="27"/>
        </w:numPr>
        <w:shd w:val="clear" w:color="auto" w:fill="auto"/>
        <w:tabs>
          <w:tab w:val="left" w:pos="1196"/>
        </w:tabs>
        <w:spacing w:before="0" w:after="0" w:line="240" w:lineRule="auto"/>
        <w:ind w:left="20" w:right="20" w:firstLine="720"/>
        <w:jc w:val="both"/>
        <w:rPr>
          <w:sz w:val="24"/>
          <w:szCs w:val="24"/>
        </w:rPr>
      </w:pPr>
      <w:r w:rsidRPr="00BA4186">
        <w:rPr>
          <w:color w:val="000000"/>
          <w:sz w:val="24"/>
          <w:szCs w:val="24"/>
        </w:rPr>
        <w:t>взаимодействовать со средствами массовой информации по вопросам деятельности комиссии.</w:t>
      </w:r>
    </w:p>
    <w:p w:rsidR="00FD1B2C" w:rsidRPr="00BA4186" w:rsidRDefault="007E2740" w:rsidP="00BA4186">
      <w:pPr>
        <w:pStyle w:val="11"/>
        <w:numPr>
          <w:ilvl w:val="0"/>
          <w:numId w:val="21"/>
        </w:numPr>
        <w:shd w:val="clear" w:color="auto" w:fill="auto"/>
        <w:tabs>
          <w:tab w:val="left" w:pos="1166"/>
        </w:tabs>
        <w:spacing w:before="0" w:after="0" w:line="240" w:lineRule="auto"/>
        <w:ind w:left="20" w:firstLine="720"/>
        <w:jc w:val="both"/>
        <w:rPr>
          <w:sz w:val="24"/>
          <w:szCs w:val="24"/>
        </w:rPr>
      </w:pPr>
      <w:r w:rsidRPr="00BA4186">
        <w:rPr>
          <w:color w:val="000000"/>
          <w:sz w:val="24"/>
          <w:szCs w:val="24"/>
        </w:rPr>
        <w:t>Руководитель</w:t>
      </w:r>
      <w:r w:rsidR="00FD1B2C" w:rsidRPr="00BA4186">
        <w:rPr>
          <w:color w:val="000000"/>
          <w:sz w:val="24"/>
          <w:szCs w:val="24"/>
        </w:rPr>
        <w:t xml:space="preserve"> рабочей группы обязан:</w:t>
      </w:r>
    </w:p>
    <w:p w:rsidR="00FD1B2C" w:rsidRPr="00BA4186" w:rsidRDefault="00FD1B2C" w:rsidP="00BA4186">
      <w:pPr>
        <w:pStyle w:val="11"/>
        <w:numPr>
          <w:ilvl w:val="0"/>
          <w:numId w:val="28"/>
        </w:numPr>
        <w:shd w:val="clear" w:color="auto" w:fill="auto"/>
        <w:tabs>
          <w:tab w:val="left" w:pos="1214"/>
        </w:tabs>
        <w:spacing w:before="0" w:after="0" w:line="240" w:lineRule="auto"/>
        <w:ind w:left="20" w:right="20" w:firstLine="720"/>
        <w:jc w:val="both"/>
        <w:rPr>
          <w:sz w:val="24"/>
          <w:szCs w:val="24"/>
        </w:rPr>
      </w:pPr>
      <w:r w:rsidRPr="00BA4186">
        <w:rPr>
          <w:color w:val="000000"/>
          <w:sz w:val="24"/>
          <w:szCs w:val="24"/>
        </w:rPr>
        <w:t>координировать работу рабочей группы в соответствии с возложенными на нее задачами и функциями;</w:t>
      </w:r>
    </w:p>
    <w:p w:rsidR="00FD1B2C" w:rsidRPr="00BA4186" w:rsidRDefault="00FD1B2C" w:rsidP="00BA4186">
      <w:pPr>
        <w:pStyle w:val="11"/>
        <w:numPr>
          <w:ilvl w:val="0"/>
          <w:numId w:val="28"/>
        </w:numPr>
        <w:shd w:val="clear" w:color="auto" w:fill="auto"/>
        <w:tabs>
          <w:tab w:val="left" w:pos="1046"/>
        </w:tabs>
        <w:spacing w:before="0" w:after="0" w:line="240" w:lineRule="auto"/>
        <w:ind w:left="20" w:firstLine="720"/>
        <w:jc w:val="both"/>
        <w:rPr>
          <w:sz w:val="24"/>
          <w:szCs w:val="24"/>
        </w:rPr>
      </w:pPr>
      <w:r w:rsidRPr="00BA4186">
        <w:rPr>
          <w:color w:val="000000"/>
          <w:sz w:val="24"/>
          <w:szCs w:val="24"/>
        </w:rPr>
        <w:t>принимать участие в разработке плана комиссии на год;</w:t>
      </w:r>
    </w:p>
    <w:p w:rsidR="00FD1B2C" w:rsidRPr="00BA4186" w:rsidRDefault="00FD1B2C" w:rsidP="00BA4186">
      <w:pPr>
        <w:pStyle w:val="11"/>
        <w:numPr>
          <w:ilvl w:val="0"/>
          <w:numId w:val="28"/>
        </w:numPr>
        <w:shd w:val="clear" w:color="auto" w:fill="auto"/>
        <w:tabs>
          <w:tab w:val="left" w:pos="1130"/>
        </w:tabs>
        <w:spacing w:before="0" w:after="0" w:line="240" w:lineRule="auto"/>
        <w:ind w:left="20" w:right="20" w:firstLine="720"/>
        <w:jc w:val="both"/>
        <w:rPr>
          <w:sz w:val="24"/>
          <w:szCs w:val="24"/>
        </w:rPr>
      </w:pPr>
      <w:r w:rsidRPr="00BA4186">
        <w:rPr>
          <w:color w:val="000000"/>
          <w:sz w:val="24"/>
          <w:szCs w:val="24"/>
        </w:rPr>
        <w:t>выполнять отдельные поручения председателя комиссии и его заместителя;</w:t>
      </w:r>
    </w:p>
    <w:p w:rsidR="00FD1B2C" w:rsidRPr="00BA4186" w:rsidRDefault="00FD1B2C" w:rsidP="00BA4186">
      <w:pPr>
        <w:pStyle w:val="11"/>
        <w:numPr>
          <w:ilvl w:val="0"/>
          <w:numId w:val="28"/>
        </w:numPr>
        <w:shd w:val="clear" w:color="auto" w:fill="auto"/>
        <w:tabs>
          <w:tab w:val="left" w:pos="1112"/>
        </w:tabs>
        <w:spacing w:before="0" w:after="0" w:line="240" w:lineRule="auto"/>
        <w:ind w:left="20" w:firstLine="720"/>
        <w:jc w:val="both"/>
        <w:rPr>
          <w:sz w:val="24"/>
          <w:szCs w:val="24"/>
        </w:rPr>
      </w:pPr>
      <w:r w:rsidRPr="00BA4186">
        <w:rPr>
          <w:color w:val="000000"/>
          <w:sz w:val="24"/>
          <w:szCs w:val="24"/>
        </w:rPr>
        <w:t xml:space="preserve">организовывать проведение анализа эффективности выполнения мероприятий по повышению функционирования организаций в </w:t>
      </w:r>
      <w:r w:rsidR="00F67852" w:rsidRPr="00BA4186">
        <w:rPr>
          <w:color w:val="000000"/>
          <w:sz w:val="24"/>
          <w:szCs w:val="24"/>
        </w:rPr>
        <w:t>пределах,</w:t>
      </w:r>
      <w:r w:rsidRPr="00BA4186">
        <w:rPr>
          <w:color w:val="000000"/>
          <w:sz w:val="24"/>
          <w:szCs w:val="24"/>
        </w:rPr>
        <w:t xml:space="preserve"> возложенных на рабочую группу задач и функций;</w:t>
      </w:r>
    </w:p>
    <w:p w:rsidR="00FD1B2C" w:rsidRPr="00BA4186" w:rsidRDefault="00FD1B2C" w:rsidP="00BA4186">
      <w:pPr>
        <w:pStyle w:val="11"/>
        <w:numPr>
          <w:ilvl w:val="0"/>
          <w:numId w:val="28"/>
        </w:numPr>
        <w:shd w:val="clear" w:color="auto" w:fill="auto"/>
        <w:tabs>
          <w:tab w:val="left" w:pos="1256"/>
        </w:tabs>
        <w:spacing w:before="0" w:after="0" w:line="240" w:lineRule="auto"/>
        <w:ind w:left="20" w:firstLine="720"/>
        <w:jc w:val="both"/>
        <w:rPr>
          <w:sz w:val="24"/>
          <w:szCs w:val="24"/>
        </w:rPr>
      </w:pPr>
      <w:r w:rsidRPr="00BA4186">
        <w:rPr>
          <w:color w:val="000000"/>
          <w:sz w:val="24"/>
          <w:szCs w:val="24"/>
        </w:rPr>
        <w:t>организовывать подготовку предложений по дальнейшему повышению устойчивости функционирования организаций в пределах, возложенных на рабочую группу задач и функций.</w:t>
      </w:r>
    </w:p>
    <w:p w:rsidR="00FD1B2C" w:rsidRPr="00BA4186" w:rsidRDefault="000A2374" w:rsidP="00BA4186">
      <w:pPr>
        <w:pStyle w:val="41"/>
        <w:keepNext/>
        <w:keepLines/>
        <w:shd w:val="clear" w:color="auto" w:fill="auto"/>
        <w:tabs>
          <w:tab w:val="left" w:pos="3242"/>
        </w:tabs>
        <w:spacing w:before="0" w:after="0" w:line="240" w:lineRule="auto"/>
        <w:ind w:left="2960"/>
        <w:rPr>
          <w:sz w:val="24"/>
          <w:szCs w:val="24"/>
        </w:rPr>
      </w:pPr>
      <w:bookmarkStart w:id="5" w:name="bookmark9"/>
      <w:r w:rsidRPr="00BA4186">
        <w:rPr>
          <w:color w:val="000000"/>
          <w:sz w:val="24"/>
          <w:szCs w:val="24"/>
        </w:rPr>
        <w:t xml:space="preserve">6. </w:t>
      </w:r>
      <w:r w:rsidR="00FD1B2C" w:rsidRPr="00BA4186">
        <w:rPr>
          <w:color w:val="000000"/>
          <w:sz w:val="24"/>
          <w:szCs w:val="24"/>
        </w:rPr>
        <w:t>Заключительные положения</w:t>
      </w:r>
      <w:bookmarkEnd w:id="5"/>
    </w:p>
    <w:p w:rsidR="00FD1B2C" w:rsidRPr="00BA4186" w:rsidRDefault="00FD1B2C" w:rsidP="00BA4186">
      <w:pPr>
        <w:pStyle w:val="11"/>
        <w:numPr>
          <w:ilvl w:val="0"/>
          <w:numId w:val="21"/>
        </w:numPr>
        <w:shd w:val="clear" w:color="auto" w:fill="auto"/>
        <w:tabs>
          <w:tab w:val="left" w:pos="1454"/>
        </w:tabs>
        <w:spacing w:before="0" w:after="0" w:line="240" w:lineRule="auto"/>
        <w:ind w:left="20" w:firstLine="720"/>
        <w:jc w:val="both"/>
        <w:rPr>
          <w:sz w:val="24"/>
          <w:szCs w:val="24"/>
        </w:rPr>
      </w:pPr>
      <w:r w:rsidRPr="00BA4186">
        <w:rPr>
          <w:color w:val="000000"/>
          <w:sz w:val="24"/>
          <w:szCs w:val="24"/>
        </w:rPr>
        <w:t xml:space="preserve">Упразднение комиссии осуществляется </w:t>
      </w:r>
      <w:r w:rsidR="00F67852" w:rsidRPr="00BA4186">
        <w:rPr>
          <w:color w:val="000000"/>
          <w:sz w:val="24"/>
          <w:szCs w:val="24"/>
        </w:rPr>
        <w:t xml:space="preserve">Главой  Петровск-Забайкальского муниципального округа </w:t>
      </w:r>
      <w:r w:rsidRPr="00BA4186">
        <w:rPr>
          <w:color w:val="000000"/>
          <w:sz w:val="24"/>
          <w:szCs w:val="24"/>
        </w:rPr>
        <w:t>в соответствии с законодательством Российской Федерации и Забайкальского края.</w:t>
      </w:r>
    </w:p>
    <w:p w:rsidR="00BA4186" w:rsidRPr="00BA4186" w:rsidRDefault="00FD1B2C" w:rsidP="00BA4186">
      <w:pPr>
        <w:pStyle w:val="11"/>
        <w:numPr>
          <w:ilvl w:val="0"/>
          <w:numId w:val="21"/>
        </w:numPr>
        <w:shd w:val="clear" w:color="auto" w:fill="auto"/>
        <w:tabs>
          <w:tab w:val="left" w:pos="1400"/>
        </w:tabs>
        <w:spacing w:before="0" w:after="0" w:line="240" w:lineRule="auto"/>
        <w:ind w:left="20" w:firstLine="720"/>
        <w:jc w:val="both"/>
        <w:rPr>
          <w:color w:val="000000"/>
          <w:sz w:val="24"/>
          <w:szCs w:val="24"/>
        </w:rPr>
      </w:pPr>
      <w:r w:rsidRPr="00BA4186">
        <w:rPr>
          <w:color w:val="000000"/>
          <w:sz w:val="24"/>
          <w:szCs w:val="24"/>
        </w:rPr>
        <w:t xml:space="preserve">Организационное и материально-техническое обеспечение деятельности комиссии возлагается на </w:t>
      </w:r>
      <w:r w:rsidR="000A2374" w:rsidRPr="00BA4186">
        <w:rPr>
          <w:color w:val="000000"/>
          <w:sz w:val="24"/>
          <w:szCs w:val="24"/>
        </w:rPr>
        <w:t>администрацию Петровск-Забайкальского муниципального округа.</w:t>
      </w:r>
    </w:p>
    <w:p w:rsidR="00543AF5" w:rsidRPr="006E02DF" w:rsidRDefault="00BA4186" w:rsidP="00BA4186">
      <w:pPr>
        <w:pStyle w:val="11"/>
        <w:shd w:val="clear" w:color="auto" w:fill="auto"/>
        <w:tabs>
          <w:tab w:val="left" w:pos="1400"/>
        </w:tabs>
        <w:spacing w:before="0" w:after="0" w:line="321" w:lineRule="exact"/>
        <w:jc w:val="right"/>
      </w:pPr>
      <w:r>
        <w:rPr>
          <w:color w:val="000000"/>
          <w:sz w:val="28"/>
          <w:szCs w:val="28"/>
        </w:rPr>
        <w:br w:type="page"/>
      </w:r>
      <w:r w:rsidR="00543AF5">
        <w:lastRenderedPageBreak/>
        <w:t>Приложение №2</w:t>
      </w:r>
    </w:p>
    <w:p w:rsidR="00543AF5" w:rsidRPr="00B10540" w:rsidRDefault="00543AF5" w:rsidP="00BA4186">
      <w:pPr>
        <w:ind w:left="5670" w:right="-1"/>
        <w:jc w:val="right"/>
      </w:pPr>
      <w:r>
        <w:t>к постановлению</w:t>
      </w:r>
      <w:r w:rsidRPr="00B10540">
        <w:t xml:space="preserve"> администрации </w:t>
      </w:r>
    </w:p>
    <w:p w:rsidR="00543AF5" w:rsidRDefault="00543AF5" w:rsidP="00BA4186">
      <w:pPr>
        <w:keepNext/>
        <w:tabs>
          <w:tab w:val="left" w:pos="5954"/>
        </w:tabs>
        <w:ind w:left="5670"/>
        <w:jc w:val="right"/>
      </w:pPr>
      <w:r>
        <w:t>Петровск-Забайкальского</w:t>
      </w:r>
    </w:p>
    <w:p w:rsidR="00543AF5" w:rsidRPr="00B10540" w:rsidRDefault="00543AF5" w:rsidP="00BA4186">
      <w:pPr>
        <w:keepNext/>
        <w:tabs>
          <w:tab w:val="left" w:pos="5954"/>
        </w:tabs>
        <w:ind w:left="5670"/>
        <w:jc w:val="right"/>
        <w:rPr>
          <w:i/>
        </w:rPr>
      </w:pPr>
      <w:r>
        <w:t>муниципального округа</w:t>
      </w:r>
    </w:p>
    <w:p w:rsidR="00543AF5" w:rsidRPr="00BA4186" w:rsidRDefault="00BA4186" w:rsidP="00BA4186">
      <w:pPr>
        <w:keepNext/>
        <w:tabs>
          <w:tab w:val="left" w:pos="5954"/>
        </w:tabs>
        <w:ind w:left="5670"/>
        <w:jc w:val="right"/>
        <w:rPr>
          <w:color w:val="auto"/>
        </w:rPr>
      </w:pPr>
      <w:r w:rsidRPr="00BA4186">
        <w:rPr>
          <w:rStyle w:val="af0"/>
          <w:b w:val="0"/>
          <w:color w:val="auto"/>
          <w:sz w:val="24"/>
          <w:szCs w:val="24"/>
        </w:rPr>
        <w:t>20.02.</w:t>
      </w:r>
      <w:r w:rsidR="00543AF5" w:rsidRPr="00BA4186">
        <w:rPr>
          <w:rStyle w:val="af0"/>
          <w:b w:val="0"/>
          <w:color w:val="auto"/>
          <w:sz w:val="24"/>
          <w:szCs w:val="24"/>
        </w:rPr>
        <w:t>20</w:t>
      </w:r>
      <w:r w:rsidRPr="00BA4186">
        <w:rPr>
          <w:rStyle w:val="af0"/>
          <w:b w:val="0"/>
          <w:color w:val="auto"/>
          <w:sz w:val="24"/>
          <w:szCs w:val="24"/>
        </w:rPr>
        <w:t xml:space="preserve">25 </w:t>
      </w:r>
      <w:r w:rsidR="00543AF5" w:rsidRPr="00BA4186">
        <w:rPr>
          <w:rStyle w:val="af0"/>
          <w:b w:val="0"/>
          <w:color w:val="auto"/>
          <w:sz w:val="24"/>
          <w:szCs w:val="24"/>
        </w:rPr>
        <w:t xml:space="preserve">г. № </w:t>
      </w:r>
      <w:r w:rsidRPr="00BA4186">
        <w:rPr>
          <w:rStyle w:val="af0"/>
          <w:b w:val="0"/>
          <w:color w:val="auto"/>
          <w:sz w:val="24"/>
          <w:szCs w:val="24"/>
        </w:rPr>
        <w:t>187</w:t>
      </w:r>
    </w:p>
    <w:p w:rsidR="00543AF5" w:rsidRPr="00BA4186" w:rsidRDefault="004B0A1A" w:rsidP="00543AF5">
      <w:pPr>
        <w:pStyle w:val="25"/>
        <w:keepNext/>
        <w:keepLines/>
        <w:shd w:val="clear" w:color="auto" w:fill="auto"/>
        <w:spacing w:before="0" w:after="0" w:line="317" w:lineRule="exact"/>
        <w:ind w:right="-79"/>
        <w:jc w:val="center"/>
        <w:rPr>
          <w:color w:val="000000"/>
          <w:sz w:val="24"/>
          <w:szCs w:val="24"/>
        </w:rPr>
      </w:pPr>
      <w:r w:rsidRPr="00BA4186">
        <w:rPr>
          <w:color w:val="000000"/>
          <w:sz w:val="24"/>
          <w:szCs w:val="24"/>
        </w:rPr>
        <w:t xml:space="preserve">Должностной состав </w:t>
      </w:r>
    </w:p>
    <w:p w:rsidR="00543AF5" w:rsidRPr="00BA4186" w:rsidRDefault="007E2740" w:rsidP="00543AF5">
      <w:pPr>
        <w:pStyle w:val="25"/>
        <w:keepNext/>
        <w:keepLines/>
        <w:shd w:val="clear" w:color="auto" w:fill="auto"/>
        <w:spacing w:before="0" w:after="0" w:line="317" w:lineRule="exact"/>
        <w:ind w:right="-79"/>
        <w:jc w:val="center"/>
        <w:rPr>
          <w:color w:val="000000"/>
          <w:sz w:val="24"/>
          <w:szCs w:val="24"/>
        </w:rPr>
      </w:pPr>
      <w:r w:rsidRPr="00BA4186">
        <w:rPr>
          <w:sz w:val="24"/>
          <w:szCs w:val="24"/>
        </w:rPr>
        <w:t xml:space="preserve">Комиссии по повышению устойчивости функционирования организаций в военное время и в чрезвычайных ситуациях </w:t>
      </w:r>
      <w:r w:rsidR="003C43F2" w:rsidRPr="00BA4186">
        <w:rPr>
          <w:sz w:val="24"/>
          <w:szCs w:val="24"/>
        </w:rPr>
        <w:t xml:space="preserve">на территории </w:t>
      </w:r>
      <w:r w:rsidRPr="00BA4186">
        <w:rPr>
          <w:sz w:val="24"/>
          <w:szCs w:val="24"/>
        </w:rPr>
        <w:t>Петровск- Забайкальского муниципального округа</w:t>
      </w:r>
      <w:r w:rsidRPr="00BA4186">
        <w:rPr>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3102"/>
        <w:gridCol w:w="5670"/>
      </w:tblGrid>
      <w:tr w:rsidR="00787F2E" w:rsidRPr="00BA4186" w:rsidTr="00787F2E">
        <w:tc>
          <w:tcPr>
            <w:tcW w:w="834" w:type="dxa"/>
          </w:tcPr>
          <w:p w:rsidR="00787F2E" w:rsidRPr="00BA4186" w:rsidRDefault="00787F2E" w:rsidP="00787F2E">
            <w:pPr>
              <w:tabs>
                <w:tab w:val="center" w:pos="4677"/>
                <w:tab w:val="right" w:pos="9355"/>
              </w:tabs>
              <w:spacing w:line="298" w:lineRule="exact"/>
              <w:ind w:right="20"/>
              <w:jc w:val="center"/>
            </w:pPr>
            <w:r w:rsidRPr="00BA4186">
              <w:t>№п/п</w:t>
            </w:r>
          </w:p>
        </w:tc>
        <w:tc>
          <w:tcPr>
            <w:tcW w:w="3102" w:type="dxa"/>
          </w:tcPr>
          <w:p w:rsidR="00787F2E" w:rsidRPr="00BA4186" w:rsidRDefault="009C1C10" w:rsidP="00787F2E">
            <w:pPr>
              <w:tabs>
                <w:tab w:val="center" w:pos="4677"/>
                <w:tab w:val="right" w:pos="9355"/>
              </w:tabs>
              <w:spacing w:line="298" w:lineRule="exact"/>
              <w:ind w:right="20"/>
              <w:jc w:val="center"/>
            </w:pPr>
            <w:r w:rsidRPr="00BA4186">
              <w:t>Члены</w:t>
            </w:r>
            <w:r w:rsidR="00787F2E" w:rsidRPr="00BA4186">
              <w:t xml:space="preserve"> комиссии</w:t>
            </w:r>
          </w:p>
        </w:tc>
        <w:tc>
          <w:tcPr>
            <w:tcW w:w="5670" w:type="dxa"/>
          </w:tcPr>
          <w:p w:rsidR="00787F2E" w:rsidRPr="00BA4186" w:rsidRDefault="00787F2E" w:rsidP="00787F2E">
            <w:pPr>
              <w:tabs>
                <w:tab w:val="center" w:pos="4677"/>
                <w:tab w:val="right" w:pos="9355"/>
              </w:tabs>
              <w:spacing w:line="298" w:lineRule="exact"/>
              <w:ind w:right="20"/>
              <w:jc w:val="center"/>
            </w:pPr>
            <w:r w:rsidRPr="00BA4186">
              <w:t>Должность</w:t>
            </w:r>
          </w:p>
        </w:tc>
      </w:tr>
      <w:tr w:rsidR="00787F2E" w:rsidRPr="00BA4186" w:rsidTr="00787F2E">
        <w:tc>
          <w:tcPr>
            <w:tcW w:w="834" w:type="dxa"/>
          </w:tcPr>
          <w:p w:rsidR="00787F2E" w:rsidRPr="00BA4186" w:rsidRDefault="00787F2E" w:rsidP="00787F2E">
            <w:pPr>
              <w:tabs>
                <w:tab w:val="center" w:pos="4677"/>
                <w:tab w:val="right" w:pos="9355"/>
              </w:tabs>
              <w:spacing w:line="298" w:lineRule="exact"/>
              <w:ind w:right="20"/>
              <w:jc w:val="center"/>
            </w:pPr>
            <w:r w:rsidRPr="00BA4186">
              <w:t>1</w:t>
            </w:r>
          </w:p>
        </w:tc>
        <w:tc>
          <w:tcPr>
            <w:tcW w:w="3102" w:type="dxa"/>
          </w:tcPr>
          <w:p w:rsidR="00787F2E" w:rsidRPr="00BA4186" w:rsidRDefault="00787F2E" w:rsidP="00787F2E">
            <w:pPr>
              <w:tabs>
                <w:tab w:val="center" w:pos="4677"/>
                <w:tab w:val="right" w:pos="9355"/>
              </w:tabs>
              <w:ind w:right="20"/>
              <w:jc w:val="center"/>
              <w:rPr>
                <w:b/>
              </w:rPr>
            </w:pPr>
            <w:r w:rsidRPr="00BA4186">
              <w:rPr>
                <w:lang w:eastAsia="ru-RU"/>
              </w:rPr>
              <w:t>Председатель комиссии</w:t>
            </w:r>
          </w:p>
        </w:tc>
        <w:tc>
          <w:tcPr>
            <w:tcW w:w="5670" w:type="dxa"/>
          </w:tcPr>
          <w:p w:rsidR="00787F2E" w:rsidRPr="00BA4186" w:rsidRDefault="00D64D22" w:rsidP="00BA4186">
            <w:pPr>
              <w:tabs>
                <w:tab w:val="center" w:pos="4677"/>
                <w:tab w:val="right" w:pos="9355"/>
              </w:tabs>
              <w:ind w:right="20"/>
              <w:jc w:val="center"/>
              <w:rPr>
                <w:b/>
              </w:rPr>
            </w:pPr>
            <w:r w:rsidRPr="00BA4186">
              <w:rPr>
                <w:lang w:eastAsia="ru-RU"/>
              </w:rPr>
              <w:t>Первый з</w:t>
            </w:r>
            <w:r w:rsidR="00787F2E" w:rsidRPr="00BA4186">
              <w:rPr>
                <w:lang w:eastAsia="ru-RU"/>
              </w:rPr>
              <w:t xml:space="preserve">аместитель главы  </w:t>
            </w:r>
            <w:r w:rsidR="00787F2E" w:rsidRPr="00BA4186">
              <w:rPr>
                <w:rStyle w:val="af8"/>
                <w:b w:val="0"/>
              </w:rPr>
              <w:t xml:space="preserve">Петровск-Забайкальского муниципального округа </w:t>
            </w:r>
          </w:p>
        </w:tc>
      </w:tr>
      <w:tr w:rsidR="00787F2E" w:rsidRPr="00BA4186" w:rsidTr="00787F2E">
        <w:tc>
          <w:tcPr>
            <w:tcW w:w="834" w:type="dxa"/>
          </w:tcPr>
          <w:p w:rsidR="00787F2E" w:rsidRPr="00BA4186" w:rsidRDefault="00787F2E" w:rsidP="00787F2E">
            <w:pPr>
              <w:tabs>
                <w:tab w:val="center" w:pos="4677"/>
                <w:tab w:val="right" w:pos="9355"/>
              </w:tabs>
              <w:spacing w:line="298" w:lineRule="exact"/>
              <w:ind w:right="20"/>
              <w:jc w:val="center"/>
            </w:pPr>
            <w:r w:rsidRPr="00BA4186">
              <w:t>2</w:t>
            </w:r>
          </w:p>
        </w:tc>
        <w:tc>
          <w:tcPr>
            <w:tcW w:w="3102" w:type="dxa"/>
          </w:tcPr>
          <w:p w:rsidR="00787F2E" w:rsidRPr="00BA4186" w:rsidRDefault="00787F2E" w:rsidP="00787F2E">
            <w:pPr>
              <w:tabs>
                <w:tab w:val="center" w:pos="4677"/>
                <w:tab w:val="right" w:pos="9355"/>
              </w:tabs>
              <w:ind w:right="20"/>
              <w:rPr>
                <w:lang w:eastAsia="ru-RU"/>
              </w:rPr>
            </w:pPr>
            <w:r w:rsidRPr="00BA4186">
              <w:rPr>
                <w:lang w:eastAsia="ru-RU"/>
              </w:rPr>
              <w:t>Заместитель председателя</w:t>
            </w:r>
          </w:p>
        </w:tc>
        <w:tc>
          <w:tcPr>
            <w:tcW w:w="5670" w:type="dxa"/>
          </w:tcPr>
          <w:p w:rsidR="00787F2E" w:rsidRPr="00BA4186" w:rsidRDefault="00D64D22" w:rsidP="00BA4186">
            <w:pPr>
              <w:tabs>
                <w:tab w:val="center" w:pos="4677"/>
                <w:tab w:val="right" w:pos="9355"/>
              </w:tabs>
              <w:ind w:right="20"/>
              <w:jc w:val="center"/>
              <w:rPr>
                <w:lang w:eastAsia="ru-RU"/>
              </w:rPr>
            </w:pPr>
            <w:r w:rsidRPr="00BA4186">
              <w:t>Заместитель главы</w:t>
            </w:r>
            <w:r w:rsidR="009C3577" w:rsidRPr="00BA4186">
              <w:rPr>
                <w:lang w:eastAsia="ru-RU"/>
              </w:rPr>
              <w:t xml:space="preserve"> </w:t>
            </w:r>
            <w:r w:rsidR="009C3577" w:rsidRPr="00BA4186">
              <w:rPr>
                <w:rStyle w:val="af8"/>
                <w:b w:val="0"/>
              </w:rPr>
              <w:t xml:space="preserve">Петровск-Забайкальского муниципального округа </w:t>
            </w:r>
            <w:r w:rsidRPr="00BA4186">
              <w:t>по работе с территориальными органами</w:t>
            </w:r>
            <w:r w:rsidRPr="00BA4186">
              <w:rPr>
                <w:lang w:eastAsia="ru-RU"/>
              </w:rPr>
              <w:t xml:space="preserve"> </w:t>
            </w:r>
          </w:p>
        </w:tc>
      </w:tr>
      <w:tr w:rsidR="00787F2E" w:rsidRPr="00BA4186" w:rsidTr="00787F2E">
        <w:tc>
          <w:tcPr>
            <w:tcW w:w="834" w:type="dxa"/>
          </w:tcPr>
          <w:p w:rsidR="00787F2E" w:rsidRPr="00BA4186" w:rsidRDefault="00B06A0D" w:rsidP="00787F2E">
            <w:pPr>
              <w:tabs>
                <w:tab w:val="center" w:pos="4677"/>
                <w:tab w:val="right" w:pos="9355"/>
              </w:tabs>
              <w:spacing w:line="298" w:lineRule="exact"/>
              <w:ind w:right="20"/>
              <w:jc w:val="center"/>
            </w:pPr>
            <w:r w:rsidRPr="00BA4186">
              <w:t>3</w:t>
            </w:r>
          </w:p>
        </w:tc>
        <w:tc>
          <w:tcPr>
            <w:tcW w:w="3102" w:type="dxa"/>
          </w:tcPr>
          <w:p w:rsidR="00787F2E" w:rsidRPr="00BA4186" w:rsidRDefault="00475CE8" w:rsidP="00787F2E">
            <w:pPr>
              <w:tabs>
                <w:tab w:val="center" w:pos="4677"/>
                <w:tab w:val="right" w:pos="9355"/>
              </w:tabs>
              <w:ind w:right="20"/>
              <w:jc w:val="center"/>
            </w:pPr>
            <w:r w:rsidRPr="00BA4186">
              <w:t>Секретарь комиссии</w:t>
            </w:r>
          </w:p>
        </w:tc>
        <w:tc>
          <w:tcPr>
            <w:tcW w:w="5670" w:type="dxa"/>
          </w:tcPr>
          <w:p w:rsidR="00787F2E" w:rsidRPr="00BA4186" w:rsidRDefault="009C1C10" w:rsidP="00BA4186">
            <w:pPr>
              <w:tabs>
                <w:tab w:val="center" w:pos="4677"/>
                <w:tab w:val="right" w:pos="9355"/>
              </w:tabs>
              <w:ind w:right="20"/>
              <w:jc w:val="center"/>
            </w:pPr>
            <w:r w:rsidRPr="00BA4186">
              <w:t>Главный специалист отдел</w:t>
            </w:r>
            <w:r w:rsidR="00F84228" w:rsidRPr="00BA4186">
              <w:t>а</w:t>
            </w:r>
            <w:r w:rsidRPr="00BA4186">
              <w:t xml:space="preserve"> документационного обеспечения и кадровой службы</w:t>
            </w:r>
            <w:r w:rsidR="00EC2CCF" w:rsidRPr="00BA4186">
              <w:t xml:space="preserve"> </w:t>
            </w:r>
            <w:r w:rsidR="00EC2CCF" w:rsidRPr="00BA4186">
              <w:rPr>
                <w:lang w:eastAsia="ru-RU"/>
              </w:rPr>
              <w:t>администрации</w:t>
            </w:r>
            <w:r w:rsidR="00EC2CCF"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00EC2CCF" w:rsidRPr="00BA4186">
              <w:t>муниципального округа</w:t>
            </w:r>
          </w:p>
        </w:tc>
      </w:tr>
      <w:tr w:rsidR="009C1C10" w:rsidRPr="00BA4186" w:rsidTr="007F3D0B">
        <w:tc>
          <w:tcPr>
            <w:tcW w:w="9606" w:type="dxa"/>
            <w:gridSpan w:val="3"/>
          </w:tcPr>
          <w:p w:rsidR="009C1C10" w:rsidRPr="00BA4186" w:rsidRDefault="009C1C10" w:rsidP="00787F2E">
            <w:pPr>
              <w:tabs>
                <w:tab w:val="center" w:pos="4677"/>
                <w:tab w:val="right" w:pos="9355"/>
              </w:tabs>
              <w:ind w:right="20"/>
              <w:jc w:val="center"/>
              <w:rPr>
                <w:lang w:eastAsia="ru-RU"/>
              </w:rPr>
            </w:pPr>
            <w:r w:rsidRPr="00BA4186">
              <w:t xml:space="preserve">Группа </w:t>
            </w:r>
            <w:r w:rsidR="000303B6" w:rsidRPr="00BA4186">
              <w:t>топливно-энергетического комплекса и промышленного производства</w:t>
            </w:r>
          </w:p>
        </w:tc>
      </w:tr>
      <w:tr w:rsidR="00287BE1" w:rsidRPr="00BA4186" w:rsidTr="00787F2E">
        <w:tc>
          <w:tcPr>
            <w:tcW w:w="834" w:type="dxa"/>
          </w:tcPr>
          <w:p w:rsidR="00287BE1" w:rsidRPr="00BA4186" w:rsidRDefault="002C7655" w:rsidP="00787F2E">
            <w:pPr>
              <w:tabs>
                <w:tab w:val="center" w:pos="4677"/>
                <w:tab w:val="right" w:pos="9355"/>
              </w:tabs>
              <w:spacing w:line="298" w:lineRule="exact"/>
              <w:ind w:right="20"/>
              <w:jc w:val="center"/>
            </w:pPr>
            <w:r w:rsidRPr="00BA4186">
              <w:t>4</w:t>
            </w:r>
          </w:p>
        </w:tc>
        <w:tc>
          <w:tcPr>
            <w:tcW w:w="3102" w:type="dxa"/>
          </w:tcPr>
          <w:p w:rsidR="00287BE1" w:rsidRPr="00BA4186" w:rsidRDefault="00287BE1" w:rsidP="00787F2E">
            <w:pPr>
              <w:tabs>
                <w:tab w:val="center" w:pos="4677"/>
                <w:tab w:val="right" w:pos="9355"/>
              </w:tabs>
              <w:ind w:left="40"/>
              <w:jc w:val="center"/>
              <w:rPr>
                <w:lang w:eastAsia="ru-RU"/>
              </w:rPr>
            </w:pPr>
            <w:r w:rsidRPr="00BA4186">
              <w:rPr>
                <w:lang w:eastAsia="ru-RU"/>
              </w:rPr>
              <w:t>Руководитель группы</w:t>
            </w:r>
          </w:p>
        </w:tc>
        <w:tc>
          <w:tcPr>
            <w:tcW w:w="5670" w:type="dxa"/>
          </w:tcPr>
          <w:p w:rsidR="00287BE1" w:rsidRPr="00BA4186" w:rsidRDefault="00287BE1" w:rsidP="00BA4186">
            <w:pPr>
              <w:ind w:left="146" w:right="161"/>
              <w:jc w:val="center"/>
              <w:rPr>
                <w:lang w:eastAsia="ru-RU"/>
              </w:rPr>
            </w:pPr>
            <w:r w:rsidRPr="00BA4186">
              <w:rPr>
                <w:lang w:eastAsia="ru-RU"/>
              </w:rPr>
              <w:t xml:space="preserve">Начальник отдела экономики </w:t>
            </w:r>
            <w:r w:rsidRPr="00BA4186">
              <w:t xml:space="preserve">Комитета экономики, сельского хозяйства, инвестиционной и закупочной деятельности </w:t>
            </w:r>
            <w:r w:rsidRPr="00BA4186">
              <w:rPr>
                <w:lang w:eastAsia="ru-RU"/>
              </w:rPr>
              <w:t>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5</w:t>
            </w:r>
          </w:p>
        </w:tc>
        <w:tc>
          <w:tcPr>
            <w:tcW w:w="3102" w:type="dxa"/>
          </w:tcPr>
          <w:p w:rsidR="001B6DAC" w:rsidRPr="00BA4186" w:rsidRDefault="001B6DAC"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1B6DAC" w:rsidRPr="00BA4186" w:rsidRDefault="001B6DAC" w:rsidP="00BA4186">
            <w:pPr>
              <w:ind w:left="146" w:right="161"/>
              <w:jc w:val="center"/>
              <w:rPr>
                <w:lang w:eastAsia="ru-RU"/>
              </w:rPr>
            </w:pPr>
            <w:r w:rsidRPr="00BA4186">
              <w:rPr>
                <w:lang w:eastAsia="ru-RU"/>
              </w:rPr>
              <w:t xml:space="preserve">Главный специалист отдела экономики </w:t>
            </w:r>
            <w:r w:rsidRPr="00BA4186">
              <w:t xml:space="preserve">Комитета экономики, сельского хозяйства, инвестиционной и закупочной деятельности </w:t>
            </w:r>
            <w:r w:rsidRPr="00BA4186">
              <w:rPr>
                <w:lang w:eastAsia="ru-RU"/>
              </w:rPr>
              <w:t>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6</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EF7AEC">
            <w:pPr>
              <w:ind w:left="146" w:right="161"/>
              <w:jc w:val="center"/>
              <w:rPr>
                <w:lang w:eastAsia="ru-RU"/>
              </w:rPr>
            </w:pPr>
            <w:r w:rsidRPr="00BA4186">
              <w:rPr>
                <w:lang w:eastAsia="ru-RU"/>
              </w:rPr>
              <w:t>Директор ООО «Развитие» (по согласованию)</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7</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EF7AEC">
            <w:pPr>
              <w:ind w:left="146" w:right="161"/>
              <w:jc w:val="center"/>
              <w:rPr>
                <w:lang w:eastAsia="ru-RU"/>
              </w:rPr>
            </w:pPr>
            <w:r w:rsidRPr="00BA4186">
              <w:rPr>
                <w:lang w:eastAsia="ru-RU"/>
              </w:rPr>
              <w:t>Генеральный директор СПК ООО «Якутск» (по согласованию)</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8</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287BE1">
            <w:pPr>
              <w:ind w:left="146" w:right="161"/>
              <w:jc w:val="center"/>
              <w:rPr>
                <w:lang w:eastAsia="ru-RU"/>
              </w:rPr>
            </w:pPr>
            <w:r w:rsidRPr="00BA4186">
              <w:rPr>
                <w:lang w:eastAsia="ru-RU"/>
              </w:rPr>
              <w:t xml:space="preserve">Заместитель  начальника межрайонного </w:t>
            </w:r>
            <w:r w:rsidRPr="00BA4186">
              <w:rPr>
                <w:color w:val="FF0000"/>
                <w:lang w:eastAsia="ru-RU"/>
              </w:rPr>
              <w:t xml:space="preserve"> </w:t>
            </w:r>
            <w:r w:rsidRPr="00BA4186">
              <w:rPr>
                <w:lang w:eastAsia="ru-RU"/>
              </w:rPr>
              <w:t>центра  технической  эксплуатации телекоммуникаций г.Петровск-Забайкальский  Бурятского филиала ПАО «Ростелеком»</w:t>
            </w:r>
          </w:p>
          <w:p w:rsidR="001B6DAC" w:rsidRPr="00BA4186" w:rsidRDefault="001B6DAC" w:rsidP="00287BE1">
            <w:pPr>
              <w:ind w:left="146" w:right="161"/>
              <w:jc w:val="center"/>
              <w:rPr>
                <w:lang w:eastAsia="ru-RU"/>
              </w:rPr>
            </w:pPr>
            <w:r w:rsidRPr="00BA4186">
              <w:rPr>
                <w:lang w:eastAsia="ru-RU"/>
              </w:rPr>
              <w:t>(по согласованию)</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9</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BA4186">
            <w:pPr>
              <w:ind w:left="146" w:right="161"/>
              <w:jc w:val="center"/>
              <w:rPr>
                <w:lang w:eastAsia="ru-RU"/>
              </w:rPr>
            </w:pPr>
            <w:r w:rsidRPr="00BA4186">
              <w:rPr>
                <w:lang w:eastAsia="ru-RU"/>
              </w:rPr>
              <w:t>Начальник Петровск-Забайкальского РЭС филиала ПАО «России Сибирь»- «Читаэнерго» ПО ЦЭС(по согласованию)</w:t>
            </w:r>
          </w:p>
        </w:tc>
      </w:tr>
      <w:tr w:rsidR="0060253D" w:rsidRPr="00BA4186" w:rsidTr="00787F2E">
        <w:tc>
          <w:tcPr>
            <w:tcW w:w="834" w:type="dxa"/>
          </w:tcPr>
          <w:p w:rsidR="0060253D" w:rsidRPr="00BA4186" w:rsidRDefault="002C7655" w:rsidP="00787F2E">
            <w:pPr>
              <w:tabs>
                <w:tab w:val="center" w:pos="4677"/>
                <w:tab w:val="right" w:pos="9355"/>
              </w:tabs>
              <w:spacing w:line="298" w:lineRule="exact"/>
              <w:ind w:right="20"/>
              <w:jc w:val="center"/>
            </w:pPr>
            <w:r w:rsidRPr="00BA4186">
              <w:t>10</w:t>
            </w:r>
          </w:p>
        </w:tc>
        <w:tc>
          <w:tcPr>
            <w:tcW w:w="3102" w:type="dxa"/>
          </w:tcPr>
          <w:p w:rsidR="0060253D" w:rsidRPr="00BA4186" w:rsidRDefault="00CC79F0" w:rsidP="001B6DAC">
            <w:pPr>
              <w:jc w:val="center"/>
              <w:rPr>
                <w:lang w:eastAsia="ru-RU"/>
              </w:rPr>
            </w:pPr>
            <w:r w:rsidRPr="00BA4186">
              <w:rPr>
                <w:lang w:eastAsia="ru-RU"/>
              </w:rPr>
              <w:t>Член комиссии</w:t>
            </w:r>
          </w:p>
        </w:tc>
        <w:tc>
          <w:tcPr>
            <w:tcW w:w="5670" w:type="dxa"/>
          </w:tcPr>
          <w:p w:rsidR="0060253D" w:rsidRPr="00BA4186" w:rsidRDefault="0060253D" w:rsidP="00EF7AEC">
            <w:pPr>
              <w:ind w:left="146" w:right="161"/>
              <w:jc w:val="center"/>
              <w:rPr>
                <w:lang w:eastAsia="ru-RU"/>
              </w:rPr>
            </w:pPr>
            <w:r w:rsidRPr="00BA4186">
              <w:rPr>
                <w:lang w:eastAsia="ru-RU"/>
              </w:rPr>
              <w:t>Начальник ЭЧК- 1 ст. Петровский Завод</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11</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EF7AEC">
            <w:pPr>
              <w:ind w:left="146" w:right="161"/>
              <w:jc w:val="center"/>
              <w:rPr>
                <w:lang w:eastAsia="ru-RU"/>
              </w:rPr>
            </w:pPr>
            <w:r w:rsidRPr="00BA4186">
              <w:rPr>
                <w:lang w:eastAsia="ru-RU"/>
              </w:rPr>
              <w:t>Директор ООО «Петровскнефтепродукт» (по согласованию)</w:t>
            </w:r>
          </w:p>
        </w:tc>
      </w:tr>
      <w:tr w:rsidR="00287BE1" w:rsidRPr="00BA4186" w:rsidTr="000C7977">
        <w:tc>
          <w:tcPr>
            <w:tcW w:w="9606" w:type="dxa"/>
            <w:gridSpan w:val="3"/>
          </w:tcPr>
          <w:p w:rsidR="00287BE1" w:rsidRPr="00BA4186" w:rsidRDefault="00287BE1" w:rsidP="00EF7AEC">
            <w:pPr>
              <w:ind w:left="146" w:right="161"/>
              <w:jc w:val="center"/>
              <w:rPr>
                <w:lang w:eastAsia="ru-RU"/>
              </w:rPr>
            </w:pPr>
            <w:r w:rsidRPr="00BA4186">
              <w:t>Группа жилищно-коммунального хозяйства</w:t>
            </w:r>
          </w:p>
        </w:tc>
      </w:tr>
      <w:tr w:rsidR="009C1C10" w:rsidRPr="00BA4186" w:rsidTr="00787F2E">
        <w:tc>
          <w:tcPr>
            <w:tcW w:w="834" w:type="dxa"/>
          </w:tcPr>
          <w:p w:rsidR="009C1C10" w:rsidRPr="00BA4186" w:rsidRDefault="002C7655" w:rsidP="00787F2E">
            <w:pPr>
              <w:tabs>
                <w:tab w:val="center" w:pos="4677"/>
                <w:tab w:val="right" w:pos="9355"/>
              </w:tabs>
              <w:spacing w:line="298" w:lineRule="exact"/>
              <w:ind w:right="20"/>
              <w:jc w:val="center"/>
            </w:pPr>
            <w:r w:rsidRPr="00BA4186">
              <w:t>12</w:t>
            </w:r>
          </w:p>
        </w:tc>
        <w:tc>
          <w:tcPr>
            <w:tcW w:w="3102" w:type="dxa"/>
          </w:tcPr>
          <w:p w:rsidR="009C1C10" w:rsidRPr="00BA4186" w:rsidRDefault="00E56E41" w:rsidP="00787F2E">
            <w:pPr>
              <w:tabs>
                <w:tab w:val="center" w:pos="4677"/>
                <w:tab w:val="right" w:pos="9355"/>
              </w:tabs>
              <w:ind w:left="40"/>
              <w:jc w:val="center"/>
              <w:rPr>
                <w:lang w:eastAsia="ru-RU"/>
              </w:rPr>
            </w:pPr>
            <w:r w:rsidRPr="00BA4186">
              <w:rPr>
                <w:lang w:eastAsia="ru-RU"/>
              </w:rPr>
              <w:t>Руководитель группы</w:t>
            </w:r>
          </w:p>
        </w:tc>
        <w:tc>
          <w:tcPr>
            <w:tcW w:w="5670" w:type="dxa"/>
          </w:tcPr>
          <w:p w:rsidR="009C1C10" w:rsidRPr="00BA4186" w:rsidRDefault="00E56E41" w:rsidP="00BA4186">
            <w:pPr>
              <w:tabs>
                <w:tab w:val="center" w:pos="4677"/>
                <w:tab w:val="right" w:pos="9355"/>
              </w:tabs>
              <w:ind w:left="146" w:right="161"/>
              <w:jc w:val="center"/>
              <w:rPr>
                <w:lang w:eastAsia="ru-RU"/>
              </w:rPr>
            </w:pPr>
            <w:r w:rsidRPr="00BA4186">
              <w:t xml:space="preserve">Начальник отдела ЖКХ, благоустройства и связи </w:t>
            </w:r>
            <w:r w:rsidRPr="00BA4186">
              <w:rPr>
                <w:lang w:eastAsia="ru-RU"/>
              </w:rPr>
              <w:t>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E56E41" w:rsidRPr="00BA4186" w:rsidTr="00787F2E">
        <w:tc>
          <w:tcPr>
            <w:tcW w:w="834" w:type="dxa"/>
          </w:tcPr>
          <w:p w:rsidR="00E56E41" w:rsidRPr="00BA4186" w:rsidRDefault="002C7655" w:rsidP="00787F2E">
            <w:pPr>
              <w:tabs>
                <w:tab w:val="center" w:pos="4677"/>
                <w:tab w:val="right" w:pos="9355"/>
              </w:tabs>
              <w:spacing w:line="298" w:lineRule="exact"/>
              <w:ind w:right="20"/>
              <w:jc w:val="center"/>
            </w:pPr>
            <w:r w:rsidRPr="00BA4186">
              <w:t>13</w:t>
            </w:r>
          </w:p>
        </w:tc>
        <w:tc>
          <w:tcPr>
            <w:tcW w:w="3102" w:type="dxa"/>
          </w:tcPr>
          <w:p w:rsidR="00E56E41" w:rsidRPr="00BA4186" w:rsidRDefault="00E56E41"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E56E41" w:rsidRPr="00BA4186" w:rsidRDefault="001B6DAC" w:rsidP="00BA4186">
            <w:pPr>
              <w:tabs>
                <w:tab w:val="center" w:pos="4677"/>
                <w:tab w:val="right" w:pos="9355"/>
              </w:tabs>
              <w:ind w:left="146" w:right="161"/>
              <w:jc w:val="center"/>
              <w:rPr>
                <w:lang w:eastAsia="ru-RU"/>
              </w:rPr>
            </w:pPr>
            <w:r w:rsidRPr="00BA4186">
              <w:rPr>
                <w:lang w:eastAsia="ru-RU"/>
              </w:rPr>
              <w:t xml:space="preserve">Главный специалист </w:t>
            </w:r>
            <w:r w:rsidRPr="00BA4186">
              <w:t xml:space="preserve">отдела ЖКХ, благоустройства и связи </w:t>
            </w:r>
            <w:r w:rsidRPr="00BA4186">
              <w:rPr>
                <w:lang w:eastAsia="ru-RU"/>
              </w:rPr>
              <w:t>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 xml:space="preserve">муниципального </w:t>
            </w:r>
            <w:r w:rsidRPr="00BA4186">
              <w:lastRenderedPageBreak/>
              <w:t>округа</w:t>
            </w:r>
          </w:p>
        </w:tc>
      </w:tr>
      <w:tr w:rsidR="00E56E41" w:rsidRPr="00BA4186" w:rsidTr="00787F2E">
        <w:tc>
          <w:tcPr>
            <w:tcW w:w="834" w:type="dxa"/>
          </w:tcPr>
          <w:p w:rsidR="00E56E41" w:rsidRPr="00BA4186" w:rsidRDefault="002C7655" w:rsidP="00787F2E">
            <w:pPr>
              <w:tabs>
                <w:tab w:val="center" w:pos="4677"/>
                <w:tab w:val="right" w:pos="9355"/>
              </w:tabs>
              <w:spacing w:line="298" w:lineRule="exact"/>
              <w:ind w:right="20"/>
              <w:jc w:val="center"/>
            </w:pPr>
            <w:r w:rsidRPr="00BA4186">
              <w:lastRenderedPageBreak/>
              <w:t>14</w:t>
            </w:r>
          </w:p>
        </w:tc>
        <w:tc>
          <w:tcPr>
            <w:tcW w:w="3102" w:type="dxa"/>
          </w:tcPr>
          <w:p w:rsidR="00E56E41" w:rsidRPr="00BA4186" w:rsidRDefault="001B6DAC"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E56E41" w:rsidRPr="00BA4186" w:rsidRDefault="001B6DAC" w:rsidP="00787F2E">
            <w:pPr>
              <w:tabs>
                <w:tab w:val="center" w:pos="4677"/>
                <w:tab w:val="right" w:pos="9355"/>
              </w:tabs>
              <w:ind w:left="146" w:right="161"/>
              <w:jc w:val="center"/>
              <w:rPr>
                <w:lang w:eastAsia="ru-RU"/>
              </w:rPr>
            </w:pPr>
            <w:r w:rsidRPr="00BA4186">
              <w:rPr>
                <w:lang w:eastAsia="ru-RU"/>
              </w:rPr>
              <w:t>Директор ООО «Надежда» ( по согласованию)</w:t>
            </w:r>
          </w:p>
        </w:tc>
      </w:tr>
      <w:tr w:rsidR="00E56E41" w:rsidRPr="00BA4186" w:rsidTr="00787F2E">
        <w:tc>
          <w:tcPr>
            <w:tcW w:w="834" w:type="dxa"/>
          </w:tcPr>
          <w:p w:rsidR="00E56E41" w:rsidRPr="00BA4186" w:rsidRDefault="002C7655" w:rsidP="00787F2E">
            <w:pPr>
              <w:tabs>
                <w:tab w:val="center" w:pos="4677"/>
                <w:tab w:val="right" w:pos="9355"/>
              </w:tabs>
              <w:spacing w:line="298" w:lineRule="exact"/>
              <w:ind w:right="20"/>
              <w:jc w:val="center"/>
            </w:pPr>
            <w:r w:rsidRPr="00BA4186">
              <w:t>15</w:t>
            </w:r>
          </w:p>
        </w:tc>
        <w:tc>
          <w:tcPr>
            <w:tcW w:w="3102" w:type="dxa"/>
          </w:tcPr>
          <w:p w:rsidR="00E56E41" w:rsidRPr="00BA4186" w:rsidRDefault="001B6DAC"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E56E41" w:rsidRPr="00BA4186" w:rsidRDefault="001B6DAC" w:rsidP="00787F2E">
            <w:pPr>
              <w:tabs>
                <w:tab w:val="center" w:pos="4677"/>
                <w:tab w:val="right" w:pos="9355"/>
              </w:tabs>
              <w:ind w:left="146" w:right="161"/>
              <w:jc w:val="center"/>
              <w:rPr>
                <w:lang w:eastAsia="ru-RU"/>
              </w:rPr>
            </w:pPr>
            <w:r w:rsidRPr="00BA4186">
              <w:rPr>
                <w:lang w:eastAsia="ru-RU"/>
              </w:rPr>
              <w:t>Директор УК «Лидер люкс» (по согласованию)</w:t>
            </w:r>
          </w:p>
        </w:tc>
      </w:tr>
      <w:tr w:rsidR="00E56E41" w:rsidRPr="00BA4186" w:rsidTr="00C070E8">
        <w:tc>
          <w:tcPr>
            <w:tcW w:w="9606" w:type="dxa"/>
            <w:gridSpan w:val="3"/>
          </w:tcPr>
          <w:p w:rsidR="00E56E41" w:rsidRPr="00BA4186" w:rsidRDefault="00E56E41" w:rsidP="00787F2E">
            <w:pPr>
              <w:tabs>
                <w:tab w:val="center" w:pos="4677"/>
                <w:tab w:val="right" w:pos="9355"/>
              </w:tabs>
              <w:ind w:left="146" w:right="161"/>
              <w:jc w:val="center"/>
              <w:rPr>
                <w:lang w:eastAsia="ru-RU"/>
              </w:rPr>
            </w:pPr>
            <w:r w:rsidRPr="00BA4186">
              <w:t>Группа транспортной системы</w:t>
            </w:r>
          </w:p>
        </w:tc>
      </w:tr>
      <w:tr w:rsidR="00287BE1" w:rsidRPr="00BA4186" w:rsidTr="00787F2E">
        <w:tc>
          <w:tcPr>
            <w:tcW w:w="834" w:type="dxa"/>
          </w:tcPr>
          <w:p w:rsidR="00287BE1" w:rsidRPr="00BA4186" w:rsidRDefault="002C7655" w:rsidP="00787F2E">
            <w:pPr>
              <w:tabs>
                <w:tab w:val="center" w:pos="4677"/>
                <w:tab w:val="right" w:pos="9355"/>
              </w:tabs>
              <w:spacing w:line="298" w:lineRule="exact"/>
              <w:ind w:right="20"/>
              <w:jc w:val="center"/>
            </w:pPr>
            <w:r w:rsidRPr="00BA4186">
              <w:t>16</w:t>
            </w:r>
          </w:p>
        </w:tc>
        <w:tc>
          <w:tcPr>
            <w:tcW w:w="3102" w:type="dxa"/>
          </w:tcPr>
          <w:p w:rsidR="00287BE1" w:rsidRPr="00BA4186" w:rsidRDefault="00E56E41" w:rsidP="00787F2E">
            <w:pPr>
              <w:tabs>
                <w:tab w:val="center" w:pos="4677"/>
                <w:tab w:val="right" w:pos="9355"/>
              </w:tabs>
              <w:ind w:left="40"/>
              <w:jc w:val="center"/>
              <w:rPr>
                <w:lang w:eastAsia="ru-RU"/>
              </w:rPr>
            </w:pPr>
            <w:r w:rsidRPr="00BA4186">
              <w:rPr>
                <w:lang w:eastAsia="ru-RU"/>
              </w:rPr>
              <w:t>Руководитель группы</w:t>
            </w:r>
          </w:p>
        </w:tc>
        <w:tc>
          <w:tcPr>
            <w:tcW w:w="5670" w:type="dxa"/>
          </w:tcPr>
          <w:p w:rsidR="00287BE1" w:rsidRPr="00BA4186" w:rsidRDefault="00E56E41" w:rsidP="00BA4186">
            <w:pPr>
              <w:tabs>
                <w:tab w:val="center" w:pos="4677"/>
                <w:tab w:val="right" w:pos="9355"/>
              </w:tabs>
              <w:ind w:left="146" w:right="161"/>
              <w:jc w:val="center"/>
              <w:rPr>
                <w:lang w:eastAsia="ru-RU"/>
              </w:rPr>
            </w:pPr>
            <w:r w:rsidRPr="00BA4186">
              <w:t xml:space="preserve">Начальник отдела  строительства, </w:t>
            </w:r>
            <w:r w:rsidR="003C43F2" w:rsidRPr="00BA4186">
              <w:t>дорожного хозяйства и транспорта</w:t>
            </w:r>
            <w:r w:rsidRPr="00BA4186">
              <w:t xml:space="preserve"> </w:t>
            </w:r>
            <w:r w:rsidRPr="00BA4186">
              <w:rPr>
                <w:lang w:eastAsia="ru-RU"/>
              </w:rPr>
              <w:t>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17</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BA4186">
            <w:pPr>
              <w:tabs>
                <w:tab w:val="center" w:pos="4677"/>
                <w:tab w:val="right" w:pos="9355"/>
              </w:tabs>
              <w:ind w:left="146" w:right="161"/>
              <w:jc w:val="center"/>
            </w:pPr>
            <w:r w:rsidRPr="00BA4186">
              <w:rPr>
                <w:lang w:eastAsia="ru-RU"/>
              </w:rPr>
              <w:t xml:space="preserve">Главный специалист </w:t>
            </w:r>
            <w:r w:rsidRPr="00BA4186">
              <w:t xml:space="preserve">отдела  строительства, транспорта и дорожного хозяйства </w:t>
            </w:r>
            <w:r w:rsidRPr="00BA4186">
              <w:rPr>
                <w:lang w:eastAsia="ru-RU"/>
              </w:rPr>
              <w:t>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18</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787F2E">
            <w:pPr>
              <w:tabs>
                <w:tab w:val="center" w:pos="4677"/>
                <w:tab w:val="right" w:pos="9355"/>
              </w:tabs>
              <w:ind w:left="146" w:right="161"/>
              <w:jc w:val="center"/>
              <w:rPr>
                <w:lang w:eastAsia="ru-RU"/>
              </w:rPr>
            </w:pPr>
            <w:r w:rsidRPr="00BA4186">
              <w:t>Директор ООО «Талисман» (по согласованию</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19</w:t>
            </w:r>
          </w:p>
        </w:tc>
        <w:tc>
          <w:tcPr>
            <w:tcW w:w="3102" w:type="dxa"/>
          </w:tcPr>
          <w:p w:rsidR="001B6DAC" w:rsidRPr="00BA4186" w:rsidRDefault="001B6DAC" w:rsidP="001B6DAC">
            <w:pPr>
              <w:jc w:val="center"/>
            </w:pPr>
            <w:r w:rsidRPr="00BA4186">
              <w:rPr>
                <w:lang w:eastAsia="ru-RU"/>
              </w:rPr>
              <w:t>Член комиссии</w:t>
            </w:r>
          </w:p>
        </w:tc>
        <w:tc>
          <w:tcPr>
            <w:tcW w:w="5670" w:type="dxa"/>
          </w:tcPr>
          <w:p w:rsidR="001B6DAC" w:rsidRPr="00BA4186" w:rsidRDefault="001B6DAC" w:rsidP="00BA4186">
            <w:pPr>
              <w:tabs>
                <w:tab w:val="center" w:pos="4677"/>
                <w:tab w:val="right" w:pos="9355"/>
              </w:tabs>
              <w:ind w:left="146" w:right="161"/>
              <w:jc w:val="center"/>
              <w:rPr>
                <w:lang w:eastAsia="ru-RU"/>
              </w:rPr>
            </w:pPr>
            <w:r w:rsidRPr="00BA4186">
              <w:t xml:space="preserve">Начальник ГИБДД МО МВД России «Петровск- Забайкальский» </w:t>
            </w:r>
            <w:r w:rsidR="00BA4186">
              <w:t>(</w:t>
            </w:r>
            <w:r w:rsidRPr="00BA4186">
              <w:t>по согласованию)</w:t>
            </w:r>
          </w:p>
        </w:tc>
      </w:tr>
      <w:tr w:rsidR="001B6DAC" w:rsidRPr="00BA4186" w:rsidTr="00787F2E">
        <w:tc>
          <w:tcPr>
            <w:tcW w:w="834" w:type="dxa"/>
          </w:tcPr>
          <w:p w:rsidR="001B6DAC" w:rsidRPr="00BA4186" w:rsidRDefault="002C7655" w:rsidP="00787F2E">
            <w:pPr>
              <w:tabs>
                <w:tab w:val="center" w:pos="4677"/>
                <w:tab w:val="right" w:pos="9355"/>
              </w:tabs>
              <w:spacing w:line="298" w:lineRule="exact"/>
              <w:ind w:right="20"/>
              <w:jc w:val="center"/>
            </w:pPr>
            <w:r w:rsidRPr="00BA4186">
              <w:t>20</w:t>
            </w:r>
          </w:p>
        </w:tc>
        <w:tc>
          <w:tcPr>
            <w:tcW w:w="3102" w:type="dxa"/>
          </w:tcPr>
          <w:p w:rsidR="001B6DAC" w:rsidRPr="00BA4186" w:rsidRDefault="001B6DAC" w:rsidP="001B6DAC">
            <w:pPr>
              <w:jc w:val="center"/>
              <w:rPr>
                <w:lang w:eastAsia="ru-RU"/>
              </w:rPr>
            </w:pPr>
            <w:r w:rsidRPr="00BA4186">
              <w:rPr>
                <w:lang w:eastAsia="ru-RU"/>
              </w:rPr>
              <w:t>Член комиссии</w:t>
            </w:r>
          </w:p>
        </w:tc>
        <w:tc>
          <w:tcPr>
            <w:tcW w:w="5670" w:type="dxa"/>
          </w:tcPr>
          <w:p w:rsidR="001B6DAC" w:rsidRPr="00BA4186" w:rsidRDefault="001B6DAC" w:rsidP="00787F2E">
            <w:pPr>
              <w:tabs>
                <w:tab w:val="center" w:pos="4677"/>
                <w:tab w:val="right" w:pos="9355"/>
              </w:tabs>
              <w:ind w:left="146" w:right="161"/>
              <w:jc w:val="center"/>
            </w:pPr>
            <w:r w:rsidRPr="00BA4186">
              <w:t>Начальник станции Петровский Завод (по согласованию)</w:t>
            </w:r>
          </w:p>
        </w:tc>
      </w:tr>
      <w:tr w:rsidR="001B6DAC" w:rsidRPr="00BA4186" w:rsidTr="00C070E8">
        <w:tc>
          <w:tcPr>
            <w:tcW w:w="9606" w:type="dxa"/>
            <w:gridSpan w:val="3"/>
          </w:tcPr>
          <w:p w:rsidR="001B6DAC" w:rsidRPr="00BA4186" w:rsidRDefault="001B6DAC" w:rsidP="00787F2E">
            <w:pPr>
              <w:tabs>
                <w:tab w:val="center" w:pos="4677"/>
                <w:tab w:val="right" w:pos="9355"/>
              </w:tabs>
              <w:ind w:left="146" w:right="161"/>
              <w:jc w:val="center"/>
            </w:pPr>
            <w:r w:rsidRPr="00BA4186">
              <w:t>Группа агропромышленного комплекса</w:t>
            </w:r>
          </w:p>
        </w:tc>
      </w:tr>
      <w:tr w:rsidR="00E56E41" w:rsidRPr="00BA4186" w:rsidTr="00787F2E">
        <w:tc>
          <w:tcPr>
            <w:tcW w:w="834" w:type="dxa"/>
          </w:tcPr>
          <w:p w:rsidR="00E56E41" w:rsidRPr="00BA4186" w:rsidRDefault="002C7655" w:rsidP="00787F2E">
            <w:pPr>
              <w:tabs>
                <w:tab w:val="center" w:pos="4677"/>
                <w:tab w:val="right" w:pos="9355"/>
              </w:tabs>
              <w:spacing w:line="298" w:lineRule="exact"/>
              <w:ind w:right="20"/>
              <w:jc w:val="center"/>
            </w:pPr>
            <w:r w:rsidRPr="00BA4186">
              <w:t>21</w:t>
            </w:r>
          </w:p>
        </w:tc>
        <w:tc>
          <w:tcPr>
            <w:tcW w:w="3102" w:type="dxa"/>
          </w:tcPr>
          <w:p w:rsidR="00E56E41" w:rsidRPr="00BA4186" w:rsidRDefault="0060253D" w:rsidP="00787F2E">
            <w:pPr>
              <w:tabs>
                <w:tab w:val="center" w:pos="4677"/>
                <w:tab w:val="right" w:pos="9355"/>
              </w:tabs>
              <w:ind w:left="40"/>
              <w:jc w:val="center"/>
              <w:rPr>
                <w:lang w:eastAsia="ru-RU"/>
              </w:rPr>
            </w:pPr>
            <w:r w:rsidRPr="00BA4186">
              <w:rPr>
                <w:lang w:eastAsia="ru-RU"/>
              </w:rPr>
              <w:t>Руководитель группы</w:t>
            </w:r>
          </w:p>
        </w:tc>
        <w:tc>
          <w:tcPr>
            <w:tcW w:w="5670" w:type="dxa"/>
          </w:tcPr>
          <w:p w:rsidR="00E56E41" w:rsidRPr="00BA4186" w:rsidRDefault="001B6DAC" w:rsidP="00BA4186">
            <w:pPr>
              <w:tabs>
                <w:tab w:val="center" w:pos="4677"/>
                <w:tab w:val="right" w:pos="9355"/>
              </w:tabs>
              <w:ind w:left="146" w:right="161"/>
              <w:jc w:val="center"/>
              <w:rPr>
                <w:lang w:eastAsia="ru-RU"/>
              </w:rPr>
            </w:pPr>
            <w:r w:rsidRPr="00BA4186">
              <w:t xml:space="preserve">Председатель Комитета экономики, сельского хозяйства, инвестиционной и закупочной деятельности </w:t>
            </w:r>
            <w:r w:rsidRPr="00BA4186">
              <w:rPr>
                <w:lang w:eastAsia="ru-RU"/>
              </w:rPr>
              <w:t>администрации</w:t>
            </w:r>
            <w:r w:rsidRPr="00BA4186">
              <w:rPr>
                <w:color w:val="auto"/>
              </w:rPr>
              <w:t xml:space="preserve"> </w:t>
            </w:r>
            <w:r w:rsidRPr="00BA4186">
              <w:t>муниципального округа</w:t>
            </w:r>
            <w:r w:rsidRPr="00BA4186">
              <w:rPr>
                <w:lang w:eastAsia="ru-RU"/>
              </w:rPr>
              <w:t xml:space="preserve"> 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CC79F0" w:rsidRPr="00BA4186" w:rsidTr="00787F2E">
        <w:tc>
          <w:tcPr>
            <w:tcW w:w="834" w:type="dxa"/>
          </w:tcPr>
          <w:p w:rsidR="00CC79F0" w:rsidRPr="00BA4186" w:rsidRDefault="002C7655" w:rsidP="00787F2E">
            <w:pPr>
              <w:tabs>
                <w:tab w:val="center" w:pos="4677"/>
                <w:tab w:val="right" w:pos="9355"/>
              </w:tabs>
              <w:spacing w:line="298" w:lineRule="exact"/>
              <w:ind w:right="20"/>
              <w:jc w:val="center"/>
            </w:pPr>
            <w:r w:rsidRPr="00BA4186">
              <w:t>22</w:t>
            </w:r>
          </w:p>
        </w:tc>
        <w:tc>
          <w:tcPr>
            <w:tcW w:w="3102" w:type="dxa"/>
          </w:tcPr>
          <w:p w:rsidR="00CC79F0" w:rsidRPr="00BA4186" w:rsidRDefault="00FC7D5D"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CC79F0" w:rsidRPr="00BA4186" w:rsidRDefault="00CC79F0" w:rsidP="00BA4186">
            <w:pPr>
              <w:tabs>
                <w:tab w:val="center" w:pos="4677"/>
                <w:tab w:val="right" w:pos="9355"/>
              </w:tabs>
              <w:ind w:left="146" w:right="161"/>
              <w:jc w:val="center"/>
            </w:pPr>
            <w:r w:rsidRPr="00BA4186">
              <w:t xml:space="preserve">Главный специалист Комитета экономики, сельского хозяйства, инвестиционной и закупочной деятельности </w:t>
            </w:r>
            <w:r w:rsidRPr="00BA4186">
              <w:rPr>
                <w:lang w:eastAsia="ru-RU"/>
              </w:rPr>
              <w:t>администрации</w:t>
            </w:r>
            <w:r w:rsidRPr="00BA4186">
              <w:rPr>
                <w:color w:val="auto"/>
              </w:rPr>
              <w:t xml:space="preserve"> </w:t>
            </w:r>
            <w:r w:rsidRPr="00BA4186">
              <w:t>муниципального округа</w:t>
            </w:r>
            <w:r w:rsidRPr="00BA4186">
              <w:rPr>
                <w:lang w:eastAsia="ru-RU"/>
              </w:rPr>
              <w:t xml:space="preserve"> администрации</w:t>
            </w:r>
            <w:r w:rsidR="003C43F2" w:rsidRPr="00BA4186">
              <w:rPr>
                <w:lang w:eastAsia="ru-RU"/>
              </w:rPr>
              <w:t xml:space="preserve"> Петровск</w:t>
            </w:r>
            <w:r w:rsidR="00BA4186">
              <w:rPr>
                <w:lang w:eastAsia="ru-RU"/>
              </w:rPr>
              <w:t>-</w:t>
            </w:r>
            <w:r w:rsidR="003C43F2" w:rsidRPr="00BA4186">
              <w:rPr>
                <w:lang w:eastAsia="ru-RU"/>
              </w:rPr>
              <w:t xml:space="preserve">Забайкальского </w:t>
            </w:r>
            <w:r w:rsidR="003C43F2" w:rsidRPr="00BA4186">
              <w:rPr>
                <w:color w:val="auto"/>
              </w:rPr>
              <w:t xml:space="preserve"> </w:t>
            </w:r>
            <w:r w:rsidRPr="00BA4186">
              <w:rPr>
                <w:color w:val="auto"/>
              </w:rPr>
              <w:t xml:space="preserve"> </w:t>
            </w:r>
            <w:r w:rsidRPr="00BA4186">
              <w:t>муниципального округа</w:t>
            </w:r>
          </w:p>
        </w:tc>
      </w:tr>
      <w:tr w:rsidR="00CC79F0" w:rsidRPr="00BA4186" w:rsidTr="00C070E8">
        <w:tc>
          <w:tcPr>
            <w:tcW w:w="9606" w:type="dxa"/>
            <w:gridSpan w:val="3"/>
          </w:tcPr>
          <w:p w:rsidR="00CC79F0" w:rsidRPr="00BA4186" w:rsidRDefault="00CC79F0" w:rsidP="00787F2E">
            <w:pPr>
              <w:tabs>
                <w:tab w:val="center" w:pos="4677"/>
                <w:tab w:val="right" w:pos="9355"/>
              </w:tabs>
              <w:ind w:left="146" w:right="161"/>
              <w:jc w:val="center"/>
            </w:pPr>
            <w:r w:rsidRPr="00BA4186">
              <w:t>Группа социальной сферы</w:t>
            </w:r>
          </w:p>
        </w:tc>
      </w:tr>
      <w:tr w:rsidR="00CC79F0" w:rsidRPr="00BA4186" w:rsidTr="00787F2E">
        <w:tc>
          <w:tcPr>
            <w:tcW w:w="834" w:type="dxa"/>
          </w:tcPr>
          <w:p w:rsidR="00CC79F0" w:rsidRPr="00BA4186" w:rsidRDefault="002C7655" w:rsidP="00787F2E">
            <w:pPr>
              <w:tabs>
                <w:tab w:val="center" w:pos="4677"/>
                <w:tab w:val="right" w:pos="9355"/>
              </w:tabs>
              <w:spacing w:line="298" w:lineRule="exact"/>
              <w:ind w:right="20"/>
              <w:jc w:val="center"/>
            </w:pPr>
            <w:r w:rsidRPr="00BA4186">
              <w:t>23</w:t>
            </w:r>
          </w:p>
        </w:tc>
        <w:tc>
          <w:tcPr>
            <w:tcW w:w="3102" w:type="dxa"/>
          </w:tcPr>
          <w:p w:rsidR="00CC79F0" w:rsidRPr="00BA4186" w:rsidRDefault="00CC79F0" w:rsidP="00787F2E">
            <w:pPr>
              <w:tabs>
                <w:tab w:val="center" w:pos="4677"/>
                <w:tab w:val="right" w:pos="9355"/>
              </w:tabs>
              <w:ind w:left="40"/>
              <w:jc w:val="center"/>
              <w:rPr>
                <w:lang w:eastAsia="ru-RU"/>
              </w:rPr>
            </w:pPr>
            <w:r w:rsidRPr="00BA4186">
              <w:rPr>
                <w:lang w:eastAsia="ru-RU"/>
              </w:rPr>
              <w:t>Руководитель группы</w:t>
            </w:r>
          </w:p>
        </w:tc>
        <w:tc>
          <w:tcPr>
            <w:tcW w:w="5670" w:type="dxa"/>
          </w:tcPr>
          <w:p w:rsidR="00CC79F0" w:rsidRPr="00BA4186" w:rsidRDefault="00CC79F0" w:rsidP="00BA4186">
            <w:pPr>
              <w:tabs>
                <w:tab w:val="center" w:pos="4677"/>
                <w:tab w:val="right" w:pos="9355"/>
              </w:tabs>
              <w:ind w:left="146" w:right="161"/>
              <w:jc w:val="center"/>
            </w:pPr>
            <w:r w:rsidRPr="00BA4186">
              <w:t>Заместитель главы</w:t>
            </w:r>
            <w:r w:rsidRPr="00BA4186">
              <w:rPr>
                <w:lang w:eastAsia="ru-RU"/>
              </w:rPr>
              <w:t xml:space="preserve"> </w:t>
            </w:r>
            <w:r w:rsidRPr="00BA4186">
              <w:rPr>
                <w:rStyle w:val="af8"/>
                <w:b w:val="0"/>
              </w:rPr>
              <w:t xml:space="preserve">Петровск-Забайкальского муниципального округа </w:t>
            </w:r>
            <w:r w:rsidR="003C43F2" w:rsidRPr="00BA4186">
              <w:t xml:space="preserve">по социальным вопросам и  </w:t>
            </w:r>
            <w:r w:rsidRPr="00BA4186">
              <w:t>работе</w:t>
            </w:r>
            <w:r w:rsidR="003C43F2" w:rsidRPr="00BA4186">
              <w:t xml:space="preserve"> с общественными объединениями</w:t>
            </w:r>
          </w:p>
        </w:tc>
      </w:tr>
      <w:tr w:rsidR="00FC7D5D" w:rsidRPr="00BA4186" w:rsidTr="00787F2E">
        <w:tc>
          <w:tcPr>
            <w:tcW w:w="834" w:type="dxa"/>
          </w:tcPr>
          <w:p w:rsidR="00FC7D5D" w:rsidRPr="00BA4186" w:rsidRDefault="002C7655" w:rsidP="00787F2E">
            <w:pPr>
              <w:tabs>
                <w:tab w:val="center" w:pos="4677"/>
                <w:tab w:val="right" w:pos="9355"/>
              </w:tabs>
              <w:spacing w:line="298" w:lineRule="exact"/>
              <w:ind w:right="20"/>
              <w:jc w:val="center"/>
            </w:pPr>
            <w:r w:rsidRPr="00BA4186">
              <w:t>24</w:t>
            </w:r>
          </w:p>
        </w:tc>
        <w:tc>
          <w:tcPr>
            <w:tcW w:w="3102" w:type="dxa"/>
          </w:tcPr>
          <w:p w:rsidR="00FC7D5D" w:rsidRPr="00BA4186" w:rsidRDefault="00FC7D5D" w:rsidP="00FC7D5D">
            <w:pPr>
              <w:jc w:val="center"/>
            </w:pPr>
            <w:r w:rsidRPr="00BA4186">
              <w:rPr>
                <w:lang w:eastAsia="ru-RU"/>
              </w:rPr>
              <w:t>Член комиссии</w:t>
            </w:r>
          </w:p>
        </w:tc>
        <w:tc>
          <w:tcPr>
            <w:tcW w:w="5670" w:type="dxa"/>
          </w:tcPr>
          <w:p w:rsidR="00FC7D5D" w:rsidRPr="00BA4186" w:rsidRDefault="00FC7D5D" w:rsidP="00BA4186">
            <w:pPr>
              <w:tabs>
                <w:tab w:val="center" w:pos="4677"/>
                <w:tab w:val="right" w:pos="9355"/>
              </w:tabs>
              <w:ind w:left="146" w:right="161"/>
              <w:jc w:val="center"/>
            </w:pPr>
            <w:r w:rsidRPr="00BA4186">
              <w:rPr>
                <w:lang w:eastAsia="ru-RU"/>
              </w:rPr>
              <w:t>Председатель Комитета культуры, спорта и туризма администрации</w:t>
            </w:r>
            <w:r w:rsidRPr="00BA4186">
              <w:rPr>
                <w:color w:val="auto"/>
              </w:rPr>
              <w:t xml:space="preserve"> </w:t>
            </w:r>
            <w:r w:rsidR="003C43F2" w:rsidRPr="00BA4186">
              <w:rPr>
                <w:lang w:eastAsia="ru-RU"/>
              </w:rPr>
              <w:t xml:space="preserve">Петровск-Забайкальского </w:t>
            </w:r>
            <w:r w:rsidR="003C43F2" w:rsidRPr="00BA4186">
              <w:rPr>
                <w:color w:val="auto"/>
              </w:rPr>
              <w:t xml:space="preserve"> </w:t>
            </w:r>
            <w:r w:rsidRPr="00BA4186">
              <w:t>муниципального округа</w:t>
            </w:r>
          </w:p>
        </w:tc>
      </w:tr>
      <w:tr w:rsidR="00FC7D5D" w:rsidRPr="00BA4186" w:rsidTr="00787F2E">
        <w:tc>
          <w:tcPr>
            <w:tcW w:w="834" w:type="dxa"/>
          </w:tcPr>
          <w:p w:rsidR="00FC7D5D" w:rsidRPr="00BA4186" w:rsidRDefault="002C7655" w:rsidP="00787F2E">
            <w:pPr>
              <w:tabs>
                <w:tab w:val="center" w:pos="4677"/>
                <w:tab w:val="right" w:pos="9355"/>
              </w:tabs>
              <w:spacing w:line="298" w:lineRule="exact"/>
              <w:ind w:right="20"/>
              <w:jc w:val="center"/>
            </w:pPr>
            <w:r w:rsidRPr="00BA4186">
              <w:t>25</w:t>
            </w:r>
          </w:p>
        </w:tc>
        <w:tc>
          <w:tcPr>
            <w:tcW w:w="3102" w:type="dxa"/>
          </w:tcPr>
          <w:p w:rsidR="00FC7D5D" w:rsidRPr="00BA4186" w:rsidRDefault="00FC7D5D" w:rsidP="00FC7D5D">
            <w:pPr>
              <w:jc w:val="center"/>
            </w:pPr>
            <w:r w:rsidRPr="00BA4186">
              <w:rPr>
                <w:lang w:eastAsia="ru-RU"/>
              </w:rPr>
              <w:t>Член комиссии</w:t>
            </w:r>
          </w:p>
        </w:tc>
        <w:tc>
          <w:tcPr>
            <w:tcW w:w="5670" w:type="dxa"/>
          </w:tcPr>
          <w:p w:rsidR="00FC7D5D" w:rsidRPr="00BA4186" w:rsidRDefault="00FC7D5D" w:rsidP="00BA4186">
            <w:pPr>
              <w:tabs>
                <w:tab w:val="center" w:pos="4677"/>
                <w:tab w:val="right" w:pos="9355"/>
              </w:tabs>
              <w:ind w:left="146" w:right="161"/>
              <w:jc w:val="center"/>
              <w:rPr>
                <w:lang w:eastAsia="ru-RU"/>
              </w:rPr>
            </w:pPr>
            <w:r w:rsidRPr="00BA4186">
              <w:rPr>
                <w:lang w:eastAsia="ru-RU"/>
              </w:rPr>
              <w:t xml:space="preserve">Председатель Комитета </w:t>
            </w:r>
            <w:r w:rsidR="003C43F2" w:rsidRPr="00BA4186">
              <w:rPr>
                <w:lang w:eastAsia="ru-RU"/>
              </w:rPr>
              <w:t>по образованию администрации Петровск-Забайкальского муниципального округа</w:t>
            </w:r>
          </w:p>
        </w:tc>
      </w:tr>
      <w:tr w:rsidR="00FC7D5D" w:rsidRPr="00BA4186" w:rsidTr="00787F2E">
        <w:tc>
          <w:tcPr>
            <w:tcW w:w="834" w:type="dxa"/>
          </w:tcPr>
          <w:p w:rsidR="00FC7D5D" w:rsidRPr="00BA4186" w:rsidRDefault="002C7655" w:rsidP="00787F2E">
            <w:pPr>
              <w:tabs>
                <w:tab w:val="center" w:pos="4677"/>
                <w:tab w:val="right" w:pos="9355"/>
              </w:tabs>
              <w:spacing w:line="298" w:lineRule="exact"/>
              <w:ind w:right="20"/>
              <w:jc w:val="center"/>
            </w:pPr>
            <w:r w:rsidRPr="00BA4186">
              <w:t>26</w:t>
            </w:r>
          </w:p>
        </w:tc>
        <w:tc>
          <w:tcPr>
            <w:tcW w:w="3102" w:type="dxa"/>
          </w:tcPr>
          <w:p w:rsidR="00FC7D5D" w:rsidRPr="00BA4186" w:rsidRDefault="00FC7D5D" w:rsidP="00FC7D5D">
            <w:pPr>
              <w:jc w:val="center"/>
            </w:pPr>
            <w:r w:rsidRPr="00BA4186">
              <w:rPr>
                <w:lang w:eastAsia="ru-RU"/>
              </w:rPr>
              <w:t>Член комиссии</w:t>
            </w:r>
          </w:p>
        </w:tc>
        <w:tc>
          <w:tcPr>
            <w:tcW w:w="5670" w:type="dxa"/>
          </w:tcPr>
          <w:p w:rsidR="00FC7D5D" w:rsidRPr="00BA4186" w:rsidRDefault="00BA4186" w:rsidP="00787F2E">
            <w:pPr>
              <w:tabs>
                <w:tab w:val="center" w:pos="4677"/>
                <w:tab w:val="right" w:pos="9355"/>
              </w:tabs>
              <w:ind w:left="146" w:right="161"/>
              <w:jc w:val="center"/>
              <w:rPr>
                <w:lang w:eastAsia="ru-RU"/>
              </w:rPr>
            </w:pPr>
            <w:r>
              <w:rPr>
                <w:lang w:eastAsia="ru-RU"/>
              </w:rPr>
              <w:t>Главный врач ГУЗ «Петровск-</w:t>
            </w:r>
            <w:r w:rsidR="00FC7D5D" w:rsidRPr="00BA4186">
              <w:rPr>
                <w:lang w:eastAsia="ru-RU"/>
              </w:rPr>
              <w:t>Забайкальская ЦРБ» (по согласованию)</w:t>
            </w:r>
          </w:p>
        </w:tc>
      </w:tr>
      <w:tr w:rsidR="00FC7D5D" w:rsidRPr="00BA4186" w:rsidTr="00787F2E">
        <w:tc>
          <w:tcPr>
            <w:tcW w:w="834" w:type="dxa"/>
          </w:tcPr>
          <w:p w:rsidR="00FC7D5D" w:rsidRPr="00BA4186" w:rsidRDefault="002C7655" w:rsidP="00787F2E">
            <w:pPr>
              <w:tabs>
                <w:tab w:val="center" w:pos="4677"/>
                <w:tab w:val="right" w:pos="9355"/>
              </w:tabs>
              <w:spacing w:line="298" w:lineRule="exact"/>
              <w:ind w:right="20"/>
              <w:jc w:val="center"/>
            </w:pPr>
            <w:r w:rsidRPr="00BA4186">
              <w:t>27</w:t>
            </w:r>
          </w:p>
        </w:tc>
        <w:tc>
          <w:tcPr>
            <w:tcW w:w="3102" w:type="dxa"/>
          </w:tcPr>
          <w:p w:rsidR="00FC7D5D" w:rsidRPr="00BA4186" w:rsidRDefault="00FC7D5D" w:rsidP="00FC7D5D">
            <w:pPr>
              <w:jc w:val="center"/>
            </w:pPr>
            <w:r w:rsidRPr="00BA4186">
              <w:rPr>
                <w:lang w:eastAsia="ru-RU"/>
              </w:rPr>
              <w:t>Член комиссии</w:t>
            </w:r>
          </w:p>
        </w:tc>
        <w:tc>
          <w:tcPr>
            <w:tcW w:w="5670" w:type="dxa"/>
          </w:tcPr>
          <w:p w:rsidR="00FC7D5D" w:rsidRPr="00BA4186" w:rsidRDefault="00FC7D5D" w:rsidP="00BA4186">
            <w:pPr>
              <w:tabs>
                <w:tab w:val="center" w:pos="4677"/>
                <w:tab w:val="right" w:pos="9355"/>
              </w:tabs>
              <w:ind w:left="146" w:right="161"/>
              <w:jc w:val="center"/>
              <w:rPr>
                <w:lang w:eastAsia="ru-RU"/>
              </w:rPr>
            </w:pPr>
            <w:r w:rsidRPr="00BA4186">
              <w:rPr>
                <w:lang w:eastAsia="ru-RU"/>
              </w:rPr>
              <w:t xml:space="preserve">Начальник </w:t>
            </w:r>
            <w:r w:rsidR="003C43F2" w:rsidRPr="00BA4186">
              <w:rPr>
                <w:lang w:eastAsia="ru-RU"/>
              </w:rPr>
              <w:t xml:space="preserve">Петровск-Забайкальского отдела </w:t>
            </w:r>
            <w:r w:rsidRPr="00BA4186">
              <w:rPr>
                <w:lang w:eastAsia="ru-RU"/>
              </w:rPr>
              <w:t>ГКУ «Краевой центр социальной защиты населения» Забайкальского края (по согласованию)</w:t>
            </w:r>
          </w:p>
        </w:tc>
      </w:tr>
      <w:tr w:rsidR="005A6BE0" w:rsidRPr="00BA4186" w:rsidTr="00C070E8">
        <w:tc>
          <w:tcPr>
            <w:tcW w:w="9606" w:type="dxa"/>
            <w:gridSpan w:val="3"/>
          </w:tcPr>
          <w:p w:rsidR="005A6BE0" w:rsidRPr="00BA4186" w:rsidRDefault="005A6BE0" w:rsidP="005A6BE0">
            <w:pPr>
              <w:pStyle w:val="11"/>
              <w:shd w:val="clear" w:color="auto" w:fill="auto"/>
              <w:tabs>
                <w:tab w:val="left" w:pos="1046"/>
              </w:tabs>
              <w:spacing w:before="0" w:after="0" w:line="240" w:lineRule="auto"/>
              <w:ind w:left="743"/>
              <w:jc w:val="center"/>
              <w:rPr>
                <w:sz w:val="24"/>
                <w:szCs w:val="24"/>
              </w:rPr>
            </w:pPr>
            <w:r w:rsidRPr="00BA4186">
              <w:rPr>
                <w:color w:val="000000"/>
                <w:sz w:val="24"/>
                <w:szCs w:val="24"/>
              </w:rPr>
              <w:t>Группа систем управления, связи и оповещения</w:t>
            </w:r>
          </w:p>
        </w:tc>
      </w:tr>
      <w:tr w:rsidR="005A6BE0" w:rsidRPr="00BA4186" w:rsidTr="00787F2E">
        <w:tc>
          <w:tcPr>
            <w:tcW w:w="834" w:type="dxa"/>
          </w:tcPr>
          <w:p w:rsidR="005A6BE0" w:rsidRPr="00BA4186" w:rsidRDefault="002C7655" w:rsidP="00787F2E">
            <w:pPr>
              <w:tabs>
                <w:tab w:val="center" w:pos="4677"/>
                <w:tab w:val="right" w:pos="9355"/>
              </w:tabs>
              <w:spacing w:line="298" w:lineRule="exact"/>
              <w:ind w:right="20"/>
              <w:jc w:val="center"/>
            </w:pPr>
            <w:r w:rsidRPr="00BA4186">
              <w:t>28</w:t>
            </w:r>
          </w:p>
        </w:tc>
        <w:tc>
          <w:tcPr>
            <w:tcW w:w="3102" w:type="dxa"/>
          </w:tcPr>
          <w:p w:rsidR="005A6BE0" w:rsidRPr="00BA4186" w:rsidRDefault="005A6BE0" w:rsidP="00787F2E">
            <w:pPr>
              <w:tabs>
                <w:tab w:val="center" w:pos="4677"/>
                <w:tab w:val="right" w:pos="9355"/>
              </w:tabs>
              <w:ind w:left="40"/>
              <w:jc w:val="center"/>
              <w:rPr>
                <w:lang w:eastAsia="ru-RU"/>
              </w:rPr>
            </w:pPr>
            <w:r w:rsidRPr="00BA4186">
              <w:rPr>
                <w:lang w:eastAsia="ru-RU"/>
              </w:rPr>
              <w:t xml:space="preserve">Руководитель группы </w:t>
            </w:r>
          </w:p>
        </w:tc>
        <w:tc>
          <w:tcPr>
            <w:tcW w:w="5670" w:type="dxa"/>
          </w:tcPr>
          <w:p w:rsidR="005A6BE0" w:rsidRPr="00BA4186" w:rsidRDefault="005A6BE0" w:rsidP="00787F2E">
            <w:pPr>
              <w:tabs>
                <w:tab w:val="center" w:pos="4677"/>
                <w:tab w:val="right" w:pos="9355"/>
              </w:tabs>
              <w:ind w:left="146" w:right="161"/>
              <w:jc w:val="center"/>
              <w:rPr>
                <w:lang w:eastAsia="ru-RU"/>
              </w:rPr>
            </w:pPr>
            <w:r w:rsidRPr="00BA4186">
              <w:rPr>
                <w:lang w:eastAsia="ru-RU"/>
              </w:rPr>
              <w:t xml:space="preserve">Начальник отдела </w:t>
            </w:r>
            <w:r w:rsidRPr="00BA4186">
              <w:rPr>
                <w:color w:val="auto"/>
              </w:rPr>
              <w:t xml:space="preserve">мобилизационной подготовки, территориальной обороны, СДП, ГО и ЧС, АТК администрации </w:t>
            </w:r>
            <w:r w:rsidR="00BA4186">
              <w:rPr>
                <w:lang w:eastAsia="ru-RU"/>
              </w:rPr>
              <w:t>Петровск-</w:t>
            </w:r>
            <w:r w:rsidR="003C43F2" w:rsidRPr="00BA4186">
              <w:rPr>
                <w:lang w:eastAsia="ru-RU"/>
              </w:rPr>
              <w:t xml:space="preserve">Забайкальского </w:t>
            </w:r>
            <w:r w:rsidR="003C43F2" w:rsidRPr="00BA4186">
              <w:rPr>
                <w:color w:val="auto"/>
              </w:rPr>
              <w:t xml:space="preserve"> </w:t>
            </w:r>
            <w:r w:rsidRPr="00BA4186">
              <w:t>муниципального округа</w:t>
            </w:r>
          </w:p>
        </w:tc>
      </w:tr>
      <w:tr w:rsidR="005A6BE0" w:rsidRPr="00BA4186" w:rsidTr="00787F2E">
        <w:tc>
          <w:tcPr>
            <w:tcW w:w="834" w:type="dxa"/>
          </w:tcPr>
          <w:p w:rsidR="005A6BE0" w:rsidRPr="00BA4186" w:rsidRDefault="002C7655" w:rsidP="00787F2E">
            <w:pPr>
              <w:tabs>
                <w:tab w:val="center" w:pos="4677"/>
                <w:tab w:val="right" w:pos="9355"/>
              </w:tabs>
              <w:spacing w:line="298" w:lineRule="exact"/>
              <w:ind w:right="20"/>
              <w:jc w:val="center"/>
            </w:pPr>
            <w:r w:rsidRPr="00BA4186">
              <w:t>29</w:t>
            </w:r>
          </w:p>
        </w:tc>
        <w:tc>
          <w:tcPr>
            <w:tcW w:w="3102" w:type="dxa"/>
          </w:tcPr>
          <w:p w:rsidR="005A6BE0" w:rsidRPr="00BA4186" w:rsidRDefault="005A6BE0"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5A6BE0" w:rsidRPr="00BA4186" w:rsidRDefault="005A6BE0" w:rsidP="00BA4186">
            <w:pPr>
              <w:tabs>
                <w:tab w:val="center" w:pos="4677"/>
                <w:tab w:val="right" w:pos="9355"/>
              </w:tabs>
              <w:ind w:left="146" w:right="161"/>
              <w:jc w:val="center"/>
              <w:rPr>
                <w:lang w:eastAsia="ru-RU"/>
              </w:rPr>
            </w:pPr>
            <w:r w:rsidRPr="00BA4186">
              <w:rPr>
                <w:lang w:eastAsia="ru-RU"/>
              </w:rPr>
              <w:t xml:space="preserve">Начальник ЕДДС </w:t>
            </w:r>
            <w:r w:rsidR="003C43F2" w:rsidRPr="00BA4186">
              <w:rPr>
                <w:lang w:eastAsia="ru-RU"/>
              </w:rPr>
              <w:t xml:space="preserve">Петровск-Забайкальского </w:t>
            </w:r>
            <w:r w:rsidR="003C43F2" w:rsidRPr="00BA4186">
              <w:rPr>
                <w:color w:val="auto"/>
              </w:rPr>
              <w:t xml:space="preserve"> </w:t>
            </w:r>
            <w:r w:rsidRPr="00BA4186">
              <w:t xml:space="preserve">муниципального округа </w:t>
            </w:r>
          </w:p>
        </w:tc>
      </w:tr>
      <w:tr w:rsidR="005A6BE0" w:rsidRPr="00BA4186" w:rsidTr="00787F2E">
        <w:tc>
          <w:tcPr>
            <w:tcW w:w="834" w:type="dxa"/>
          </w:tcPr>
          <w:p w:rsidR="005A6BE0" w:rsidRPr="00BA4186" w:rsidRDefault="002C7655" w:rsidP="00787F2E">
            <w:pPr>
              <w:tabs>
                <w:tab w:val="center" w:pos="4677"/>
                <w:tab w:val="right" w:pos="9355"/>
              </w:tabs>
              <w:spacing w:line="298" w:lineRule="exact"/>
              <w:ind w:right="20"/>
              <w:jc w:val="center"/>
            </w:pPr>
            <w:r w:rsidRPr="00BA4186">
              <w:t>30</w:t>
            </w:r>
          </w:p>
        </w:tc>
        <w:tc>
          <w:tcPr>
            <w:tcW w:w="3102" w:type="dxa"/>
          </w:tcPr>
          <w:p w:rsidR="005A6BE0" w:rsidRPr="00BA4186" w:rsidRDefault="002C7655"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5A6BE0" w:rsidRPr="00BA4186" w:rsidRDefault="005A6BE0" w:rsidP="00787F2E">
            <w:pPr>
              <w:tabs>
                <w:tab w:val="center" w:pos="4677"/>
                <w:tab w:val="right" w:pos="9355"/>
              </w:tabs>
              <w:ind w:left="146" w:right="161"/>
              <w:jc w:val="center"/>
              <w:rPr>
                <w:lang w:eastAsia="ru-RU"/>
              </w:rPr>
            </w:pPr>
            <w:r w:rsidRPr="00BA4186">
              <w:t>Начальник 31 ПСО ФПС ГПС ГУ МЧС России по Забайкальскому краю (по согласованию)</w:t>
            </w:r>
          </w:p>
        </w:tc>
      </w:tr>
      <w:tr w:rsidR="005A6BE0" w:rsidRPr="00BA4186" w:rsidTr="00787F2E">
        <w:tc>
          <w:tcPr>
            <w:tcW w:w="834" w:type="dxa"/>
          </w:tcPr>
          <w:p w:rsidR="005A6BE0" w:rsidRPr="00BA4186" w:rsidRDefault="002C7655" w:rsidP="00787F2E">
            <w:pPr>
              <w:tabs>
                <w:tab w:val="center" w:pos="4677"/>
                <w:tab w:val="right" w:pos="9355"/>
              </w:tabs>
              <w:spacing w:line="298" w:lineRule="exact"/>
              <w:ind w:right="20"/>
              <w:jc w:val="center"/>
            </w:pPr>
            <w:r w:rsidRPr="00BA4186">
              <w:lastRenderedPageBreak/>
              <w:t>31</w:t>
            </w:r>
          </w:p>
        </w:tc>
        <w:tc>
          <w:tcPr>
            <w:tcW w:w="3102" w:type="dxa"/>
          </w:tcPr>
          <w:p w:rsidR="005A6BE0" w:rsidRPr="00BA4186" w:rsidRDefault="002C7655" w:rsidP="00787F2E">
            <w:pPr>
              <w:tabs>
                <w:tab w:val="center" w:pos="4677"/>
                <w:tab w:val="right" w:pos="9355"/>
              </w:tabs>
              <w:ind w:left="40"/>
              <w:jc w:val="center"/>
              <w:rPr>
                <w:lang w:eastAsia="ru-RU"/>
              </w:rPr>
            </w:pPr>
            <w:r w:rsidRPr="00BA4186">
              <w:rPr>
                <w:lang w:eastAsia="ru-RU"/>
              </w:rPr>
              <w:t>Член комиссии</w:t>
            </w:r>
          </w:p>
        </w:tc>
        <w:tc>
          <w:tcPr>
            <w:tcW w:w="5670" w:type="dxa"/>
          </w:tcPr>
          <w:p w:rsidR="005A6BE0" w:rsidRPr="00BA4186" w:rsidRDefault="002C7655" w:rsidP="00BA4186">
            <w:pPr>
              <w:tabs>
                <w:tab w:val="center" w:pos="4677"/>
                <w:tab w:val="right" w:pos="9355"/>
              </w:tabs>
              <w:ind w:left="146" w:right="161"/>
              <w:jc w:val="center"/>
              <w:rPr>
                <w:lang w:eastAsia="ru-RU"/>
              </w:rPr>
            </w:pPr>
            <w:r w:rsidRPr="00BA4186">
              <w:rPr>
                <w:lang w:eastAsia="ru-RU"/>
              </w:rPr>
              <w:t>Начальник МО МВД России «Петровск-Забайкальский»</w:t>
            </w:r>
          </w:p>
        </w:tc>
      </w:tr>
    </w:tbl>
    <w:p w:rsidR="00787F2E" w:rsidRPr="00BA4186" w:rsidRDefault="00787F2E" w:rsidP="00787F2E">
      <w:pPr>
        <w:rPr>
          <w:rStyle w:val="af8"/>
          <w:b w:val="0"/>
        </w:rPr>
      </w:pPr>
    </w:p>
    <w:sectPr w:rsidR="00787F2E" w:rsidRPr="00BA4186" w:rsidSect="00BA4186">
      <w:pgSz w:w="11909" w:h="16838"/>
      <w:pgMar w:top="1165" w:right="710" w:bottom="851" w:left="1560" w:header="0" w:footer="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BAA" w:rsidRDefault="00373BAA" w:rsidP="006B7C34">
      <w:r>
        <w:separator/>
      </w:r>
    </w:p>
  </w:endnote>
  <w:endnote w:type="continuationSeparator" w:id="1">
    <w:p w:rsidR="00373BAA" w:rsidRDefault="00373BAA" w:rsidP="006B7C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BAA" w:rsidRDefault="00373BAA" w:rsidP="006B7C34">
      <w:r>
        <w:separator/>
      </w:r>
    </w:p>
  </w:footnote>
  <w:footnote w:type="continuationSeparator" w:id="1">
    <w:p w:rsidR="00373BAA" w:rsidRDefault="00373BAA" w:rsidP="006B7C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90D"/>
    <w:multiLevelType w:val="multilevel"/>
    <w:tmpl w:val="1A1E7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C5ED4"/>
    <w:multiLevelType w:val="hybridMultilevel"/>
    <w:tmpl w:val="ED66F754"/>
    <w:lvl w:ilvl="0" w:tplc="A57C02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364131"/>
    <w:multiLevelType w:val="hybridMultilevel"/>
    <w:tmpl w:val="BD90CD74"/>
    <w:lvl w:ilvl="0" w:tplc="6688FB64">
      <w:start w:val="2"/>
      <w:numFmt w:val="bullet"/>
      <w:lvlText w:val=""/>
      <w:lvlJc w:val="left"/>
      <w:pPr>
        <w:ind w:left="720" w:hanging="360"/>
      </w:pPr>
      <w:rPr>
        <w:rFonts w:ascii="Symbol" w:eastAsia="DejaVu Sans"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3C4400"/>
    <w:multiLevelType w:val="multilevel"/>
    <w:tmpl w:val="0F56BF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C475F8"/>
    <w:multiLevelType w:val="multilevel"/>
    <w:tmpl w:val="0B58A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E6735"/>
    <w:multiLevelType w:val="multilevel"/>
    <w:tmpl w:val="78A4A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6E4E59"/>
    <w:multiLevelType w:val="multilevel"/>
    <w:tmpl w:val="C6CAD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A0288C"/>
    <w:multiLevelType w:val="multilevel"/>
    <w:tmpl w:val="9886E2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DF6769"/>
    <w:multiLevelType w:val="multilevel"/>
    <w:tmpl w:val="D9CAA3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D27F4"/>
    <w:multiLevelType w:val="multilevel"/>
    <w:tmpl w:val="C7127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CA4D1A"/>
    <w:multiLevelType w:val="multilevel"/>
    <w:tmpl w:val="4470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912296"/>
    <w:multiLevelType w:val="multilevel"/>
    <w:tmpl w:val="173CB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9D531E"/>
    <w:multiLevelType w:val="multilevel"/>
    <w:tmpl w:val="E4A67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63239D"/>
    <w:multiLevelType w:val="multilevel"/>
    <w:tmpl w:val="E0DCD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4444E5"/>
    <w:multiLevelType w:val="multilevel"/>
    <w:tmpl w:val="737CD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0459A4"/>
    <w:multiLevelType w:val="multilevel"/>
    <w:tmpl w:val="424CE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FA53BD"/>
    <w:multiLevelType w:val="multilevel"/>
    <w:tmpl w:val="9ABE1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3E4389"/>
    <w:multiLevelType w:val="multilevel"/>
    <w:tmpl w:val="271E3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A66573"/>
    <w:multiLevelType w:val="multilevel"/>
    <w:tmpl w:val="51E06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2A16FB"/>
    <w:multiLevelType w:val="multilevel"/>
    <w:tmpl w:val="9DFAF0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D45F9"/>
    <w:multiLevelType w:val="multilevel"/>
    <w:tmpl w:val="623C0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17A513B"/>
    <w:multiLevelType w:val="multilevel"/>
    <w:tmpl w:val="FFAAE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9B1A3E"/>
    <w:multiLevelType w:val="multilevel"/>
    <w:tmpl w:val="01B6E3DC"/>
    <w:lvl w:ilvl="0">
      <w:start w:val="1"/>
      <w:numFmt w:val="decimal"/>
      <w:lvlText w:val="%1."/>
      <w:lvlJc w:val="left"/>
      <w:rPr>
        <w:rFonts w:ascii="Times New Roman" w:eastAsia="Times New Roman" w:hAnsi="Times New Roman" w:cs="Times New Roman"/>
        <w:b/>
        <w:bCs/>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9B24A2"/>
    <w:multiLevelType w:val="multilevel"/>
    <w:tmpl w:val="E4A67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186D3E"/>
    <w:multiLevelType w:val="multilevel"/>
    <w:tmpl w:val="6AEC5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EB16DF"/>
    <w:multiLevelType w:val="multilevel"/>
    <w:tmpl w:val="1F60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93707F4"/>
    <w:multiLevelType w:val="multilevel"/>
    <w:tmpl w:val="E4A675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A65363A"/>
    <w:multiLevelType w:val="multilevel"/>
    <w:tmpl w:val="3078D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F97B54"/>
    <w:multiLevelType w:val="multilevel"/>
    <w:tmpl w:val="48B6E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C616B06"/>
    <w:multiLevelType w:val="multilevel"/>
    <w:tmpl w:val="431CD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9"/>
  </w:num>
  <w:num w:numId="4">
    <w:abstractNumId w:val="29"/>
  </w:num>
  <w:num w:numId="5">
    <w:abstractNumId w:val="28"/>
  </w:num>
  <w:num w:numId="6">
    <w:abstractNumId w:val="16"/>
  </w:num>
  <w:num w:numId="7">
    <w:abstractNumId w:val="0"/>
  </w:num>
  <w:num w:numId="8">
    <w:abstractNumId w:val="22"/>
  </w:num>
  <w:num w:numId="9">
    <w:abstractNumId w:val="5"/>
  </w:num>
  <w:num w:numId="10">
    <w:abstractNumId w:val="18"/>
  </w:num>
  <w:num w:numId="11">
    <w:abstractNumId w:val="4"/>
  </w:num>
  <w:num w:numId="12">
    <w:abstractNumId w:val="13"/>
  </w:num>
  <w:num w:numId="13">
    <w:abstractNumId w:val="8"/>
  </w:num>
  <w:num w:numId="14">
    <w:abstractNumId w:val="25"/>
  </w:num>
  <w:num w:numId="15">
    <w:abstractNumId w:val="10"/>
  </w:num>
  <w:num w:numId="16">
    <w:abstractNumId w:val="21"/>
  </w:num>
  <w:num w:numId="17">
    <w:abstractNumId w:val="15"/>
  </w:num>
  <w:num w:numId="18">
    <w:abstractNumId w:val="14"/>
  </w:num>
  <w:num w:numId="19">
    <w:abstractNumId w:val="7"/>
  </w:num>
  <w:num w:numId="20">
    <w:abstractNumId w:val="3"/>
  </w:num>
  <w:num w:numId="21">
    <w:abstractNumId w:val="9"/>
  </w:num>
  <w:num w:numId="22">
    <w:abstractNumId w:val="12"/>
  </w:num>
  <w:num w:numId="23">
    <w:abstractNumId w:val="11"/>
  </w:num>
  <w:num w:numId="24">
    <w:abstractNumId w:val="6"/>
  </w:num>
  <w:num w:numId="25">
    <w:abstractNumId w:val="27"/>
  </w:num>
  <w:num w:numId="26">
    <w:abstractNumId w:val="20"/>
  </w:num>
  <w:num w:numId="27">
    <w:abstractNumId w:val="24"/>
  </w:num>
  <w:num w:numId="28">
    <w:abstractNumId w:val="17"/>
  </w:num>
  <w:num w:numId="29">
    <w:abstractNumId w:val="26"/>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drawingGridHorizontalSpacing w:val="120"/>
  <w:displayHorizontalDrawingGridEvery w:val="2"/>
  <w:characterSpacingControl w:val="doNotCompress"/>
  <w:hdrShapeDefaults>
    <o:shapedefaults v:ext="edit" spidmax="552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E32"/>
    <w:rsid w:val="00003E14"/>
    <w:rsid w:val="0001277E"/>
    <w:rsid w:val="00012E4E"/>
    <w:rsid w:val="00021B61"/>
    <w:rsid w:val="000303B6"/>
    <w:rsid w:val="0003104D"/>
    <w:rsid w:val="00032570"/>
    <w:rsid w:val="00050A50"/>
    <w:rsid w:val="00057B8A"/>
    <w:rsid w:val="000709F7"/>
    <w:rsid w:val="000730C5"/>
    <w:rsid w:val="00073626"/>
    <w:rsid w:val="0007579F"/>
    <w:rsid w:val="00080539"/>
    <w:rsid w:val="00080EA5"/>
    <w:rsid w:val="00083EE4"/>
    <w:rsid w:val="000A04DE"/>
    <w:rsid w:val="000A0A0B"/>
    <w:rsid w:val="000A2374"/>
    <w:rsid w:val="000C7230"/>
    <w:rsid w:val="000C7977"/>
    <w:rsid w:val="000D2ACA"/>
    <w:rsid w:val="000D65AB"/>
    <w:rsid w:val="000E559D"/>
    <w:rsid w:val="000E651A"/>
    <w:rsid w:val="000F11DB"/>
    <w:rsid w:val="000F6D8E"/>
    <w:rsid w:val="0010749C"/>
    <w:rsid w:val="00107CE0"/>
    <w:rsid w:val="00110401"/>
    <w:rsid w:val="00110AC1"/>
    <w:rsid w:val="0011100C"/>
    <w:rsid w:val="00115F78"/>
    <w:rsid w:val="00120EA6"/>
    <w:rsid w:val="001210E3"/>
    <w:rsid w:val="00147CD3"/>
    <w:rsid w:val="00153509"/>
    <w:rsid w:val="00164982"/>
    <w:rsid w:val="00175272"/>
    <w:rsid w:val="001823A3"/>
    <w:rsid w:val="00184643"/>
    <w:rsid w:val="0018685F"/>
    <w:rsid w:val="00193716"/>
    <w:rsid w:val="001A4CC3"/>
    <w:rsid w:val="001B6DAC"/>
    <w:rsid w:val="001C6D90"/>
    <w:rsid w:val="001D6D3B"/>
    <w:rsid w:val="001E028A"/>
    <w:rsid w:val="001E09CF"/>
    <w:rsid w:val="001F2EDD"/>
    <w:rsid w:val="00201784"/>
    <w:rsid w:val="002116C0"/>
    <w:rsid w:val="00211EB4"/>
    <w:rsid w:val="002135BD"/>
    <w:rsid w:val="00231BE8"/>
    <w:rsid w:val="00235723"/>
    <w:rsid w:val="0024677F"/>
    <w:rsid w:val="00267B67"/>
    <w:rsid w:val="00273E32"/>
    <w:rsid w:val="00274FC8"/>
    <w:rsid w:val="00275EBD"/>
    <w:rsid w:val="00287BE1"/>
    <w:rsid w:val="00290280"/>
    <w:rsid w:val="00292481"/>
    <w:rsid w:val="002A2625"/>
    <w:rsid w:val="002B1905"/>
    <w:rsid w:val="002B607B"/>
    <w:rsid w:val="002B61E8"/>
    <w:rsid w:val="002C0776"/>
    <w:rsid w:val="002C7655"/>
    <w:rsid w:val="002D5A25"/>
    <w:rsid w:val="002E65B7"/>
    <w:rsid w:val="002F2322"/>
    <w:rsid w:val="00301635"/>
    <w:rsid w:val="003046A1"/>
    <w:rsid w:val="00310B9F"/>
    <w:rsid w:val="00310EF9"/>
    <w:rsid w:val="0031558F"/>
    <w:rsid w:val="003203A4"/>
    <w:rsid w:val="00320DC4"/>
    <w:rsid w:val="00322B8D"/>
    <w:rsid w:val="0034291D"/>
    <w:rsid w:val="0034383D"/>
    <w:rsid w:val="00347FDA"/>
    <w:rsid w:val="00352AA7"/>
    <w:rsid w:val="00353703"/>
    <w:rsid w:val="003568FF"/>
    <w:rsid w:val="00357AF4"/>
    <w:rsid w:val="00362D80"/>
    <w:rsid w:val="00367D70"/>
    <w:rsid w:val="00373BAA"/>
    <w:rsid w:val="003977BB"/>
    <w:rsid w:val="00397B25"/>
    <w:rsid w:val="00397DDC"/>
    <w:rsid w:val="003A0150"/>
    <w:rsid w:val="003A2283"/>
    <w:rsid w:val="003C2FE4"/>
    <w:rsid w:val="003C43F2"/>
    <w:rsid w:val="003C730F"/>
    <w:rsid w:val="003C767B"/>
    <w:rsid w:val="003D335F"/>
    <w:rsid w:val="003D7B01"/>
    <w:rsid w:val="003E336A"/>
    <w:rsid w:val="003F220D"/>
    <w:rsid w:val="00404301"/>
    <w:rsid w:val="00405695"/>
    <w:rsid w:val="00405B0F"/>
    <w:rsid w:val="0040767C"/>
    <w:rsid w:val="00410521"/>
    <w:rsid w:val="00414DD2"/>
    <w:rsid w:val="00427031"/>
    <w:rsid w:val="004302AA"/>
    <w:rsid w:val="00463720"/>
    <w:rsid w:val="00465F29"/>
    <w:rsid w:val="00474222"/>
    <w:rsid w:val="00475CE8"/>
    <w:rsid w:val="00477732"/>
    <w:rsid w:val="004830B6"/>
    <w:rsid w:val="004871BC"/>
    <w:rsid w:val="00487D29"/>
    <w:rsid w:val="00491453"/>
    <w:rsid w:val="004959FB"/>
    <w:rsid w:val="004A3464"/>
    <w:rsid w:val="004A63D0"/>
    <w:rsid w:val="004A6E59"/>
    <w:rsid w:val="004A7C16"/>
    <w:rsid w:val="004B0A1A"/>
    <w:rsid w:val="004B219D"/>
    <w:rsid w:val="004C67CE"/>
    <w:rsid w:val="004C685F"/>
    <w:rsid w:val="004C6893"/>
    <w:rsid w:val="004D2749"/>
    <w:rsid w:val="004D4104"/>
    <w:rsid w:val="004E16E1"/>
    <w:rsid w:val="004F09B2"/>
    <w:rsid w:val="004F6F60"/>
    <w:rsid w:val="004F7942"/>
    <w:rsid w:val="00506AED"/>
    <w:rsid w:val="00513B17"/>
    <w:rsid w:val="0051419B"/>
    <w:rsid w:val="00514A35"/>
    <w:rsid w:val="0051525D"/>
    <w:rsid w:val="0052081F"/>
    <w:rsid w:val="0052267D"/>
    <w:rsid w:val="00524AB5"/>
    <w:rsid w:val="00527358"/>
    <w:rsid w:val="00527593"/>
    <w:rsid w:val="00531DAE"/>
    <w:rsid w:val="005322F1"/>
    <w:rsid w:val="00535CAC"/>
    <w:rsid w:val="00543AF5"/>
    <w:rsid w:val="0055043F"/>
    <w:rsid w:val="005534B0"/>
    <w:rsid w:val="00557363"/>
    <w:rsid w:val="00565E61"/>
    <w:rsid w:val="00597C53"/>
    <w:rsid w:val="005A2832"/>
    <w:rsid w:val="005A6BE0"/>
    <w:rsid w:val="005B01DC"/>
    <w:rsid w:val="005B7008"/>
    <w:rsid w:val="005C21A9"/>
    <w:rsid w:val="005D0AE3"/>
    <w:rsid w:val="005D1E10"/>
    <w:rsid w:val="005D1FB4"/>
    <w:rsid w:val="005D4F53"/>
    <w:rsid w:val="005D6EDB"/>
    <w:rsid w:val="005E4BCF"/>
    <w:rsid w:val="005F2A02"/>
    <w:rsid w:val="005F70CD"/>
    <w:rsid w:val="00601B54"/>
    <w:rsid w:val="0060253D"/>
    <w:rsid w:val="00606CE2"/>
    <w:rsid w:val="00613EB1"/>
    <w:rsid w:val="00617210"/>
    <w:rsid w:val="00617864"/>
    <w:rsid w:val="00620AA7"/>
    <w:rsid w:val="0062367D"/>
    <w:rsid w:val="00624C51"/>
    <w:rsid w:val="006267D6"/>
    <w:rsid w:val="006324F8"/>
    <w:rsid w:val="00641A0E"/>
    <w:rsid w:val="0064747C"/>
    <w:rsid w:val="0066552D"/>
    <w:rsid w:val="006665C6"/>
    <w:rsid w:val="0067018D"/>
    <w:rsid w:val="00686130"/>
    <w:rsid w:val="006A3352"/>
    <w:rsid w:val="006A3EE4"/>
    <w:rsid w:val="006B7C34"/>
    <w:rsid w:val="006C6E8E"/>
    <w:rsid w:val="006D2445"/>
    <w:rsid w:val="006E110D"/>
    <w:rsid w:val="006E1BE1"/>
    <w:rsid w:val="006E1FEC"/>
    <w:rsid w:val="006E4473"/>
    <w:rsid w:val="006F3F20"/>
    <w:rsid w:val="006F5C00"/>
    <w:rsid w:val="00705E50"/>
    <w:rsid w:val="007074AF"/>
    <w:rsid w:val="00710A84"/>
    <w:rsid w:val="007200F7"/>
    <w:rsid w:val="00730984"/>
    <w:rsid w:val="007313A1"/>
    <w:rsid w:val="00733F34"/>
    <w:rsid w:val="0073697C"/>
    <w:rsid w:val="00743611"/>
    <w:rsid w:val="00747597"/>
    <w:rsid w:val="0075369F"/>
    <w:rsid w:val="00770451"/>
    <w:rsid w:val="00787792"/>
    <w:rsid w:val="00787F2E"/>
    <w:rsid w:val="007A0F99"/>
    <w:rsid w:val="007A6664"/>
    <w:rsid w:val="007B04F5"/>
    <w:rsid w:val="007B3082"/>
    <w:rsid w:val="007D38A0"/>
    <w:rsid w:val="007D3B13"/>
    <w:rsid w:val="007D7072"/>
    <w:rsid w:val="007E2740"/>
    <w:rsid w:val="007F04C8"/>
    <w:rsid w:val="007F129A"/>
    <w:rsid w:val="007F2EFB"/>
    <w:rsid w:val="007F3D0B"/>
    <w:rsid w:val="008034F0"/>
    <w:rsid w:val="00804F55"/>
    <w:rsid w:val="00805FCC"/>
    <w:rsid w:val="0081500E"/>
    <w:rsid w:val="00822008"/>
    <w:rsid w:val="0082468E"/>
    <w:rsid w:val="0082709F"/>
    <w:rsid w:val="00841637"/>
    <w:rsid w:val="00841F7C"/>
    <w:rsid w:val="00850C2A"/>
    <w:rsid w:val="008570F3"/>
    <w:rsid w:val="00870D03"/>
    <w:rsid w:val="00873A55"/>
    <w:rsid w:val="00886BCD"/>
    <w:rsid w:val="00896D09"/>
    <w:rsid w:val="008A0929"/>
    <w:rsid w:val="008A1B40"/>
    <w:rsid w:val="008C4D01"/>
    <w:rsid w:val="008D1A20"/>
    <w:rsid w:val="008E39FC"/>
    <w:rsid w:val="008E46D0"/>
    <w:rsid w:val="008E607A"/>
    <w:rsid w:val="008F2365"/>
    <w:rsid w:val="009000AA"/>
    <w:rsid w:val="0090090A"/>
    <w:rsid w:val="00910B8C"/>
    <w:rsid w:val="00913804"/>
    <w:rsid w:val="009222EE"/>
    <w:rsid w:val="0094414A"/>
    <w:rsid w:val="009571A5"/>
    <w:rsid w:val="00957F7A"/>
    <w:rsid w:val="00961636"/>
    <w:rsid w:val="00964300"/>
    <w:rsid w:val="00972C2D"/>
    <w:rsid w:val="00972C70"/>
    <w:rsid w:val="00974653"/>
    <w:rsid w:val="009747A1"/>
    <w:rsid w:val="00980431"/>
    <w:rsid w:val="00982E8E"/>
    <w:rsid w:val="00985177"/>
    <w:rsid w:val="00986909"/>
    <w:rsid w:val="009910B9"/>
    <w:rsid w:val="00992CC0"/>
    <w:rsid w:val="00992F42"/>
    <w:rsid w:val="00995DE8"/>
    <w:rsid w:val="009A216E"/>
    <w:rsid w:val="009A5C0D"/>
    <w:rsid w:val="009B02B4"/>
    <w:rsid w:val="009C008D"/>
    <w:rsid w:val="009C1C10"/>
    <w:rsid w:val="009C3577"/>
    <w:rsid w:val="009C5EA8"/>
    <w:rsid w:val="009E5A75"/>
    <w:rsid w:val="009E5E80"/>
    <w:rsid w:val="009E6208"/>
    <w:rsid w:val="009F4640"/>
    <w:rsid w:val="00A11020"/>
    <w:rsid w:val="00A20A81"/>
    <w:rsid w:val="00A25728"/>
    <w:rsid w:val="00A34853"/>
    <w:rsid w:val="00A35DA3"/>
    <w:rsid w:val="00A40ECF"/>
    <w:rsid w:val="00A467A5"/>
    <w:rsid w:val="00A56088"/>
    <w:rsid w:val="00A56D7C"/>
    <w:rsid w:val="00A61271"/>
    <w:rsid w:val="00A654EB"/>
    <w:rsid w:val="00A864A6"/>
    <w:rsid w:val="00A90471"/>
    <w:rsid w:val="00A90BDB"/>
    <w:rsid w:val="00A9101E"/>
    <w:rsid w:val="00A95BA0"/>
    <w:rsid w:val="00AA0312"/>
    <w:rsid w:val="00AA046F"/>
    <w:rsid w:val="00AB01A9"/>
    <w:rsid w:val="00AB6420"/>
    <w:rsid w:val="00AC2191"/>
    <w:rsid w:val="00AC3962"/>
    <w:rsid w:val="00AE0451"/>
    <w:rsid w:val="00B006D1"/>
    <w:rsid w:val="00B06A0D"/>
    <w:rsid w:val="00B10540"/>
    <w:rsid w:val="00B14796"/>
    <w:rsid w:val="00B217BE"/>
    <w:rsid w:val="00B2562B"/>
    <w:rsid w:val="00B27FAD"/>
    <w:rsid w:val="00B360AF"/>
    <w:rsid w:val="00B46270"/>
    <w:rsid w:val="00B52231"/>
    <w:rsid w:val="00B5315D"/>
    <w:rsid w:val="00B54207"/>
    <w:rsid w:val="00B54776"/>
    <w:rsid w:val="00B70820"/>
    <w:rsid w:val="00B76E4A"/>
    <w:rsid w:val="00B82BDB"/>
    <w:rsid w:val="00B8322B"/>
    <w:rsid w:val="00B84D38"/>
    <w:rsid w:val="00B90E4D"/>
    <w:rsid w:val="00B90E86"/>
    <w:rsid w:val="00B93125"/>
    <w:rsid w:val="00B93FE7"/>
    <w:rsid w:val="00B94AEE"/>
    <w:rsid w:val="00BA4186"/>
    <w:rsid w:val="00BA52C0"/>
    <w:rsid w:val="00BC1706"/>
    <w:rsid w:val="00BC5E35"/>
    <w:rsid w:val="00BC7C13"/>
    <w:rsid w:val="00BD709B"/>
    <w:rsid w:val="00BE1455"/>
    <w:rsid w:val="00BE2E8B"/>
    <w:rsid w:val="00BE38FA"/>
    <w:rsid w:val="00BE4AC0"/>
    <w:rsid w:val="00BE56C7"/>
    <w:rsid w:val="00BF3E9E"/>
    <w:rsid w:val="00BF5815"/>
    <w:rsid w:val="00C070E8"/>
    <w:rsid w:val="00C10CA6"/>
    <w:rsid w:val="00C134DA"/>
    <w:rsid w:val="00C23768"/>
    <w:rsid w:val="00C35815"/>
    <w:rsid w:val="00C37F10"/>
    <w:rsid w:val="00C46643"/>
    <w:rsid w:val="00C468E4"/>
    <w:rsid w:val="00C51B36"/>
    <w:rsid w:val="00C547AB"/>
    <w:rsid w:val="00C60A4C"/>
    <w:rsid w:val="00C62DB0"/>
    <w:rsid w:val="00C645A6"/>
    <w:rsid w:val="00C7734A"/>
    <w:rsid w:val="00C86DB7"/>
    <w:rsid w:val="00C8774A"/>
    <w:rsid w:val="00C97062"/>
    <w:rsid w:val="00CA2E31"/>
    <w:rsid w:val="00CA6D91"/>
    <w:rsid w:val="00CB3B82"/>
    <w:rsid w:val="00CC173E"/>
    <w:rsid w:val="00CC79F0"/>
    <w:rsid w:val="00CD3D1E"/>
    <w:rsid w:val="00CD41C1"/>
    <w:rsid w:val="00CD504F"/>
    <w:rsid w:val="00CD6193"/>
    <w:rsid w:val="00D04EBF"/>
    <w:rsid w:val="00D11FA8"/>
    <w:rsid w:val="00D20572"/>
    <w:rsid w:val="00D267CE"/>
    <w:rsid w:val="00D26E9A"/>
    <w:rsid w:val="00D43A49"/>
    <w:rsid w:val="00D5136D"/>
    <w:rsid w:val="00D55A26"/>
    <w:rsid w:val="00D62141"/>
    <w:rsid w:val="00D64D22"/>
    <w:rsid w:val="00D65622"/>
    <w:rsid w:val="00D802BF"/>
    <w:rsid w:val="00D82477"/>
    <w:rsid w:val="00DA39D2"/>
    <w:rsid w:val="00DB0D88"/>
    <w:rsid w:val="00DB4FB0"/>
    <w:rsid w:val="00DB7774"/>
    <w:rsid w:val="00DD58B1"/>
    <w:rsid w:val="00DE699E"/>
    <w:rsid w:val="00DF7D7F"/>
    <w:rsid w:val="00E00030"/>
    <w:rsid w:val="00E015DE"/>
    <w:rsid w:val="00E01888"/>
    <w:rsid w:val="00E03CF4"/>
    <w:rsid w:val="00E0576F"/>
    <w:rsid w:val="00E122AC"/>
    <w:rsid w:val="00E12FF2"/>
    <w:rsid w:val="00E24F5B"/>
    <w:rsid w:val="00E328E5"/>
    <w:rsid w:val="00E362E6"/>
    <w:rsid w:val="00E43675"/>
    <w:rsid w:val="00E44498"/>
    <w:rsid w:val="00E51584"/>
    <w:rsid w:val="00E558AD"/>
    <w:rsid w:val="00E56E41"/>
    <w:rsid w:val="00E60010"/>
    <w:rsid w:val="00E676AC"/>
    <w:rsid w:val="00E757B4"/>
    <w:rsid w:val="00E84015"/>
    <w:rsid w:val="00E86664"/>
    <w:rsid w:val="00E87C0D"/>
    <w:rsid w:val="00E946DD"/>
    <w:rsid w:val="00EA4B3E"/>
    <w:rsid w:val="00EC215D"/>
    <w:rsid w:val="00EC2CCF"/>
    <w:rsid w:val="00EC4312"/>
    <w:rsid w:val="00ED39A7"/>
    <w:rsid w:val="00EE1303"/>
    <w:rsid w:val="00EE4842"/>
    <w:rsid w:val="00EE4B0E"/>
    <w:rsid w:val="00EE5620"/>
    <w:rsid w:val="00EF7AEC"/>
    <w:rsid w:val="00F133A0"/>
    <w:rsid w:val="00F23E83"/>
    <w:rsid w:val="00F2563F"/>
    <w:rsid w:val="00F276C9"/>
    <w:rsid w:val="00F27A39"/>
    <w:rsid w:val="00F422F1"/>
    <w:rsid w:val="00F52F0C"/>
    <w:rsid w:val="00F53FCB"/>
    <w:rsid w:val="00F55B8D"/>
    <w:rsid w:val="00F637EB"/>
    <w:rsid w:val="00F64386"/>
    <w:rsid w:val="00F65C06"/>
    <w:rsid w:val="00F67852"/>
    <w:rsid w:val="00F70B14"/>
    <w:rsid w:val="00F7145C"/>
    <w:rsid w:val="00F72172"/>
    <w:rsid w:val="00F73E5E"/>
    <w:rsid w:val="00F75E75"/>
    <w:rsid w:val="00F8036D"/>
    <w:rsid w:val="00F84228"/>
    <w:rsid w:val="00F90E7D"/>
    <w:rsid w:val="00F92C67"/>
    <w:rsid w:val="00F93367"/>
    <w:rsid w:val="00F97AE9"/>
    <w:rsid w:val="00FA7EF5"/>
    <w:rsid w:val="00FB186C"/>
    <w:rsid w:val="00FC7D5D"/>
    <w:rsid w:val="00FD1B2C"/>
    <w:rsid w:val="00FD2463"/>
    <w:rsid w:val="00FD6868"/>
    <w:rsid w:val="00FD72DB"/>
    <w:rsid w:val="00FE2FF1"/>
    <w:rsid w:val="00FF385E"/>
    <w:rsid w:val="00FF5B4B"/>
    <w:rsid w:val="00FF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3E32"/>
    <w:pPr>
      <w:widowControl w:val="0"/>
      <w:suppressAutoHyphens/>
    </w:pPr>
    <w:rPr>
      <w:rFonts w:eastAsia="DejaVu Sans"/>
      <w:color w:val="000000"/>
      <w:kern w:val="2"/>
      <w:sz w:val="24"/>
      <w:szCs w:val="24"/>
      <w:lang w:eastAsia="en-US"/>
    </w:rPr>
  </w:style>
  <w:style w:type="paragraph" w:styleId="1">
    <w:name w:val="heading 1"/>
    <w:basedOn w:val="a"/>
    <w:next w:val="a"/>
    <w:link w:val="10"/>
    <w:uiPriority w:val="9"/>
    <w:qFormat/>
    <w:rsid w:val="00E12FF2"/>
    <w:pPr>
      <w:keepNext/>
      <w:keepLines/>
      <w:widowControl/>
      <w:suppressAutoHyphens w:val="0"/>
      <w:spacing w:before="480"/>
      <w:outlineLvl w:val="0"/>
    </w:pPr>
    <w:rPr>
      <w:rFonts w:ascii="Cambria" w:eastAsia="Times New Roman" w:hAnsi="Cambria"/>
      <w:b/>
      <w:bCs/>
      <w:color w:val="365F91"/>
      <w:kern w:val="0"/>
      <w:sz w:val="28"/>
      <w:szCs w:val="28"/>
    </w:rPr>
  </w:style>
  <w:style w:type="paragraph" w:styleId="2">
    <w:name w:val="heading 2"/>
    <w:aliases w:val="!Разделы документа"/>
    <w:basedOn w:val="a"/>
    <w:link w:val="20"/>
    <w:qFormat/>
    <w:rsid w:val="00972C2D"/>
    <w:pPr>
      <w:widowControl/>
      <w:suppressAutoHyphens w:val="0"/>
      <w:ind w:firstLine="567"/>
      <w:jc w:val="center"/>
      <w:outlineLvl w:val="1"/>
    </w:pPr>
    <w:rPr>
      <w:rFonts w:ascii="Arial" w:eastAsia="Times New Roman" w:hAnsi="Arial" w:cs="Arial"/>
      <w:b/>
      <w:bCs/>
      <w:iCs/>
      <w:color w:val="auto"/>
      <w:kern w:val="0"/>
      <w:sz w:val="30"/>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972C2D"/>
    <w:rPr>
      <w:rFonts w:ascii="Arial" w:hAnsi="Arial" w:cs="Arial"/>
      <w:b/>
      <w:bCs/>
      <w:iCs/>
      <w:sz w:val="30"/>
      <w:szCs w:val="28"/>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972C2D"/>
    <w:pPr>
      <w:widowControl/>
      <w:suppressAutoHyphens w:val="0"/>
      <w:spacing w:after="120"/>
      <w:ind w:firstLine="567"/>
      <w:jc w:val="both"/>
    </w:pPr>
    <w:rPr>
      <w:rFonts w:ascii="Arial" w:eastAsia="Times New Roman" w:hAnsi="Arial"/>
      <w:color w:val="auto"/>
      <w:kern w:val="0"/>
      <w:lang w:eastAsia="ru-RU"/>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972C2D"/>
    <w:rPr>
      <w:rFonts w:ascii="Arial" w:hAnsi="Arial"/>
      <w:sz w:val="24"/>
      <w:szCs w:val="24"/>
    </w:rPr>
  </w:style>
  <w:style w:type="character" w:styleId="a5">
    <w:name w:val="Hyperlink"/>
    <w:basedOn w:val="a0"/>
    <w:rsid w:val="00972C2D"/>
    <w:rPr>
      <w:color w:val="0000FF"/>
      <w:u w:val="none"/>
    </w:rPr>
  </w:style>
  <w:style w:type="character" w:customStyle="1" w:styleId="a6">
    <w:name w:val="Гипертекстовая ссылка"/>
    <w:basedOn w:val="a0"/>
    <w:uiPriority w:val="99"/>
    <w:rsid w:val="00972C2D"/>
    <w:rPr>
      <w:rFonts w:cs="Times New Roman"/>
      <w:color w:val="106BBE"/>
    </w:rPr>
  </w:style>
  <w:style w:type="paragraph" w:styleId="21">
    <w:name w:val="Body Text Indent 2"/>
    <w:basedOn w:val="a"/>
    <w:link w:val="22"/>
    <w:rsid w:val="00FD72DB"/>
    <w:pPr>
      <w:spacing w:after="120" w:line="480" w:lineRule="auto"/>
      <w:ind w:left="283"/>
    </w:pPr>
  </w:style>
  <w:style w:type="character" w:customStyle="1" w:styleId="22">
    <w:name w:val="Основной текст с отступом 2 Знак"/>
    <w:basedOn w:val="a0"/>
    <w:link w:val="21"/>
    <w:rsid w:val="00FD72DB"/>
    <w:rPr>
      <w:rFonts w:eastAsia="DejaVu Sans"/>
      <w:color w:val="000000"/>
      <w:kern w:val="2"/>
      <w:sz w:val="24"/>
      <w:szCs w:val="24"/>
      <w:lang w:eastAsia="en-US"/>
    </w:rPr>
  </w:style>
  <w:style w:type="paragraph" w:customStyle="1" w:styleId="ConsPlusTitle">
    <w:name w:val="ConsPlusTitle"/>
    <w:rsid w:val="004F6F60"/>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4F6F60"/>
    <w:pPr>
      <w:widowControl/>
      <w:suppressAutoHyphens w:val="0"/>
      <w:spacing w:before="240" w:after="60"/>
      <w:ind w:firstLine="567"/>
      <w:jc w:val="center"/>
      <w:outlineLvl w:val="0"/>
    </w:pPr>
    <w:rPr>
      <w:rFonts w:ascii="Arial" w:eastAsia="Times New Roman" w:hAnsi="Arial" w:cs="Arial"/>
      <w:b/>
      <w:bCs/>
      <w:color w:val="auto"/>
      <w:kern w:val="28"/>
      <w:sz w:val="32"/>
      <w:szCs w:val="32"/>
      <w:lang w:eastAsia="ru-RU"/>
    </w:rPr>
  </w:style>
  <w:style w:type="paragraph" w:styleId="a7">
    <w:name w:val="footnote text"/>
    <w:basedOn w:val="a"/>
    <w:link w:val="a8"/>
    <w:rsid w:val="006B7C34"/>
    <w:rPr>
      <w:sz w:val="20"/>
      <w:szCs w:val="20"/>
    </w:rPr>
  </w:style>
  <w:style w:type="character" w:customStyle="1" w:styleId="a8">
    <w:name w:val="Текст сноски Знак"/>
    <w:basedOn w:val="a0"/>
    <w:link w:val="a7"/>
    <w:rsid w:val="006B7C34"/>
    <w:rPr>
      <w:rFonts w:eastAsia="DejaVu Sans"/>
      <w:color w:val="000000"/>
      <w:kern w:val="2"/>
      <w:lang w:eastAsia="en-US"/>
    </w:rPr>
  </w:style>
  <w:style w:type="character" w:styleId="a9">
    <w:name w:val="footnote reference"/>
    <w:basedOn w:val="a0"/>
    <w:rsid w:val="006B7C34"/>
    <w:rPr>
      <w:vertAlign w:val="superscript"/>
    </w:rPr>
  </w:style>
  <w:style w:type="paragraph" w:styleId="aa">
    <w:name w:val="List Paragraph"/>
    <w:basedOn w:val="a"/>
    <w:uiPriority w:val="34"/>
    <w:qFormat/>
    <w:rsid w:val="006B7C34"/>
    <w:pPr>
      <w:ind w:left="720"/>
      <w:contextualSpacing/>
    </w:pPr>
  </w:style>
  <w:style w:type="paragraph" w:styleId="ab">
    <w:name w:val="header"/>
    <w:basedOn w:val="a"/>
    <w:link w:val="ac"/>
    <w:uiPriority w:val="99"/>
    <w:rsid w:val="000E651A"/>
    <w:pPr>
      <w:tabs>
        <w:tab w:val="center" w:pos="4677"/>
        <w:tab w:val="right" w:pos="9355"/>
      </w:tabs>
    </w:pPr>
  </w:style>
  <w:style w:type="character" w:customStyle="1" w:styleId="ac">
    <w:name w:val="Верхний колонтитул Знак"/>
    <w:basedOn w:val="a0"/>
    <w:link w:val="ab"/>
    <w:uiPriority w:val="99"/>
    <w:rsid w:val="000E651A"/>
    <w:rPr>
      <w:rFonts w:eastAsia="DejaVu Sans"/>
      <w:color w:val="000000"/>
      <w:kern w:val="2"/>
      <w:sz w:val="24"/>
      <w:szCs w:val="24"/>
      <w:lang w:eastAsia="en-US"/>
    </w:rPr>
  </w:style>
  <w:style w:type="paragraph" w:styleId="ad">
    <w:name w:val="footer"/>
    <w:basedOn w:val="a"/>
    <w:link w:val="ae"/>
    <w:uiPriority w:val="99"/>
    <w:rsid w:val="000E651A"/>
    <w:pPr>
      <w:tabs>
        <w:tab w:val="center" w:pos="4677"/>
        <w:tab w:val="right" w:pos="9355"/>
      </w:tabs>
    </w:pPr>
  </w:style>
  <w:style w:type="character" w:customStyle="1" w:styleId="ae">
    <w:name w:val="Нижний колонтитул Знак"/>
    <w:basedOn w:val="a0"/>
    <w:link w:val="ad"/>
    <w:uiPriority w:val="99"/>
    <w:rsid w:val="000E651A"/>
    <w:rPr>
      <w:rFonts w:eastAsia="DejaVu Sans"/>
      <w:color w:val="000000"/>
      <w:kern w:val="2"/>
      <w:sz w:val="24"/>
      <w:szCs w:val="24"/>
      <w:lang w:eastAsia="en-US"/>
    </w:rPr>
  </w:style>
  <w:style w:type="character" w:styleId="af">
    <w:name w:val="Emphasis"/>
    <w:basedOn w:val="a0"/>
    <w:uiPriority w:val="20"/>
    <w:qFormat/>
    <w:rsid w:val="009C5EA8"/>
    <w:rPr>
      <w:i/>
      <w:iCs/>
    </w:rPr>
  </w:style>
  <w:style w:type="paragraph" w:customStyle="1" w:styleId="s1">
    <w:name w:val="s_1"/>
    <w:basedOn w:val="a"/>
    <w:rsid w:val="007D3B13"/>
    <w:pPr>
      <w:widowControl/>
      <w:suppressAutoHyphens w:val="0"/>
      <w:spacing w:before="100" w:beforeAutospacing="1" w:after="100" w:afterAutospacing="1"/>
    </w:pPr>
    <w:rPr>
      <w:rFonts w:eastAsia="Times New Roman"/>
      <w:color w:val="auto"/>
      <w:kern w:val="0"/>
      <w:lang w:eastAsia="ru-RU"/>
    </w:rPr>
  </w:style>
  <w:style w:type="paragraph" w:customStyle="1" w:styleId="s3">
    <w:name w:val="s_3"/>
    <w:basedOn w:val="a"/>
    <w:rsid w:val="00487D29"/>
    <w:pPr>
      <w:widowControl/>
      <w:suppressAutoHyphens w:val="0"/>
      <w:spacing w:before="100" w:beforeAutospacing="1" w:after="100" w:afterAutospacing="1"/>
    </w:pPr>
    <w:rPr>
      <w:rFonts w:eastAsia="Times New Roman"/>
      <w:color w:val="auto"/>
      <w:kern w:val="0"/>
      <w:lang w:eastAsia="ru-RU"/>
    </w:rPr>
  </w:style>
  <w:style w:type="character" w:customStyle="1" w:styleId="FontStyle41">
    <w:name w:val="Font Style41"/>
    <w:basedOn w:val="a0"/>
    <w:uiPriority w:val="99"/>
    <w:rsid w:val="00EE4842"/>
    <w:rPr>
      <w:rFonts w:ascii="Times New Roman" w:hAnsi="Times New Roman" w:cs="Times New Roman"/>
      <w:color w:val="000000"/>
      <w:sz w:val="26"/>
      <w:szCs w:val="26"/>
    </w:rPr>
  </w:style>
  <w:style w:type="paragraph" w:customStyle="1" w:styleId="Style8">
    <w:name w:val="Style8"/>
    <w:basedOn w:val="a"/>
    <w:uiPriority w:val="99"/>
    <w:rsid w:val="00C60A4C"/>
    <w:pPr>
      <w:suppressAutoHyphens w:val="0"/>
      <w:autoSpaceDE w:val="0"/>
      <w:autoSpaceDN w:val="0"/>
      <w:adjustRightInd w:val="0"/>
      <w:spacing w:line="360" w:lineRule="exact"/>
      <w:ind w:firstLine="710"/>
      <w:jc w:val="both"/>
    </w:pPr>
    <w:rPr>
      <w:rFonts w:eastAsia="Times New Roman"/>
      <w:color w:val="auto"/>
      <w:kern w:val="0"/>
      <w:lang w:eastAsia="ru-RU"/>
    </w:rPr>
  </w:style>
  <w:style w:type="character" w:customStyle="1" w:styleId="af0">
    <w:name w:val="Цветовое выделение"/>
    <w:rsid w:val="00E676AC"/>
    <w:rPr>
      <w:b/>
      <w:bCs/>
      <w:color w:val="26282F"/>
      <w:sz w:val="26"/>
      <w:szCs w:val="26"/>
    </w:rPr>
  </w:style>
  <w:style w:type="paragraph" w:styleId="af1">
    <w:name w:val="Title"/>
    <w:basedOn w:val="a"/>
    <w:link w:val="af2"/>
    <w:qFormat/>
    <w:rsid w:val="008034F0"/>
    <w:pPr>
      <w:widowControl/>
      <w:suppressAutoHyphens w:val="0"/>
      <w:jc w:val="center"/>
    </w:pPr>
    <w:rPr>
      <w:rFonts w:eastAsia="Times New Roman"/>
      <w:b/>
      <w:bCs/>
      <w:color w:val="auto"/>
      <w:kern w:val="0"/>
      <w:sz w:val="48"/>
      <w:lang w:eastAsia="ru-RU"/>
    </w:rPr>
  </w:style>
  <w:style w:type="character" w:customStyle="1" w:styleId="af2">
    <w:name w:val="Название Знак"/>
    <w:basedOn w:val="a0"/>
    <w:link w:val="af1"/>
    <w:rsid w:val="008034F0"/>
    <w:rPr>
      <w:b/>
      <w:bCs/>
      <w:sz w:val="48"/>
      <w:szCs w:val="24"/>
    </w:rPr>
  </w:style>
  <w:style w:type="character" w:customStyle="1" w:styleId="10">
    <w:name w:val="Заголовок 1 Знак"/>
    <w:basedOn w:val="a0"/>
    <w:link w:val="1"/>
    <w:uiPriority w:val="9"/>
    <w:rsid w:val="00E12FF2"/>
    <w:rPr>
      <w:rFonts w:ascii="Cambria" w:eastAsia="Times New Roman" w:hAnsi="Cambria" w:cs="Times New Roman"/>
      <w:b/>
      <w:bCs/>
      <w:color w:val="365F91"/>
      <w:sz w:val="28"/>
      <w:szCs w:val="28"/>
      <w:lang w:eastAsia="en-US"/>
    </w:rPr>
  </w:style>
  <w:style w:type="character" w:customStyle="1" w:styleId="af3">
    <w:name w:val="Основной текст_"/>
    <w:basedOn w:val="a0"/>
    <w:link w:val="11"/>
    <w:rsid w:val="00992F42"/>
    <w:rPr>
      <w:sz w:val="23"/>
      <w:szCs w:val="23"/>
      <w:shd w:val="clear" w:color="auto" w:fill="FFFFFF"/>
    </w:rPr>
  </w:style>
  <w:style w:type="paragraph" w:customStyle="1" w:styleId="11">
    <w:name w:val="Основной текст1"/>
    <w:basedOn w:val="a"/>
    <w:link w:val="af3"/>
    <w:rsid w:val="00992F42"/>
    <w:pPr>
      <w:shd w:val="clear" w:color="auto" w:fill="FFFFFF"/>
      <w:suppressAutoHyphens w:val="0"/>
      <w:spacing w:before="540" w:after="300" w:line="0" w:lineRule="atLeast"/>
    </w:pPr>
    <w:rPr>
      <w:rFonts w:eastAsia="Times New Roman"/>
      <w:color w:val="auto"/>
      <w:kern w:val="0"/>
      <w:sz w:val="23"/>
      <w:szCs w:val="23"/>
      <w:lang w:eastAsia="ru-RU"/>
    </w:rPr>
  </w:style>
  <w:style w:type="paragraph" w:customStyle="1" w:styleId="5">
    <w:name w:val="Основной текст5"/>
    <w:basedOn w:val="a"/>
    <w:rsid w:val="00992F42"/>
    <w:pPr>
      <w:shd w:val="clear" w:color="auto" w:fill="FFFFFF"/>
      <w:suppressAutoHyphens w:val="0"/>
      <w:spacing w:before="540" w:after="120" w:line="0" w:lineRule="atLeast"/>
      <w:ind w:hanging="340"/>
    </w:pPr>
    <w:rPr>
      <w:rFonts w:eastAsia="Times New Roman"/>
      <w:spacing w:val="20"/>
      <w:kern w:val="0"/>
      <w:lang w:eastAsia="ru-RU"/>
    </w:rPr>
  </w:style>
  <w:style w:type="character" w:customStyle="1" w:styleId="af4">
    <w:name w:val="Колонтитул_"/>
    <w:basedOn w:val="a0"/>
    <w:rsid w:val="00147CD3"/>
    <w:rPr>
      <w:rFonts w:ascii="Times New Roman" w:eastAsia="Times New Roman" w:hAnsi="Times New Roman" w:cs="Times New Roman"/>
      <w:b w:val="0"/>
      <w:bCs w:val="0"/>
      <w:i w:val="0"/>
      <w:iCs w:val="0"/>
      <w:smallCaps w:val="0"/>
      <w:strike w:val="0"/>
      <w:sz w:val="19"/>
      <w:szCs w:val="19"/>
      <w:u w:val="none"/>
    </w:rPr>
  </w:style>
  <w:style w:type="character" w:customStyle="1" w:styleId="12">
    <w:name w:val="Заголовок №1_"/>
    <w:basedOn w:val="a0"/>
    <w:rsid w:val="00147CD3"/>
    <w:rPr>
      <w:rFonts w:ascii="Times New Roman" w:eastAsia="Times New Roman" w:hAnsi="Times New Roman" w:cs="Times New Roman"/>
      <w:b/>
      <w:bCs/>
      <w:i w:val="0"/>
      <w:iCs w:val="0"/>
      <w:smallCaps w:val="0"/>
      <w:strike w:val="0"/>
      <w:spacing w:val="20"/>
      <w:u w:val="none"/>
    </w:rPr>
  </w:style>
  <w:style w:type="character" w:customStyle="1" w:styleId="13">
    <w:name w:val="Заголовок №1"/>
    <w:basedOn w:val="12"/>
    <w:rsid w:val="00147CD3"/>
    <w:rPr>
      <w:color w:val="000000"/>
      <w:w w:val="100"/>
      <w:position w:val="0"/>
      <w:sz w:val="24"/>
      <w:szCs w:val="24"/>
      <w:lang w:val="ru-RU"/>
    </w:rPr>
  </w:style>
  <w:style w:type="character" w:customStyle="1" w:styleId="23">
    <w:name w:val="Основной текст2"/>
    <w:basedOn w:val="af3"/>
    <w:rsid w:val="00147CD3"/>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rPr>
  </w:style>
  <w:style w:type="character" w:customStyle="1" w:styleId="af5">
    <w:name w:val="Колонтитул"/>
    <w:basedOn w:val="af4"/>
    <w:rsid w:val="00147CD3"/>
    <w:rPr>
      <w:color w:val="000000"/>
      <w:spacing w:val="0"/>
      <w:w w:val="100"/>
      <w:position w:val="0"/>
    </w:rPr>
  </w:style>
  <w:style w:type="character" w:customStyle="1" w:styleId="3">
    <w:name w:val="Основной текст3"/>
    <w:basedOn w:val="af3"/>
    <w:rsid w:val="00147CD3"/>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style>
  <w:style w:type="character" w:customStyle="1" w:styleId="4">
    <w:name w:val="Основной текст4"/>
    <w:basedOn w:val="af3"/>
    <w:rsid w:val="00147CD3"/>
    <w:rPr>
      <w:rFonts w:ascii="Times New Roman" w:eastAsia="Times New Roman" w:hAnsi="Times New Roman" w:cs="Times New Roman"/>
      <w:b w:val="0"/>
      <w:bCs w:val="0"/>
      <w:i w:val="0"/>
      <w:iCs w:val="0"/>
      <w:smallCaps w:val="0"/>
      <w:strike w:val="0"/>
      <w:color w:val="000000"/>
      <w:spacing w:val="20"/>
      <w:w w:val="100"/>
      <w:position w:val="0"/>
      <w:sz w:val="24"/>
      <w:szCs w:val="24"/>
      <w:u w:val="single"/>
      <w:lang w:val="ru-RU"/>
    </w:rPr>
  </w:style>
  <w:style w:type="paragraph" w:styleId="af6">
    <w:name w:val="Subtitle"/>
    <w:basedOn w:val="a"/>
    <w:next w:val="a"/>
    <w:link w:val="af7"/>
    <w:qFormat/>
    <w:rsid w:val="00B2562B"/>
    <w:pPr>
      <w:spacing w:after="60"/>
      <w:jc w:val="center"/>
      <w:outlineLvl w:val="1"/>
    </w:pPr>
    <w:rPr>
      <w:rFonts w:ascii="Cambria" w:eastAsia="Times New Roman" w:hAnsi="Cambria"/>
    </w:rPr>
  </w:style>
  <w:style w:type="character" w:customStyle="1" w:styleId="af7">
    <w:name w:val="Подзаголовок Знак"/>
    <w:basedOn w:val="a0"/>
    <w:link w:val="af6"/>
    <w:rsid w:val="00B2562B"/>
    <w:rPr>
      <w:rFonts w:ascii="Cambria" w:eastAsia="Times New Roman" w:hAnsi="Cambria" w:cs="Times New Roman"/>
      <w:color w:val="000000"/>
      <w:kern w:val="2"/>
      <w:sz w:val="24"/>
      <w:szCs w:val="24"/>
      <w:lang w:eastAsia="en-US"/>
    </w:rPr>
  </w:style>
  <w:style w:type="character" w:styleId="af8">
    <w:name w:val="Strong"/>
    <w:basedOn w:val="a0"/>
    <w:qFormat/>
    <w:rsid w:val="00B2562B"/>
    <w:rPr>
      <w:b/>
      <w:bCs/>
    </w:rPr>
  </w:style>
  <w:style w:type="character" w:customStyle="1" w:styleId="7">
    <w:name w:val="Основной текст (7)_"/>
    <w:basedOn w:val="a0"/>
    <w:rsid w:val="00B2562B"/>
    <w:rPr>
      <w:rFonts w:ascii="Times New Roman" w:eastAsia="Times New Roman" w:hAnsi="Times New Roman" w:cs="Times New Roman"/>
      <w:b/>
      <w:bCs/>
      <w:i w:val="0"/>
      <w:iCs w:val="0"/>
      <w:smallCaps w:val="0"/>
      <w:strike w:val="0"/>
      <w:spacing w:val="20"/>
      <w:u w:val="none"/>
    </w:rPr>
  </w:style>
  <w:style w:type="character" w:customStyle="1" w:styleId="70">
    <w:name w:val="Основной текст (7)"/>
    <w:basedOn w:val="7"/>
    <w:rsid w:val="00B2562B"/>
    <w:rPr>
      <w:color w:val="000000"/>
      <w:w w:val="100"/>
      <w:position w:val="0"/>
      <w:sz w:val="24"/>
      <w:szCs w:val="24"/>
      <w:lang w:val="ru-RU"/>
    </w:rPr>
  </w:style>
  <w:style w:type="character" w:customStyle="1" w:styleId="24">
    <w:name w:val="Заголовок №2_"/>
    <w:basedOn w:val="a0"/>
    <w:link w:val="25"/>
    <w:rsid w:val="004B0A1A"/>
    <w:rPr>
      <w:b/>
      <w:bCs/>
      <w:sz w:val="27"/>
      <w:szCs w:val="27"/>
      <w:shd w:val="clear" w:color="auto" w:fill="FFFFFF"/>
    </w:rPr>
  </w:style>
  <w:style w:type="character" w:customStyle="1" w:styleId="30">
    <w:name w:val="Заголовок №3_"/>
    <w:basedOn w:val="a0"/>
    <w:link w:val="31"/>
    <w:rsid w:val="004B0A1A"/>
    <w:rPr>
      <w:sz w:val="23"/>
      <w:szCs w:val="23"/>
      <w:shd w:val="clear" w:color="auto" w:fill="FFFFFF"/>
    </w:rPr>
  </w:style>
  <w:style w:type="paragraph" w:customStyle="1" w:styleId="25">
    <w:name w:val="Заголовок №2"/>
    <w:basedOn w:val="a"/>
    <w:link w:val="24"/>
    <w:rsid w:val="004B0A1A"/>
    <w:pPr>
      <w:shd w:val="clear" w:color="auto" w:fill="FFFFFF"/>
      <w:suppressAutoHyphens w:val="0"/>
      <w:spacing w:before="660" w:after="240" w:line="365" w:lineRule="exact"/>
      <w:outlineLvl w:val="1"/>
    </w:pPr>
    <w:rPr>
      <w:rFonts w:eastAsia="Times New Roman"/>
      <w:b/>
      <w:bCs/>
      <w:color w:val="auto"/>
      <w:kern w:val="0"/>
      <w:sz w:val="27"/>
      <w:szCs w:val="27"/>
      <w:lang w:eastAsia="ru-RU"/>
    </w:rPr>
  </w:style>
  <w:style w:type="paragraph" w:customStyle="1" w:styleId="31">
    <w:name w:val="Заголовок №3"/>
    <w:basedOn w:val="a"/>
    <w:link w:val="30"/>
    <w:rsid w:val="004B0A1A"/>
    <w:pPr>
      <w:shd w:val="clear" w:color="auto" w:fill="FFFFFF"/>
      <w:suppressAutoHyphens w:val="0"/>
      <w:spacing w:before="240" w:line="274" w:lineRule="exact"/>
      <w:ind w:hanging="1880"/>
      <w:jc w:val="both"/>
      <w:outlineLvl w:val="2"/>
    </w:pPr>
    <w:rPr>
      <w:rFonts w:eastAsia="Times New Roman"/>
      <w:color w:val="auto"/>
      <w:kern w:val="0"/>
      <w:sz w:val="23"/>
      <w:szCs w:val="23"/>
      <w:lang w:eastAsia="ru-RU"/>
    </w:rPr>
  </w:style>
  <w:style w:type="table" w:styleId="af9">
    <w:name w:val="Table Grid"/>
    <w:basedOn w:val="a1"/>
    <w:uiPriority w:val="59"/>
    <w:rsid w:val="00787F2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
    <w:name w:val="Основной текст + 12 pt"/>
    <w:rsid w:val="00787F2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40">
    <w:name w:val="Заголовок №4_"/>
    <w:basedOn w:val="a0"/>
    <w:link w:val="41"/>
    <w:rsid w:val="00FD1B2C"/>
    <w:rPr>
      <w:b/>
      <w:bCs/>
      <w:sz w:val="27"/>
      <w:szCs w:val="27"/>
      <w:shd w:val="clear" w:color="auto" w:fill="FFFFFF"/>
    </w:rPr>
  </w:style>
  <w:style w:type="character" w:customStyle="1" w:styleId="145pt">
    <w:name w:val="Основной текст + 14;5 pt;Курсив"/>
    <w:basedOn w:val="af3"/>
    <w:rsid w:val="00FD1B2C"/>
    <w:rPr>
      <w:rFonts w:ascii="Times New Roman" w:eastAsia="Times New Roman" w:hAnsi="Times New Roman" w:cs="Times New Roman"/>
      <w:b w:val="0"/>
      <w:bCs w:val="0"/>
      <w:i/>
      <w:iCs/>
      <w:smallCaps w:val="0"/>
      <w:strike w:val="0"/>
      <w:color w:val="000000"/>
      <w:spacing w:val="0"/>
      <w:w w:val="100"/>
      <w:position w:val="0"/>
      <w:sz w:val="29"/>
      <w:szCs w:val="29"/>
      <w:u w:val="none"/>
    </w:rPr>
  </w:style>
  <w:style w:type="character" w:customStyle="1" w:styleId="145pt0">
    <w:name w:val="Основной текст + 14;5 pt"/>
    <w:basedOn w:val="af3"/>
    <w:rsid w:val="00FD1B2C"/>
    <w:rPr>
      <w:rFonts w:ascii="Times New Roman" w:eastAsia="Times New Roman" w:hAnsi="Times New Roman" w:cs="Times New Roman"/>
      <w:b w:val="0"/>
      <w:bCs w:val="0"/>
      <w:i w:val="0"/>
      <w:iCs w:val="0"/>
      <w:smallCaps w:val="0"/>
      <w:strike w:val="0"/>
      <w:color w:val="000000"/>
      <w:spacing w:val="0"/>
      <w:w w:val="100"/>
      <w:position w:val="0"/>
      <w:sz w:val="29"/>
      <w:szCs w:val="29"/>
      <w:u w:val="none"/>
    </w:rPr>
  </w:style>
  <w:style w:type="paragraph" w:customStyle="1" w:styleId="41">
    <w:name w:val="Заголовок №4"/>
    <w:basedOn w:val="a"/>
    <w:link w:val="40"/>
    <w:rsid w:val="00FD1B2C"/>
    <w:pPr>
      <w:shd w:val="clear" w:color="auto" w:fill="FFFFFF"/>
      <w:suppressAutoHyphens w:val="0"/>
      <w:spacing w:before="300" w:after="420" w:line="0" w:lineRule="atLeast"/>
      <w:outlineLvl w:val="3"/>
    </w:pPr>
    <w:rPr>
      <w:rFonts w:eastAsia="Times New Roman"/>
      <w:b/>
      <w:bCs/>
      <w:color w:val="auto"/>
      <w:kern w:val="0"/>
      <w:sz w:val="27"/>
      <w:szCs w:val="27"/>
      <w:lang w:eastAsia="ru-RU"/>
    </w:rPr>
  </w:style>
</w:styles>
</file>

<file path=word/webSettings.xml><?xml version="1.0" encoding="utf-8"?>
<w:webSettings xmlns:r="http://schemas.openxmlformats.org/officeDocument/2006/relationships" xmlns:w="http://schemas.openxmlformats.org/wordprocessingml/2006/main">
  <w:divs>
    <w:div w:id="12850603">
      <w:bodyDiv w:val="1"/>
      <w:marLeft w:val="0"/>
      <w:marRight w:val="0"/>
      <w:marTop w:val="0"/>
      <w:marBottom w:val="0"/>
      <w:divBdr>
        <w:top w:val="none" w:sz="0" w:space="0" w:color="auto"/>
        <w:left w:val="none" w:sz="0" w:space="0" w:color="auto"/>
        <w:bottom w:val="none" w:sz="0" w:space="0" w:color="auto"/>
        <w:right w:val="none" w:sz="0" w:space="0" w:color="auto"/>
      </w:divBdr>
    </w:div>
    <w:div w:id="28457221">
      <w:bodyDiv w:val="1"/>
      <w:marLeft w:val="0"/>
      <w:marRight w:val="0"/>
      <w:marTop w:val="0"/>
      <w:marBottom w:val="0"/>
      <w:divBdr>
        <w:top w:val="none" w:sz="0" w:space="0" w:color="auto"/>
        <w:left w:val="none" w:sz="0" w:space="0" w:color="auto"/>
        <w:bottom w:val="none" w:sz="0" w:space="0" w:color="auto"/>
        <w:right w:val="none" w:sz="0" w:space="0" w:color="auto"/>
      </w:divBdr>
    </w:div>
    <w:div w:id="160660869">
      <w:bodyDiv w:val="1"/>
      <w:marLeft w:val="0"/>
      <w:marRight w:val="0"/>
      <w:marTop w:val="0"/>
      <w:marBottom w:val="0"/>
      <w:divBdr>
        <w:top w:val="none" w:sz="0" w:space="0" w:color="auto"/>
        <w:left w:val="none" w:sz="0" w:space="0" w:color="auto"/>
        <w:bottom w:val="none" w:sz="0" w:space="0" w:color="auto"/>
        <w:right w:val="none" w:sz="0" w:space="0" w:color="auto"/>
      </w:divBdr>
    </w:div>
    <w:div w:id="179703710">
      <w:bodyDiv w:val="1"/>
      <w:marLeft w:val="0"/>
      <w:marRight w:val="0"/>
      <w:marTop w:val="0"/>
      <w:marBottom w:val="0"/>
      <w:divBdr>
        <w:top w:val="none" w:sz="0" w:space="0" w:color="auto"/>
        <w:left w:val="none" w:sz="0" w:space="0" w:color="auto"/>
        <w:bottom w:val="none" w:sz="0" w:space="0" w:color="auto"/>
        <w:right w:val="none" w:sz="0" w:space="0" w:color="auto"/>
      </w:divBdr>
    </w:div>
    <w:div w:id="187107944">
      <w:bodyDiv w:val="1"/>
      <w:marLeft w:val="0"/>
      <w:marRight w:val="0"/>
      <w:marTop w:val="0"/>
      <w:marBottom w:val="0"/>
      <w:divBdr>
        <w:top w:val="none" w:sz="0" w:space="0" w:color="auto"/>
        <w:left w:val="none" w:sz="0" w:space="0" w:color="auto"/>
        <w:bottom w:val="none" w:sz="0" w:space="0" w:color="auto"/>
        <w:right w:val="none" w:sz="0" w:space="0" w:color="auto"/>
      </w:divBdr>
    </w:div>
    <w:div w:id="538586320">
      <w:bodyDiv w:val="1"/>
      <w:marLeft w:val="0"/>
      <w:marRight w:val="0"/>
      <w:marTop w:val="0"/>
      <w:marBottom w:val="0"/>
      <w:divBdr>
        <w:top w:val="none" w:sz="0" w:space="0" w:color="auto"/>
        <w:left w:val="none" w:sz="0" w:space="0" w:color="auto"/>
        <w:bottom w:val="none" w:sz="0" w:space="0" w:color="auto"/>
        <w:right w:val="none" w:sz="0" w:space="0" w:color="auto"/>
      </w:divBdr>
    </w:div>
    <w:div w:id="587813930">
      <w:bodyDiv w:val="1"/>
      <w:marLeft w:val="0"/>
      <w:marRight w:val="0"/>
      <w:marTop w:val="0"/>
      <w:marBottom w:val="0"/>
      <w:divBdr>
        <w:top w:val="none" w:sz="0" w:space="0" w:color="auto"/>
        <w:left w:val="none" w:sz="0" w:space="0" w:color="auto"/>
        <w:bottom w:val="none" w:sz="0" w:space="0" w:color="auto"/>
        <w:right w:val="none" w:sz="0" w:space="0" w:color="auto"/>
      </w:divBdr>
    </w:div>
    <w:div w:id="725568561">
      <w:bodyDiv w:val="1"/>
      <w:marLeft w:val="0"/>
      <w:marRight w:val="0"/>
      <w:marTop w:val="0"/>
      <w:marBottom w:val="0"/>
      <w:divBdr>
        <w:top w:val="none" w:sz="0" w:space="0" w:color="auto"/>
        <w:left w:val="none" w:sz="0" w:space="0" w:color="auto"/>
        <w:bottom w:val="none" w:sz="0" w:space="0" w:color="auto"/>
        <w:right w:val="none" w:sz="0" w:space="0" w:color="auto"/>
      </w:divBdr>
    </w:div>
    <w:div w:id="933047752">
      <w:bodyDiv w:val="1"/>
      <w:marLeft w:val="0"/>
      <w:marRight w:val="0"/>
      <w:marTop w:val="0"/>
      <w:marBottom w:val="0"/>
      <w:divBdr>
        <w:top w:val="none" w:sz="0" w:space="0" w:color="auto"/>
        <w:left w:val="none" w:sz="0" w:space="0" w:color="auto"/>
        <w:bottom w:val="none" w:sz="0" w:space="0" w:color="auto"/>
        <w:right w:val="none" w:sz="0" w:space="0" w:color="auto"/>
      </w:divBdr>
    </w:div>
    <w:div w:id="1006057753">
      <w:bodyDiv w:val="1"/>
      <w:marLeft w:val="0"/>
      <w:marRight w:val="0"/>
      <w:marTop w:val="0"/>
      <w:marBottom w:val="0"/>
      <w:divBdr>
        <w:top w:val="none" w:sz="0" w:space="0" w:color="auto"/>
        <w:left w:val="none" w:sz="0" w:space="0" w:color="auto"/>
        <w:bottom w:val="none" w:sz="0" w:space="0" w:color="auto"/>
        <w:right w:val="none" w:sz="0" w:space="0" w:color="auto"/>
      </w:divBdr>
    </w:div>
    <w:div w:id="1042821716">
      <w:bodyDiv w:val="1"/>
      <w:marLeft w:val="0"/>
      <w:marRight w:val="0"/>
      <w:marTop w:val="0"/>
      <w:marBottom w:val="0"/>
      <w:divBdr>
        <w:top w:val="none" w:sz="0" w:space="0" w:color="auto"/>
        <w:left w:val="none" w:sz="0" w:space="0" w:color="auto"/>
        <w:bottom w:val="none" w:sz="0" w:space="0" w:color="auto"/>
        <w:right w:val="none" w:sz="0" w:space="0" w:color="auto"/>
      </w:divBdr>
    </w:div>
    <w:div w:id="1431731171">
      <w:bodyDiv w:val="1"/>
      <w:marLeft w:val="0"/>
      <w:marRight w:val="0"/>
      <w:marTop w:val="0"/>
      <w:marBottom w:val="0"/>
      <w:divBdr>
        <w:top w:val="none" w:sz="0" w:space="0" w:color="auto"/>
        <w:left w:val="none" w:sz="0" w:space="0" w:color="auto"/>
        <w:bottom w:val="none" w:sz="0" w:space="0" w:color="auto"/>
        <w:right w:val="none" w:sz="0" w:space="0" w:color="auto"/>
      </w:divBdr>
    </w:div>
    <w:div w:id="1495298523">
      <w:bodyDiv w:val="1"/>
      <w:marLeft w:val="0"/>
      <w:marRight w:val="0"/>
      <w:marTop w:val="0"/>
      <w:marBottom w:val="0"/>
      <w:divBdr>
        <w:top w:val="none" w:sz="0" w:space="0" w:color="auto"/>
        <w:left w:val="none" w:sz="0" w:space="0" w:color="auto"/>
        <w:bottom w:val="none" w:sz="0" w:space="0" w:color="auto"/>
        <w:right w:val="none" w:sz="0" w:space="0" w:color="auto"/>
      </w:divBdr>
    </w:div>
    <w:div w:id="1501847816">
      <w:bodyDiv w:val="1"/>
      <w:marLeft w:val="0"/>
      <w:marRight w:val="0"/>
      <w:marTop w:val="0"/>
      <w:marBottom w:val="0"/>
      <w:divBdr>
        <w:top w:val="none" w:sz="0" w:space="0" w:color="auto"/>
        <w:left w:val="none" w:sz="0" w:space="0" w:color="auto"/>
        <w:bottom w:val="none" w:sz="0" w:space="0" w:color="auto"/>
        <w:right w:val="none" w:sz="0" w:space="0" w:color="auto"/>
      </w:divBdr>
    </w:div>
    <w:div w:id="1609653164">
      <w:bodyDiv w:val="1"/>
      <w:marLeft w:val="0"/>
      <w:marRight w:val="0"/>
      <w:marTop w:val="0"/>
      <w:marBottom w:val="0"/>
      <w:divBdr>
        <w:top w:val="none" w:sz="0" w:space="0" w:color="auto"/>
        <w:left w:val="none" w:sz="0" w:space="0" w:color="auto"/>
        <w:bottom w:val="none" w:sz="0" w:space="0" w:color="auto"/>
        <w:right w:val="none" w:sz="0" w:space="0" w:color="auto"/>
      </w:divBdr>
    </w:div>
    <w:div w:id="1633293983">
      <w:bodyDiv w:val="1"/>
      <w:marLeft w:val="0"/>
      <w:marRight w:val="0"/>
      <w:marTop w:val="0"/>
      <w:marBottom w:val="0"/>
      <w:divBdr>
        <w:top w:val="none" w:sz="0" w:space="0" w:color="auto"/>
        <w:left w:val="none" w:sz="0" w:space="0" w:color="auto"/>
        <w:bottom w:val="none" w:sz="0" w:space="0" w:color="auto"/>
        <w:right w:val="none" w:sz="0" w:space="0" w:color="auto"/>
      </w:divBdr>
    </w:div>
    <w:div w:id="1865902877">
      <w:bodyDiv w:val="1"/>
      <w:marLeft w:val="0"/>
      <w:marRight w:val="0"/>
      <w:marTop w:val="0"/>
      <w:marBottom w:val="0"/>
      <w:divBdr>
        <w:top w:val="none" w:sz="0" w:space="0" w:color="auto"/>
        <w:left w:val="none" w:sz="0" w:space="0" w:color="auto"/>
        <w:bottom w:val="none" w:sz="0" w:space="0" w:color="auto"/>
        <w:right w:val="none" w:sz="0" w:space="0" w:color="auto"/>
      </w:divBdr>
      <w:divsChild>
        <w:div w:id="526792763">
          <w:marLeft w:val="0"/>
          <w:marRight w:val="0"/>
          <w:marTop w:val="0"/>
          <w:marBottom w:val="0"/>
          <w:divBdr>
            <w:top w:val="none" w:sz="0" w:space="0" w:color="auto"/>
            <w:left w:val="none" w:sz="0" w:space="0" w:color="auto"/>
            <w:bottom w:val="none" w:sz="0" w:space="0" w:color="auto"/>
            <w:right w:val="none" w:sz="0" w:space="0" w:color="auto"/>
          </w:divBdr>
        </w:div>
        <w:div w:id="746850744">
          <w:marLeft w:val="0"/>
          <w:marRight w:val="0"/>
          <w:marTop w:val="0"/>
          <w:marBottom w:val="0"/>
          <w:divBdr>
            <w:top w:val="none" w:sz="0" w:space="0" w:color="auto"/>
            <w:left w:val="none" w:sz="0" w:space="0" w:color="auto"/>
            <w:bottom w:val="none" w:sz="0" w:space="0" w:color="auto"/>
            <w:right w:val="none" w:sz="0" w:space="0" w:color="auto"/>
          </w:divBdr>
        </w:div>
        <w:div w:id="787697604">
          <w:marLeft w:val="0"/>
          <w:marRight w:val="0"/>
          <w:marTop w:val="0"/>
          <w:marBottom w:val="0"/>
          <w:divBdr>
            <w:top w:val="none" w:sz="0" w:space="0" w:color="auto"/>
            <w:left w:val="none" w:sz="0" w:space="0" w:color="auto"/>
            <w:bottom w:val="none" w:sz="0" w:space="0" w:color="auto"/>
            <w:right w:val="none" w:sz="0" w:space="0" w:color="auto"/>
          </w:divBdr>
        </w:div>
        <w:div w:id="1252616471">
          <w:marLeft w:val="0"/>
          <w:marRight w:val="0"/>
          <w:marTop w:val="0"/>
          <w:marBottom w:val="0"/>
          <w:divBdr>
            <w:top w:val="none" w:sz="0" w:space="0" w:color="auto"/>
            <w:left w:val="none" w:sz="0" w:space="0" w:color="auto"/>
            <w:bottom w:val="none" w:sz="0" w:space="0" w:color="auto"/>
            <w:right w:val="none" w:sz="0" w:space="0" w:color="auto"/>
          </w:divBdr>
        </w:div>
        <w:div w:id="1286814219">
          <w:marLeft w:val="0"/>
          <w:marRight w:val="0"/>
          <w:marTop w:val="0"/>
          <w:marBottom w:val="0"/>
          <w:divBdr>
            <w:top w:val="none" w:sz="0" w:space="0" w:color="auto"/>
            <w:left w:val="none" w:sz="0" w:space="0" w:color="auto"/>
            <w:bottom w:val="none" w:sz="0" w:space="0" w:color="auto"/>
            <w:right w:val="none" w:sz="0" w:space="0" w:color="auto"/>
          </w:divBdr>
        </w:div>
        <w:div w:id="1412848303">
          <w:marLeft w:val="0"/>
          <w:marRight w:val="0"/>
          <w:marTop w:val="0"/>
          <w:marBottom w:val="0"/>
          <w:divBdr>
            <w:top w:val="none" w:sz="0" w:space="0" w:color="auto"/>
            <w:left w:val="none" w:sz="0" w:space="0" w:color="auto"/>
            <w:bottom w:val="none" w:sz="0" w:space="0" w:color="auto"/>
            <w:right w:val="none" w:sz="0" w:space="0" w:color="auto"/>
          </w:divBdr>
        </w:div>
        <w:div w:id="1462000284">
          <w:marLeft w:val="0"/>
          <w:marRight w:val="0"/>
          <w:marTop w:val="0"/>
          <w:marBottom w:val="0"/>
          <w:divBdr>
            <w:top w:val="none" w:sz="0" w:space="0" w:color="auto"/>
            <w:left w:val="none" w:sz="0" w:space="0" w:color="auto"/>
            <w:bottom w:val="none" w:sz="0" w:space="0" w:color="auto"/>
            <w:right w:val="none" w:sz="0" w:space="0" w:color="auto"/>
          </w:divBdr>
        </w:div>
      </w:divsChild>
    </w:div>
    <w:div w:id="21461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A8EC-5BDB-4B3E-9622-02820503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3153</Words>
  <Characters>17974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21085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Admin</cp:lastModifiedBy>
  <cp:revision>2</cp:revision>
  <cp:lastPrinted>2025-02-24T01:34:00Z</cp:lastPrinted>
  <dcterms:created xsi:type="dcterms:W3CDTF">2025-02-24T01:34:00Z</dcterms:created>
  <dcterms:modified xsi:type="dcterms:W3CDTF">2025-02-24T01:34:00Z</dcterms:modified>
</cp:coreProperties>
</file>