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4D" w:rsidRDefault="007C294D" w:rsidP="007C294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8551E">
        <w:rPr>
          <w:b/>
          <w:sz w:val="36"/>
          <w:szCs w:val="36"/>
        </w:rPr>
        <w:t>АДМИНИСТРАЦИЯ</w:t>
      </w:r>
    </w:p>
    <w:p w:rsidR="007C294D" w:rsidRDefault="007C294D" w:rsidP="007C29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ПЕТРОВСК-ЗАБАЙКАЛЬСКОГО </w:t>
      </w:r>
    </w:p>
    <w:p w:rsidR="007C294D" w:rsidRPr="0068551E" w:rsidRDefault="007C294D" w:rsidP="007C29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:rsidR="007C294D" w:rsidRDefault="007C294D" w:rsidP="007C294D">
      <w:pPr>
        <w:jc w:val="center"/>
        <w:rPr>
          <w:b/>
          <w:sz w:val="28"/>
          <w:szCs w:val="28"/>
        </w:rPr>
      </w:pPr>
    </w:p>
    <w:p w:rsidR="007C294D" w:rsidRDefault="007C294D" w:rsidP="007C294D">
      <w:pPr>
        <w:jc w:val="center"/>
        <w:rPr>
          <w:b/>
          <w:sz w:val="44"/>
          <w:szCs w:val="44"/>
        </w:rPr>
      </w:pPr>
      <w:r w:rsidRPr="00074D71">
        <w:rPr>
          <w:b/>
          <w:sz w:val="44"/>
          <w:szCs w:val="44"/>
        </w:rPr>
        <w:t>ПОСТАНОВЛЕНИЕ</w:t>
      </w:r>
    </w:p>
    <w:p w:rsidR="007C294D" w:rsidRDefault="007C294D" w:rsidP="007C294D">
      <w:pPr>
        <w:jc w:val="both"/>
        <w:rPr>
          <w:b/>
          <w:sz w:val="28"/>
          <w:szCs w:val="28"/>
        </w:rPr>
      </w:pPr>
    </w:p>
    <w:p w:rsidR="007C294D" w:rsidRPr="007C294D" w:rsidRDefault="007C294D" w:rsidP="007C294D">
      <w:pPr>
        <w:jc w:val="both"/>
      </w:pPr>
      <w:r w:rsidRPr="007C294D">
        <w:t xml:space="preserve">14 марта 2025 года                                                                      </w:t>
      </w:r>
      <w:r w:rsidR="00DF3106">
        <w:t xml:space="preserve">                         </w:t>
      </w:r>
      <w:r w:rsidRPr="007C294D">
        <w:t xml:space="preserve">                № 314</w:t>
      </w:r>
    </w:p>
    <w:p w:rsidR="007C294D" w:rsidRPr="007C294D" w:rsidRDefault="007C294D" w:rsidP="007C294D">
      <w:pPr>
        <w:jc w:val="both"/>
      </w:pPr>
    </w:p>
    <w:p w:rsidR="007C294D" w:rsidRPr="007C294D" w:rsidRDefault="007C294D" w:rsidP="007C294D">
      <w:pPr>
        <w:jc w:val="center"/>
        <w:rPr>
          <w:b/>
        </w:rPr>
      </w:pPr>
      <w:r w:rsidRPr="007C294D">
        <w:rPr>
          <w:b/>
        </w:rPr>
        <w:t>г. Петровск-Забайкальский</w:t>
      </w:r>
    </w:p>
    <w:p w:rsidR="0060355E" w:rsidRPr="007C294D" w:rsidRDefault="0060355E" w:rsidP="00670814">
      <w:pPr>
        <w:jc w:val="both"/>
        <w:rPr>
          <w:b/>
        </w:rPr>
      </w:pPr>
    </w:p>
    <w:p w:rsidR="00DF3106" w:rsidRDefault="0060355E" w:rsidP="007C294D">
      <w:pPr>
        <w:shd w:val="clear" w:color="auto" w:fill="FFFFFF"/>
        <w:jc w:val="center"/>
        <w:rPr>
          <w:b/>
          <w:color w:val="000000"/>
        </w:rPr>
      </w:pPr>
      <w:r w:rsidRPr="007C294D">
        <w:rPr>
          <w:b/>
        </w:rPr>
        <w:t>Об утверждении положения о</w:t>
      </w:r>
      <w:r w:rsidR="007C294D" w:rsidRPr="007C294D">
        <w:rPr>
          <w:b/>
        </w:rPr>
        <w:t xml:space="preserve"> </w:t>
      </w:r>
      <w:r w:rsidR="000354E6" w:rsidRPr="007C294D">
        <w:rPr>
          <w:b/>
          <w:color w:val="000000"/>
        </w:rPr>
        <w:t xml:space="preserve">комиссии по признанию граждан </w:t>
      </w:r>
    </w:p>
    <w:p w:rsidR="007C294D" w:rsidRPr="007C294D" w:rsidRDefault="000354E6" w:rsidP="007C294D">
      <w:pPr>
        <w:shd w:val="clear" w:color="auto" w:fill="FFFFFF"/>
        <w:jc w:val="center"/>
        <w:rPr>
          <w:b/>
          <w:color w:val="000000"/>
        </w:rPr>
      </w:pPr>
      <w:r w:rsidRPr="007C294D">
        <w:rPr>
          <w:b/>
          <w:color w:val="000000"/>
        </w:rPr>
        <w:t xml:space="preserve">участниками </w:t>
      </w:r>
      <w:r w:rsidR="00D340C0" w:rsidRPr="007C294D">
        <w:rPr>
          <w:b/>
          <w:color w:val="000000"/>
        </w:rPr>
        <w:t xml:space="preserve"> </w:t>
      </w:r>
      <w:r w:rsidRPr="007C294D">
        <w:rPr>
          <w:b/>
          <w:color w:val="000000"/>
        </w:rPr>
        <w:t xml:space="preserve">муниципальной программы </w:t>
      </w:r>
    </w:p>
    <w:p w:rsidR="007C294D" w:rsidRPr="007C294D" w:rsidRDefault="000354E6" w:rsidP="007C294D">
      <w:pPr>
        <w:shd w:val="clear" w:color="auto" w:fill="FFFFFF"/>
        <w:jc w:val="center"/>
        <w:rPr>
          <w:b/>
          <w:color w:val="000000"/>
        </w:rPr>
      </w:pPr>
      <w:r w:rsidRPr="007C294D">
        <w:rPr>
          <w:b/>
          <w:color w:val="000000"/>
        </w:rPr>
        <w:t>«Обеспе</w:t>
      </w:r>
      <w:r w:rsidR="00886A9A" w:rsidRPr="007C294D">
        <w:rPr>
          <w:b/>
          <w:color w:val="000000"/>
        </w:rPr>
        <w:t xml:space="preserve">чение жильем молодых семей </w:t>
      </w:r>
      <w:r w:rsidR="00352826" w:rsidRPr="007C294D">
        <w:rPr>
          <w:b/>
          <w:color w:val="000000"/>
        </w:rPr>
        <w:t xml:space="preserve"> на </w:t>
      </w:r>
      <w:r w:rsidR="00886A9A" w:rsidRPr="007C294D">
        <w:rPr>
          <w:b/>
          <w:color w:val="000000"/>
        </w:rPr>
        <w:t xml:space="preserve"> 2025</w:t>
      </w:r>
      <w:r w:rsidR="00D340C0" w:rsidRPr="007C294D">
        <w:rPr>
          <w:b/>
          <w:color w:val="000000"/>
        </w:rPr>
        <w:t>-2027</w:t>
      </w:r>
      <w:r w:rsidRPr="007C294D">
        <w:rPr>
          <w:b/>
          <w:color w:val="000000"/>
        </w:rPr>
        <w:t>гг.»</w:t>
      </w:r>
      <w:r w:rsidR="00F94422" w:rsidRPr="007C294D">
        <w:rPr>
          <w:b/>
          <w:color w:val="000000"/>
        </w:rPr>
        <w:t xml:space="preserve"> </w:t>
      </w:r>
    </w:p>
    <w:p w:rsidR="00C93AA3" w:rsidRPr="007C294D" w:rsidRDefault="00F94422" w:rsidP="007C294D">
      <w:pPr>
        <w:shd w:val="clear" w:color="auto" w:fill="FFFFFF"/>
        <w:jc w:val="center"/>
        <w:rPr>
          <w:b/>
          <w:color w:val="000000"/>
        </w:rPr>
      </w:pPr>
      <w:r w:rsidRPr="007C294D">
        <w:rPr>
          <w:b/>
          <w:color w:val="000000"/>
        </w:rPr>
        <w:t>Петровск-Забайкальского муниципального округа</w:t>
      </w:r>
    </w:p>
    <w:p w:rsidR="00CC06F2" w:rsidRPr="007C294D" w:rsidRDefault="00CC06F2" w:rsidP="007C294D">
      <w:pPr>
        <w:shd w:val="clear" w:color="auto" w:fill="FFFFFF"/>
        <w:ind w:right="2700"/>
        <w:jc w:val="center"/>
        <w:rPr>
          <w:b/>
          <w:color w:val="000000"/>
        </w:rPr>
      </w:pPr>
    </w:p>
    <w:p w:rsidR="0060355E" w:rsidRPr="007C294D" w:rsidRDefault="00C93AA3" w:rsidP="007C294D">
      <w:pPr>
        <w:shd w:val="clear" w:color="auto" w:fill="FFFFFF"/>
        <w:ind w:firstLine="709"/>
        <w:jc w:val="both"/>
      </w:pPr>
      <w:proofErr w:type="gramStart"/>
      <w:r w:rsidRPr="007C294D">
        <w:t xml:space="preserve">В </w:t>
      </w:r>
      <w:r w:rsidR="00F94422" w:rsidRPr="007C294D">
        <w:t xml:space="preserve">соответствии с частью 1 статьи </w:t>
      </w:r>
      <w:r w:rsidR="00D340C0" w:rsidRPr="007C294D">
        <w:t>179 Бюджетного кодекса</w:t>
      </w:r>
      <w:r w:rsidR="00F94422" w:rsidRPr="007C294D">
        <w:t xml:space="preserve"> Российской Федерации</w:t>
      </w:r>
      <w:r w:rsidR="00D340C0" w:rsidRPr="007C294D">
        <w:t>,</w:t>
      </w:r>
      <w:r w:rsidR="00D340C0" w:rsidRPr="007C294D">
        <w:rPr>
          <w:spacing w:val="2"/>
        </w:rPr>
        <w:t xml:space="preserve"> </w:t>
      </w:r>
      <w:r w:rsidR="00F94422" w:rsidRPr="007C294D">
        <w:rPr>
          <w:spacing w:val="2"/>
        </w:rPr>
        <w:t>п</w:t>
      </w:r>
      <w:r w:rsidR="00D340C0" w:rsidRPr="007C294D">
        <w:rPr>
          <w:spacing w:val="2"/>
        </w:rPr>
        <w:t xml:space="preserve">остановления Правительства РФ от 17 декабря 2010 г. </w:t>
      </w:r>
      <w:r w:rsidR="007C294D" w:rsidRPr="007C294D">
        <w:rPr>
          <w:spacing w:val="2"/>
        </w:rPr>
        <w:t>№</w:t>
      </w:r>
      <w:r w:rsidR="00D340C0" w:rsidRPr="007C294D">
        <w:rPr>
          <w:spacing w:val="2"/>
        </w:rPr>
        <w:t xml:space="preserve"> 1050 </w:t>
      </w:r>
      <w:r w:rsidR="007C294D" w:rsidRPr="007C294D">
        <w:rPr>
          <w:spacing w:val="2"/>
        </w:rPr>
        <w:t>«</w:t>
      </w:r>
      <w:r w:rsidR="00D340C0" w:rsidRPr="007C294D">
        <w:rPr>
          <w:spacing w:val="2"/>
        </w:rPr>
        <w:t xml:space="preserve">О реализации отдельных мероприятий государственной программы Российской Федерации </w:t>
      </w:r>
      <w:r w:rsidR="007C294D" w:rsidRPr="007C294D">
        <w:rPr>
          <w:spacing w:val="2"/>
        </w:rPr>
        <w:t>«</w:t>
      </w:r>
      <w:r w:rsidR="00D340C0" w:rsidRPr="007C294D">
        <w:rPr>
          <w:spacing w:val="2"/>
        </w:rPr>
        <w:t>Обеспечение доступным и комфортным жильем и коммунальными услугами граждан Российской Федерации»,</w:t>
      </w:r>
      <w:r w:rsidR="00D340C0" w:rsidRPr="007C294D">
        <w:t xml:space="preserve"> </w:t>
      </w:r>
      <w:r w:rsidR="00D340C0" w:rsidRPr="007C294D">
        <w:rPr>
          <w:bCs/>
        </w:rPr>
        <w:t>постановлением Правительства Забайкальского края от 31 декабря 2015 года №</w:t>
      </w:r>
      <w:r w:rsidR="00F94422" w:rsidRPr="007C294D">
        <w:rPr>
          <w:bCs/>
        </w:rPr>
        <w:t xml:space="preserve"> </w:t>
      </w:r>
      <w:r w:rsidR="00D340C0" w:rsidRPr="007C294D">
        <w:rPr>
          <w:bCs/>
        </w:rPr>
        <w:t>656 «Об утверждении государственной программы Забайкальского края «Развитие территорий и жилищная политика</w:t>
      </w:r>
      <w:proofErr w:type="gramEnd"/>
      <w:r w:rsidR="00D340C0" w:rsidRPr="007C294D">
        <w:rPr>
          <w:bCs/>
        </w:rPr>
        <w:t xml:space="preserve"> Забайкальского края»,</w:t>
      </w:r>
      <w:r w:rsidR="00D340C0" w:rsidRPr="007C294D">
        <w:t xml:space="preserve"> Уставом Петровск-Забайкальского муниципального округа,</w:t>
      </w:r>
      <w:r w:rsidR="00F94422" w:rsidRPr="007C294D">
        <w:t xml:space="preserve"> </w:t>
      </w:r>
      <w:r w:rsidR="00886A9A" w:rsidRPr="007C294D">
        <w:t>постановлением</w:t>
      </w:r>
      <w:r w:rsidR="00F94422" w:rsidRPr="007C294D">
        <w:t xml:space="preserve"> администрации</w:t>
      </w:r>
      <w:r w:rsidR="00886A9A" w:rsidRPr="007C294D">
        <w:t xml:space="preserve"> Петровск-Забайкальского муниципального округа </w:t>
      </w:r>
      <w:r w:rsidR="00F94422" w:rsidRPr="007C294D">
        <w:t>№238 от 06 марта 2025 года</w:t>
      </w:r>
      <w:r w:rsidR="00886A9A" w:rsidRPr="007C294D">
        <w:t xml:space="preserve"> «Об утверждении муниципальной программы «Обеспечение жильем молодых семей </w:t>
      </w:r>
      <w:r w:rsidR="00352826" w:rsidRPr="007C294D">
        <w:t xml:space="preserve">на </w:t>
      </w:r>
      <w:r w:rsidR="00F94422" w:rsidRPr="007C294D">
        <w:t>2025-2027 годы»</w:t>
      </w:r>
      <w:r w:rsidR="00D340C0" w:rsidRPr="007C294D">
        <w:t xml:space="preserve"> в целях поддержки решения жилищной проблемы молодых семей, администрация Петровск-Забайкальского муниципального округа</w:t>
      </w:r>
      <w:r w:rsidR="007C294D" w:rsidRPr="007C294D">
        <w:t xml:space="preserve">, </w:t>
      </w:r>
      <w:r w:rsidR="00D340C0" w:rsidRPr="007C294D">
        <w:rPr>
          <w:b/>
          <w:bCs/>
          <w:spacing w:val="20"/>
        </w:rPr>
        <w:t>постановляет:</w:t>
      </w:r>
      <w:r w:rsidR="00886A9A" w:rsidRPr="007C294D">
        <w:t xml:space="preserve"> </w:t>
      </w:r>
    </w:p>
    <w:p w:rsidR="00F94422" w:rsidRPr="007C294D" w:rsidRDefault="00642B70" w:rsidP="007C294D">
      <w:pPr>
        <w:shd w:val="clear" w:color="auto" w:fill="FFFFFF"/>
        <w:ind w:firstLine="709"/>
        <w:jc w:val="both"/>
      </w:pPr>
      <w:r w:rsidRPr="007C294D">
        <w:t>1.</w:t>
      </w:r>
      <w:r w:rsidR="0060355E" w:rsidRPr="007C294D">
        <w:t xml:space="preserve"> Утвердить положение о комиссии </w:t>
      </w:r>
      <w:r w:rsidR="0050624C" w:rsidRPr="007C294D">
        <w:rPr>
          <w:color w:val="000000"/>
        </w:rPr>
        <w:t>по признанию граждан участниками муниципальной программы «Обеспе</w:t>
      </w:r>
      <w:r w:rsidR="00B72C3B" w:rsidRPr="007C294D">
        <w:rPr>
          <w:color w:val="000000"/>
        </w:rPr>
        <w:t xml:space="preserve">чение жильем молодых семей </w:t>
      </w:r>
      <w:r w:rsidR="00352826" w:rsidRPr="007C294D">
        <w:rPr>
          <w:color w:val="000000"/>
        </w:rPr>
        <w:t>на</w:t>
      </w:r>
      <w:r w:rsidR="00B72C3B" w:rsidRPr="007C294D">
        <w:rPr>
          <w:color w:val="000000"/>
        </w:rPr>
        <w:t xml:space="preserve"> 2025-2027</w:t>
      </w:r>
      <w:r w:rsidR="0050624C" w:rsidRPr="007C294D">
        <w:rPr>
          <w:color w:val="000000"/>
        </w:rPr>
        <w:t>гг.»</w:t>
      </w:r>
      <w:r w:rsidR="00B72C3B" w:rsidRPr="007C294D">
        <w:t xml:space="preserve"> Петровск-Забайкальского </w:t>
      </w:r>
      <w:proofErr w:type="gramStart"/>
      <w:r w:rsidR="00B72C3B" w:rsidRPr="007C294D">
        <w:t>муниципального</w:t>
      </w:r>
      <w:proofErr w:type="gramEnd"/>
      <w:r w:rsidR="00B72C3B" w:rsidRPr="007C294D">
        <w:t xml:space="preserve"> округа</w:t>
      </w:r>
      <w:r w:rsidR="00F94422" w:rsidRPr="007C294D">
        <w:t xml:space="preserve"> (Приложение 1)</w:t>
      </w:r>
    </w:p>
    <w:p w:rsidR="00C93AA3" w:rsidRPr="007C294D" w:rsidRDefault="00F94422" w:rsidP="007C294D">
      <w:pPr>
        <w:shd w:val="clear" w:color="auto" w:fill="FFFFFF"/>
        <w:ind w:firstLine="709"/>
        <w:jc w:val="both"/>
      </w:pPr>
      <w:r w:rsidRPr="007C294D">
        <w:t>2. Признать утратившим силу</w:t>
      </w:r>
      <w:r w:rsidR="00C93AA3" w:rsidRPr="007C294D">
        <w:t xml:space="preserve"> постановление администрации городского округа «Город Петровск-Забайкальский» №314 о 26 августа 2015 года «Об утверждении положения</w:t>
      </w:r>
      <w:r w:rsidRPr="007C294D">
        <w:t xml:space="preserve"> о комиссии </w:t>
      </w:r>
      <w:r w:rsidRPr="007C294D">
        <w:rPr>
          <w:color w:val="000000"/>
        </w:rPr>
        <w:t>по признанию граждан участниками муниципальной программы «Обеспечение жильем молодых семей на</w:t>
      </w:r>
      <w:r w:rsidR="00C93AA3" w:rsidRPr="007C294D">
        <w:rPr>
          <w:color w:val="000000"/>
        </w:rPr>
        <w:t xml:space="preserve"> 2014-2020 гг</w:t>
      </w:r>
      <w:r w:rsidR="007C294D" w:rsidRPr="007C294D">
        <w:rPr>
          <w:color w:val="000000"/>
        </w:rPr>
        <w:t>.</w:t>
      </w:r>
      <w:r w:rsidRPr="007C294D">
        <w:rPr>
          <w:color w:val="000000"/>
        </w:rPr>
        <w:t>»</w:t>
      </w:r>
      <w:r w:rsidRPr="007C294D">
        <w:t xml:space="preserve"> </w:t>
      </w:r>
      <w:r w:rsidR="00C93AA3" w:rsidRPr="007C294D">
        <w:t xml:space="preserve"> </w:t>
      </w:r>
    </w:p>
    <w:p w:rsidR="00C93AA3" w:rsidRPr="007C294D" w:rsidRDefault="00C93AA3" w:rsidP="007C294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C294D">
        <w:t>3. Н</w:t>
      </w:r>
      <w:r w:rsidR="00F94422" w:rsidRPr="007C294D">
        <w:t>астоящее постановление опубликовать в газете «Петровская новь»</w:t>
      </w:r>
    </w:p>
    <w:p w:rsidR="00C93AA3" w:rsidRPr="007C294D" w:rsidRDefault="00C93AA3" w:rsidP="007C294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C294D">
        <w:t>4. Настоящее постановление вступает в силу на следующий день после дня его официального опубликования.</w:t>
      </w:r>
    </w:p>
    <w:p w:rsidR="00B72C3B" w:rsidRPr="007C294D" w:rsidRDefault="00C93AA3" w:rsidP="007C294D">
      <w:pPr>
        <w:pStyle w:val="a6"/>
        <w:ind w:right="-1" w:firstLine="709"/>
        <w:jc w:val="both"/>
        <w:rPr>
          <w:sz w:val="24"/>
        </w:rPr>
      </w:pPr>
      <w:r w:rsidRPr="007C294D">
        <w:rPr>
          <w:sz w:val="24"/>
        </w:rPr>
        <w:t>5</w:t>
      </w:r>
      <w:r w:rsidR="00F94422" w:rsidRPr="007C294D">
        <w:rPr>
          <w:sz w:val="24"/>
        </w:rPr>
        <w:t>.</w:t>
      </w:r>
      <w:r w:rsidR="00A46D43">
        <w:rPr>
          <w:sz w:val="24"/>
        </w:rPr>
        <w:t xml:space="preserve"> </w:t>
      </w:r>
      <w:proofErr w:type="gramStart"/>
      <w:r w:rsidR="00B72C3B" w:rsidRPr="007C294D">
        <w:rPr>
          <w:sz w:val="24"/>
        </w:rPr>
        <w:t>Контроль за</w:t>
      </w:r>
      <w:proofErr w:type="gramEnd"/>
      <w:r w:rsidR="00B72C3B" w:rsidRPr="007C294D">
        <w:rPr>
          <w:sz w:val="24"/>
        </w:rPr>
        <w:t xml:space="preserve"> исполнением настоящего постановления  оставляю за собой</w:t>
      </w:r>
    </w:p>
    <w:p w:rsidR="00B72C3B" w:rsidRPr="007C294D" w:rsidRDefault="00B72C3B" w:rsidP="00CC06F2">
      <w:pPr>
        <w:pStyle w:val="a6"/>
        <w:ind w:right="-1" w:firstLine="0"/>
        <w:jc w:val="both"/>
        <w:rPr>
          <w:sz w:val="24"/>
        </w:rPr>
      </w:pPr>
    </w:p>
    <w:p w:rsidR="001713D9" w:rsidRPr="007C294D" w:rsidRDefault="00C93AA3" w:rsidP="0067081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7C294D">
        <w:rPr>
          <w:rFonts w:ascii="Tahoma" w:hAnsi="Tahoma" w:cs="Tahoma"/>
        </w:rPr>
        <w:t xml:space="preserve"> </w:t>
      </w:r>
    </w:p>
    <w:p w:rsidR="001713D9" w:rsidRPr="007C294D" w:rsidRDefault="001713D9" w:rsidP="0067081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B72C3B" w:rsidRPr="007C294D" w:rsidRDefault="00B72C3B" w:rsidP="00670814">
      <w:pPr>
        <w:pStyle w:val="a3"/>
        <w:shd w:val="clear" w:color="auto" w:fill="FFFFFF"/>
        <w:spacing w:before="0" w:beforeAutospacing="0" w:after="0" w:afterAutospacing="0"/>
        <w:jc w:val="both"/>
      </w:pPr>
      <w:r w:rsidRPr="007C294D">
        <w:t xml:space="preserve">Глава Петровск-Забайкальского       </w:t>
      </w:r>
    </w:p>
    <w:p w:rsidR="007C294D" w:rsidRDefault="007C294D" w:rsidP="006708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C294D">
        <w:t>муни</w:t>
      </w:r>
      <w:r w:rsidR="00B72C3B" w:rsidRPr="007C294D">
        <w:t>ципального</w:t>
      </w:r>
      <w:proofErr w:type="gramEnd"/>
      <w:r w:rsidR="00B72C3B" w:rsidRPr="007C294D">
        <w:t xml:space="preserve"> округа</w:t>
      </w:r>
      <w:r w:rsidRPr="007C294D">
        <w:t xml:space="preserve">    </w:t>
      </w:r>
      <w:r w:rsidR="00B72C3B" w:rsidRPr="007C294D">
        <w:t xml:space="preserve">                                  </w:t>
      </w:r>
      <w:r w:rsidR="00670814" w:rsidRPr="007C294D">
        <w:t xml:space="preserve">                      </w:t>
      </w:r>
      <w:r>
        <w:t xml:space="preserve">                            </w:t>
      </w:r>
      <w:r w:rsidR="00670814" w:rsidRPr="007C294D">
        <w:t xml:space="preserve">  </w:t>
      </w:r>
      <w:r w:rsidR="00B72C3B" w:rsidRPr="007C294D">
        <w:t xml:space="preserve">  Н.В.Горюнов</w:t>
      </w:r>
    </w:p>
    <w:p w:rsidR="00B72C3B" w:rsidRPr="007C294D" w:rsidRDefault="007C294D" w:rsidP="00DF3106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sz w:val="28"/>
          <w:szCs w:val="28"/>
        </w:rPr>
        <w:br w:type="page"/>
      </w:r>
      <w:r w:rsidR="00670814">
        <w:rPr>
          <w:color w:val="61646A"/>
          <w:sz w:val="23"/>
          <w:szCs w:val="23"/>
        </w:rPr>
        <w:lastRenderedPageBreak/>
        <w:t xml:space="preserve">                                                                                                                         </w:t>
      </w:r>
      <w:r w:rsidR="00EA21FF" w:rsidRPr="007C294D">
        <w:t>Приложение</w:t>
      </w:r>
      <w:r w:rsidR="00EA21FF" w:rsidRPr="007C294D">
        <w:br/>
      </w:r>
      <w:r w:rsidR="00670814" w:rsidRPr="007C294D">
        <w:t xml:space="preserve">                                                                                                                         </w:t>
      </w:r>
      <w:r w:rsidR="00EA21FF" w:rsidRPr="007C294D">
        <w:t xml:space="preserve">к Постановлению </w:t>
      </w:r>
      <w:r w:rsidR="0038527C" w:rsidRPr="007C294D">
        <w:t xml:space="preserve"> </w:t>
      </w:r>
    </w:p>
    <w:p w:rsidR="0038527C" w:rsidRPr="007C294D" w:rsidRDefault="00670814" w:rsidP="007C294D">
      <w:pPr>
        <w:jc w:val="right"/>
        <w:textAlignment w:val="baseline"/>
      </w:pPr>
      <w:r w:rsidRPr="007C294D">
        <w:t xml:space="preserve">                                                                                                               </w:t>
      </w:r>
      <w:r w:rsidR="00B72C3B" w:rsidRPr="007C294D">
        <w:t>Петровск-Забайкальского</w:t>
      </w:r>
    </w:p>
    <w:p w:rsidR="00B72C3B" w:rsidRPr="007C294D" w:rsidRDefault="00B72C3B" w:rsidP="007C294D">
      <w:pPr>
        <w:jc w:val="right"/>
        <w:textAlignment w:val="baseline"/>
      </w:pPr>
      <w:r w:rsidRPr="007C294D">
        <w:t xml:space="preserve">                                                                                                           </w:t>
      </w:r>
      <w:r w:rsidR="00670814" w:rsidRPr="007C294D">
        <w:t>м</w:t>
      </w:r>
      <w:r w:rsidRPr="007C294D">
        <w:t>униципального округа</w:t>
      </w:r>
    </w:p>
    <w:p w:rsidR="0038527C" w:rsidRPr="007C294D" w:rsidRDefault="00B72C3B" w:rsidP="007C294D">
      <w:pPr>
        <w:jc w:val="right"/>
        <w:textAlignment w:val="baseline"/>
      </w:pPr>
      <w:r w:rsidRPr="007C294D">
        <w:t xml:space="preserve">                                                                                                                 </w:t>
      </w:r>
      <w:r w:rsidR="00670814" w:rsidRPr="007C294D">
        <w:t xml:space="preserve">   </w:t>
      </w:r>
      <w:r w:rsidR="0038527C" w:rsidRPr="007C294D">
        <w:t>№</w:t>
      </w:r>
      <w:r w:rsidR="007C294D">
        <w:t xml:space="preserve"> 314</w:t>
      </w:r>
      <w:r w:rsidRPr="007C294D">
        <w:t xml:space="preserve"> </w:t>
      </w:r>
      <w:r w:rsidR="00206930" w:rsidRPr="007C294D">
        <w:t xml:space="preserve">от </w:t>
      </w:r>
      <w:r w:rsidR="007C294D">
        <w:t>14.</w:t>
      </w:r>
      <w:r w:rsidR="00206930" w:rsidRPr="007C294D">
        <w:t>03</w:t>
      </w:r>
      <w:r w:rsidRPr="007C294D">
        <w:t>.202</w:t>
      </w:r>
      <w:r w:rsidR="0038527C" w:rsidRPr="007C294D">
        <w:t>5г</w:t>
      </w:r>
    </w:p>
    <w:p w:rsidR="007C294D" w:rsidRDefault="007C294D" w:rsidP="007C294D">
      <w:pPr>
        <w:shd w:val="clear" w:color="auto" w:fill="FFFFFF"/>
        <w:jc w:val="both"/>
        <w:rPr>
          <w:rStyle w:val="a4"/>
          <w:sz w:val="28"/>
          <w:szCs w:val="28"/>
        </w:rPr>
      </w:pPr>
    </w:p>
    <w:p w:rsidR="0038527C" w:rsidRPr="00DF3106" w:rsidRDefault="0038527C" w:rsidP="007C294D">
      <w:pPr>
        <w:shd w:val="clear" w:color="auto" w:fill="FFFFFF"/>
        <w:jc w:val="center"/>
        <w:rPr>
          <w:rStyle w:val="a4"/>
        </w:rPr>
      </w:pPr>
      <w:r w:rsidRPr="00DF3106">
        <w:rPr>
          <w:rStyle w:val="a4"/>
        </w:rPr>
        <w:t>ПОЛОЖЕНИЕ</w:t>
      </w:r>
    </w:p>
    <w:p w:rsidR="000B05AA" w:rsidRPr="00DF3106" w:rsidRDefault="000B05AA" w:rsidP="007C294D">
      <w:pPr>
        <w:shd w:val="clear" w:color="auto" w:fill="FFFFFF"/>
        <w:jc w:val="center"/>
        <w:rPr>
          <w:rStyle w:val="a4"/>
        </w:rPr>
      </w:pPr>
    </w:p>
    <w:p w:rsidR="00B72C3B" w:rsidRPr="00DF3106" w:rsidRDefault="008658E0" w:rsidP="007C294D">
      <w:pPr>
        <w:shd w:val="clear" w:color="auto" w:fill="FFFFFF"/>
        <w:jc w:val="center"/>
        <w:rPr>
          <w:rStyle w:val="a4"/>
        </w:rPr>
      </w:pPr>
      <w:r w:rsidRPr="00DF3106">
        <w:rPr>
          <w:rStyle w:val="a4"/>
        </w:rPr>
        <w:t xml:space="preserve">О </w:t>
      </w:r>
      <w:r w:rsidR="0038527C" w:rsidRPr="00DF3106">
        <w:rPr>
          <w:rStyle w:val="a4"/>
        </w:rPr>
        <w:t xml:space="preserve">комиссии  </w:t>
      </w:r>
      <w:r w:rsidR="0038527C" w:rsidRPr="00DF3106">
        <w:rPr>
          <w:b/>
        </w:rPr>
        <w:t>по признанию граждан участниками муниципальной программы «Обеспече</w:t>
      </w:r>
      <w:r w:rsidR="00B72C3B" w:rsidRPr="00DF3106">
        <w:rPr>
          <w:b/>
        </w:rPr>
        <w:t xml:space="preserve">ние жильем молодых семей  </w:t>
      </w:r>
      <w:r w:rsidR="007B41E4" w:rsidRPr="00DF3106">
        <w:rPr>
          <w:b/>
        </w:rPr>
        <w:t xml:space="preserve">на </w:t>
      </w:r>
      <w:r w:rsidR="00B72C3B" w:rsidRPr="00DF3106">
        <w:rPr>
          <w:b/>
        </w:rPr>
        <w:t>2025-2027</w:t>
      </w:r>
      <w:r w:rsidR="0038527C" w:rsidRPr="00DF3106">
        <w:rPr>
          <w:b/>
        </w:rPr>
        <w:t>гг</w:t>
      </w:r>
      <w:r w:rsidR="00A46D43" w:rsidRPr="00DF3106">
        <w:rPr>
          <w:b/>
        </w:rPr>
        <w:t>.</w:t>
      </w:r>
      <w:r w:rsidR="0038527C" w:rsidRPr="00DF3106">
        <w:rPr>
          <w:b/>
        </w:rPr>
        <w:t>»</w:t>
      </w:r>
      <w:r w:rsidR="0038527C" w:rsidRPr="00DF3106">
        <w:t xml:space="preserve"> </w:t>
      </w:r>
      <w:r w:rsidR="00B72C3B" w:rsidRPr="00DF3106">
        <w:rPr>
          <w:rStyle w:val="a4"/>
        </w:rPr>
        <w:t xml:space="preserve">  Петровск-Забайкальского</w:t>
      </w:r>
      <w:r w:rsidR="007C294D" w:rsidRPr="00DF3106">
        <w:rPr>
          <w:rStyle w:val="a4"/>
        </w:rPr>
        <w:t xml:space="preserve"> </w:t>
      </w:r>
      <w:proofErr w:type="gramStart"/>
      <w:r w:rsidR="00B72C3B" w:rsidRPr="00DF3106">
        <w:rPr>
          <w:rStyle w:val="a4"/>
        </w:rPr>
        <w:t>муниципального</w:t>
      </w:r>
      <w:proofErr w:type="gramEnd"/>
      <w:r w:rsidR="00B72C3B" w:rsidRPr="00DF3106">
        <w:rPr>
          <w:rStyle w:val="a4"/>
        </w:rPr>
        <w:t xml:space="preserve"> округа</w:t>
      </w:r>
    </w:p>
    <w:p w:rsidR="00B72C3B" w:rsidRPr="00DF3106" w:rsidRDefault="00B72C3B" w:rsidP="007C294D">
      <w:pPr>
        <w:shd w:val="clear" w:color="auto" w:fill="FFFFFF"/>
        <w:jc w:val="both"/>
        <w:rPr>
          <w:b/>
        </w:rPr>
      </w:pPr>
    </w:p>
    <w:p w:rsidR="0038527C" w:rsidRPr="00DF3106" w:rsidRDefault="00C32825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  <w:r w:rsidRPr="00DF3106">
        <w:rPr>
          <w:rStyle w:val="a4"/>
        </w:rPr>
        <w:t>1. Общие положения</w:t>
      </w:r>
    </w:p>
    <w:p w:rsidR="00C32825" w:rsidRPr="00DF3106" w:rsidRDefault="00C32825" w:rsidP="007C294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EA21FF" w:rsidRPr="00DF3106" w:rsidRDefault="00C32825" w:rsidP="00A46D43">
      <w:pPr>
        <w:ind w:firstLine="709"/>
        <w:jc w:val="both"/>
        <w:textAlignment w:val="baseline"/>
      </w:pPr>
      <w:r w:rsidRPr="00DF3106">
        <w:rPr>
          <w:rStyle w:val="num"/>
          <w:bCs/>
          <w:bdr w:val="none" w:sz="0" w:space="0" w:color="auto" w:frame="1"/>
        </w:rPr>
        <w:t>1.1</w:t>
      </w:r>
      <w:r w:rsidR="00A46D43" w:rsidRPr="00DF3106">
        <w:rPr>
          <w:rStyle w:val="num"/>
          <w:bCs/>
          <w:bdr w:val="none" w:sz="0" w:space="0" w:color="auto" w:frame="1"/>
        </w:rPr>
        <w:t>.</w:t>
      </w:r>
      <w:r w:rsidRPr="00DF3106">
        <w:rPr>
          <w:rStyle w:val="num"/>
          <w:bCs/>
          <w:bdr w:val="none" w:sz="0" w:space="0" w:color="auto" w:frame="1"/>
        </w:rPr>
        <w:t xml:space="preserve"> Комиссия</w:t>
      </w:r>
      <w:r w:rsidR="00EA21FF" w:rsidRPr="00DF3106">
        <w:t xml:space="preserve"> по </w:t>
      </w:r>
      <w:r w:rsidR="0038527C" w:rsidRPr="00DF3106">
        <w:t xml:space="preserve">признанию граждан участниками муниципальной программы «Обеспечение жильем молодых семей </w:t>
      </w:r>
      <w:r w:rsidR="007B41E4" w:rsidRPr="00DF3106">
        <w:t>на  2025-2027</w:t>
      </w:r>
      <w:r w:rsidR="0038527C" w:rsidRPr="00DF3106">
        <w:t>гг</w:t>
      </w:r>
      <w:r w:rsidR="00A46D43" w:rsidRPr="00DF3106">
        <w:t>.</w:t>
      </w:r>
      <w:r w:rsidR="0038527C" w:rsidRPr="00DF3106">
        <w:t xml:space="preserve">» </w:t>
      </w:r>
      <w:r w:rsidR="00EA21FF" w:rsidRPr="00DF3106">
        <w:t>(далее - Комиссия) осуществляет признание молодых семей нуждающимися в улучшении жилищных условий, ведет проверку документов для признания молодых семей нуждающимися в улучшении жилищн</w:t>
      </w:r>
      <w:r w:rsidR="0038527C" w:rsidRPr="00DF3106">
        <w:t>ых условий в рамках муниципальной</w:t>
      </w:r>
      <w:r w:rsidR="00EA21FF" w:rsidRPr="00DF3106">
        <w:t xml:space="preserve"> программы </w:t>
      </w:r>
      <w:r w:rsidR="00A46D43" w:rsidRPr="00DF3106">
        <w:t>«</w:t>
      </w:r>
      <w:r w:rsidR="00EA21FF" w:rsidRPr="00DF3106">
        <w:t>Обеспече</w:t>
      </w:r>
      <w:r w:rsidR="00B72C3B" w:rsidRPr="00DF3106">
        <w:t>ние жильем молодых семей на 2025 - 2027</w:t>
      </w:r>
      <w:r w:rsidR="0038527C" w:rsidRPr="00DF3106">
        <w:t>гг</w:t>
      </w:r>
      <w:r w:rsidR="00A46D43" w:rsidRPr="00DF3106">
        <w:t>.»</w:t>
      </w:r>
      <w:r w:rsidR="00EA21FF" w:rsidRPr="00DF3106">
        <w:t xml:space="preserve"> (далее - Программа).</w:t>
      </w:r>
    </w:p>
    <w:p w:rsidR="00C32825" w:rsidRPr="00DF3106" w:rsidRDefault="00835ECB" w:rsidP="00A46D43">
      <w:pPr>
        <w:ind w:firstLine="709"/>
        <w:jc w:val="both"/>
        <w:textAlignment w:val="baseline"/>
      </w:pPr>
      <w:r w:rsidRPr="00DF3106">
        <w:rPr>
          <w:spacing w:val="-1"/>
        </w:rPr>
        <w:t>1.2</w:t>
      </w:r>
      <w:r w:rsidR="00A46D43" w:rsidRPr="00DF3106">
        <w:rPr>
          <w:spacing w:val="-1"/>
        </w:rPr>
        <w:t>.</w:t>
      </w:r>
      <w:r w:rsidR="007B41E4" w:rsidRPr="00DF3106">
        <w:rPr>
          <w:spacing w:val="-1"/>
        </w:rPr>
        <w:t xml:space="preserve"> </w:t>
      </w:r>
      <w:proofErr w:type="gramStart"/>
      <w:r w:rsidR="007B41E4" w:rsidRPr="00DF3106">
        <w:rPr>
          <w:spacing w:val="-1"/>
        </w:rPr>
        <w:t>В своей деятельности к</w:t>
      </w:r>
      <w:r w:rsidR="00C32825" w:rsidRPr="00DF3106">
        <w:rPr>
          <w:spacing w:val="-1"/>
        </w:rPr>
        <w:t xml:space="preserve">омиссия руководствуется </w:t>
      </w:r>
      <w:r w:rsidR="00835539" w:rsidRPr="00DF3106">
        <w:t>частью 1 статьей</w:t>
      </w:r>
      <w:r w:rsidR="00B72C3B" w:rsidRPr="00DF3106">
        <w:t>179 Бюджетного кодекса</w:t>
      </w:r>
      <w:r w:rsidR="00206930" w:rsidRPr="00DF3106">
        <w:t xml:space="preserve"> Российской Федерации</w:t>
      </w:r>
      <w:r w:rsidR="00B72C3B" w:rsidRPr="00DF3106">
        <w:t>,</w:t>
      </w:r>
      <w:r w:rsidR="00B72C3B" w:rsidRPr="00DF3106">
        <w:rPr>
          <w:spacing w:val="2"/>
        </w:rPr>
        <w:t xml:space="preserve"> </w:t>
      </w:r>
      <w:r w:rsidR="00206930" w:rsidRPr="00DF3106">
        <w:rPr>
          <w:spacing w:val="2"/>
        </w:rPr>
        <w:t>постановлением</w:t>
      </w:r>
      <w:r w:rsidR="00B72C3B" w:rsidRPr="00DF3106">
        <w:rPr>
          <w:spacing w:val="2"/>
        </w:rPr>
        <w:t xml:space="preserve"> Правительства Р</w:t>
      </w:r>
      <w:r w:rsidR="00206930" w:rsidRPr="00DF3106">
        <w:rPr>
          <w:spacing w:val="2"/>
        </w:rPr>
        <w:t xml:space="preserve">оссийской Федерации от 17 декабря 2010 года </w:t>
      </w:r>
      <w:r w:rsidR="00A46D43" w:rsidRPr="00DF3106">
        <w:rPr>
          <w:spacing w:val="2"/>
        </w:rPr>
        <w:t>№</w:t>
      </w:r>
      <w:r w:rsidR="00B72C3B" w:rsidRPr="00DF3106">
        <w:rPr>
          <w:spacing w:val="2"/>
        </w:rPr>
        <w:t xml:space="preserve"> 1050 </w:t>
      </w:r>
      <w:r w:rsidR="00A46D43" w:rsidRPr="00DF3106">
        <w:rPr>
          <w:spacing w:val="2"/>
        </w:rPr>
        <w:t>«</w:t>
      </w:r>
      <w:r w:rsidR="00B72C3B" w:rsidRPr="00DF3106">
        <w:rPr>
          <w:spacing w:val="2"/>
        </w:rPr>
        <w:t xml:space="preserve">О реализации отдельных мероприятий государственной программы Российской Федерации </w:t>
      </w:r>
      <w:r w:rsidR="00A46D43" w:rsidRPr="00DF3106">
        <w:rPr>
          <w:spacing w:val="2"/>
        </w:rPr>
        <w:t>«</w:t>
      </w:r>
      <w:r w:rsidR="00B72C3B" w:rsidRPr="00DF3106">
        <w:rPr>
          <w:spacing w:val="2"/>
        </w:rPr>
        <w:t>Обеспечение доступным и комфортным жильем и коммунальными услугами граждан Российской Федерации»,</w:t>
      </w:r>
      <w:r w:rsidR="00B72C3B" w:rsidRPr="00DF3106">
        <w:t xml:space="preserve"> </w:t>
      </w:r>
      <w:r w:rsidR="00B72C3B" w:rsidRPr="00DF3106">
        <w:rPr>
          <w:bCs/>
        </w:rPr>
        <w:t>постановлением Правительства Забайкальского края от 31 декабря 2015 года №</w:t>
      </w:r>
      <w:r w:rsidR="00206930" w:rsidRPr="00DF3106">
        <w:rPr>
          <w:bCs/>
        </w:rPr>
        <w:t xml:space="preserve"> </w:t>
      </w:r>
      <w:r w:rsidR="00B72C3B" w:rsidRPr="00DF3106">
        <w:rPr>
          <w:bCs/>
        </w:rPr>
        <w:t>656 «Об утверждении государственной программы Забайкальского края «Развитие территорий и</w:t>
      </w:r>
      <w:proofErr w:type="gramEnd"/>
      <w:r w:rsidR="00B72C3B" w:rsidRPr="00DF3106">
        <w:rPr>
          <w:bCs/>
        </w:rPr>
        <w:t xml:space="preserve"> жилищная политика Забайкальского края»,</w:t>
      </w:r>
      <w:r w:rsidR="00B72C3B" w:rsidRPr="00DF3106">
        <w:t xml:space="preserve"> Уставом Петровск-Забайкальского муниципального округа, постановлением </w:t>
      </w:r>
      <w:r w:rsidR="00206930" w:rsidRPr="00DF3106">
        <w:t>администрации</w:t>
      </w:r>
      <w:r w:rsidR="00A46D43" w:rsidRPr="00DF3106">
        <w:t xml:space="preserve"> </w:t>
      </w:r>
      <w:r w:rsidR="00B72C3B" w:rsidRPr="00DF3106">
        <w:t>Петровск-Забайкальского муниципального округа №</w:t>
      </w:r>
      <w:r w:rsidR="00A46D43" w:rsidRPr="00DF3106">
        <w:t xml:space="preserve"> </w:t>
      </w:r>
      <w:r w:rsidR="00206930" w:rsidRPr="00DF3106">
        <w:t>238</w:t>
      </w:r>
      <w:r w:rsidR="007B41E4" w:rsidRPr="00DF3106">
        <w:t xml:space="preserve"> </w:t>
      </w:r>
      <w:r w:rsidR="00B72C3B" w:rsidRPr="00DF3106">
        <w:t xml:space="preserve">от </w:t>
      </w:r>
      <w:r w:rsidR="00206930" w:rsidRPr="00DF3106">
        <w:t xml:space="preserve">06 марта </w:t>
      </w:r>
      <w:r w:rsidR="00B72C3B" w:rsidRPr="00DF3106">
        <w:t>2025 «Об утверждении муниципальной программы «Обеспечение жильем молодых семей</w:t>
      </w:r>
      <w:r w:rsidR="007B41E4" w:rsidRPr="00DF3106">
        <w:t xml:space="preserve"> на </w:t>
      </w:r>
      <w:r w:rsidR="00B72C3B" w:rsidRPr="00DF3106">
        <w:t>2025-2027 годы»</w:t>
      </w:r>
      <w:r w:rsidR="00C32825" w:rsidRPr="00DF3106">
        <w:t xml:space="preserve"> и настоящим положением.</w:t>
      </w:r>
    </w:p>
    <w:p w:rsidR="00C32825" w:rsidRPr="00DF3106" w:rsidRDefault="00835ECB" w:rsidP="00A46D43">
      <w:pPr>
        <w:ind w:firstLine="709"/>
        <w:jc w:val="both"/>
        <w:textAlignment w:val="baseline"/>
      </w:pPr>
      <w:r w:rsidRPr="00DF3106">
        <w:rPr>
          <w:rStyle w:val="num"/>
          <w:bCs/>
          <w:bdr w:val="none" w:sz="0" w:space="0" w:color="auto" w:frame="1"/>
        </w:rPr>
        <w:t>1.3</w:t>
      </w:r>
      <w:r w:rsidR="00EA21FF" w:rsidRPr="00DF3106">
        <w:rPr>
          <w:rStyle w:val="num"/>
          <w:bCs/>
          <w:bdr w:val="none" w:sz="0" w:space="0" w:color="auto" w:frame="1"/>
        </w:rPr>
        <w:t>.</w:t>
      </w:r>
      <w:r w:rsidR="00A46D43" w:rsidRPr="00DF3106">
        <w:rPr>
          <w:rStyle w:val="num"/>
          <w:bCs/>
          <w:bdr w:val="none" w:sz="0" w:space="0" w:color="auto" w:frame="1"/>
        </w:rPr>
        <w:t xml:space="preserve"> </w:t>
      </w:r>
      <w:r w:rsidR="00C32825" w:rsidRPr="00DF3106">
        <w:rPr>
          <w:rStyle w:val="num"/>
          <w:bCs/>
          <w:bdr w:val="none" w:sz="0" w:space="0" w:color="auto" w:frame="1"/>
        </w:rPr>
        <w:t>Состав</w:t>
      </w:r>
      <w:r w:rsidR="00C32825" w:rsidRPr="00DF3106">
        <w:rPr>
          <w:rStyle w:val="num"/>
          <w:b/>
          <w:bCs/>
          <w:bdr w:val="none" w:sz="0" w:space="0" w:color="auto" w:frame="1"/>
        </w:rPr>
        <w:t xml:space="preserve"> </w:t>
      </w:r>
      <w:r w:rsidR="00C32825" w:rsidRPr="00DF3106">
        <w:t xml:space="preserve">комиссии утверждается распоряжением администрации </w:t>
      </w:r>
      <w:r w:rsidR="00670814" w:rsidRPr="00DF3106">
        <w:t xml:space="preserve"> Петровск-Забайкальского </w:t>
      </w:r>
      <w:proofErr w:type="gramStart"/>
      <w:r w:rsidR="00670814" w:rsidRPr="00DF3106">
        <w:t>муниципального</w:t>
      </w:r>
      <w:proofErr w:type="gramEnd"/>
      <w:r w:rsidR="00670814" w:rsidRPr="00DF3106">
        <w:t xml:space="preserve"> округа.</w:t>
      </w:r>
    </w:p>
    <w:p w:rsidR="00C32825" w:rsidRPr="00DF3106" w:rsidRDefault="00C32825" w:rsidP="00A46D43">
      <w:pPr>
        <w:ind w:firstLine="709"/>
        <w:jc w:val="both"/>
        <w:textAlignment w:val="baseline"/>
      </w:pPr>
    </w:p>
    <w:p w:rsidR="00670814" w:rsidRPr="00DF3106" w:rsidRDefault="007B41E4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  <w:r w:rsidRPr="00DF3106">
        <w:rPr>
          <w:rStyle w:val="a4"/>
        </w:rPr>
        <w:t>2. Основные функции к</w:t>
      </w:r>
      <w:r w:rsidR="00B43C93" w:rsidRPr="00DF3106">
        <w:rPr>
          <w:rStyle w:val="a4"/>
        </w:rPr>
        <w:t>омисси</w:t>
      </w:r>
      <w:r w:rsidR="00670814" w:rsidRPr="00DF3106">
        <w:rPr>
          <w:rStyle w:val="a4"/>
        </w:rPr>
        <w:t>и</w:t>
      </w:r>
    </w:p>
    <w:p w:rsidR="00670814" w:rsidRPr="00DF3106" w:rsidRDefault="00670814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</w:p>
    <w:p w:rsidR="00B43C93" w:rsidRPr="00DF3106" w:rsidRDefault="00670814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3106">
        <w:t>К</w:t>
      </w:r>
      <w:r w:rsidR="00B43C93" w:rsidRPr="00DF3106">
        <w:t>омиссия с целью выполнения возложенных на нее задач осуществляет следующие функции:</w:t>
      </w:r>
    </w:p>
    <w:p w:rsidR="00B43C93" w:rsidRPr="00DF3106" w:rsidRDefault="00F10D56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3106">
        <w:t>- Проведение  работы</w:t>
      </w:r>
      <w:r w:rsidR="00B43C93" w:rsidRPr="00DF3106">
        <w:t xml:space="preserve"> по разъяснению условий, порядка и законных оснований признания </w:t>
      </w:r>
      <w:r w:rsidR="00835ECB" w:rsidRPr="00DF3106">
        <w:t>молодой семьи</w:t>
      </w:r>
      <w:r w:rsidR="00B43C93" w:rsidRPr="00DF3106">
        <w:t xml:space="preserve"> участ</w:t>
      </w:r>
      <w:r w:rsidR="00835ECB" w:rsidRPr="00DF3106">
        <w:t>ником</w:t>
      </w:r>
      <w:r w:rsidR="00B43C93" w:rsidRPr="00DF3106">
        <w:t xml:space="preserve"> муниципальной программы «О</w:t>
      </w:r>
      <w:r w:rsidRPr="00DF3106">
        <w:t>беспечение жильем молодых семей на 2025-2027 годы»;</w:t>
      </w:r>
      <w:r w:rsidR="00B43C93" w:rsidRPr="00DF3106">
        <w:t xml:space="preserve"> </w:t>
      </w:r>
    </w:p>
    <w:p w:rsidR="00670814" w:rsidRPr="00DF3106" w:rsidRDefault="00F10D56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3106">
        <w:t>-</w:t>
      </w:r>
      <w:r w:rsidR="00EB0A2F" w:rsidRPr="00DF3106">
        <w:t xml:space="preserve"> </w:t>
      </w:r>
      <w:r w:rsidRPr="00DF3106">
        <w:t>р</w:t>
      </w:r>
      <w:r w:rsidR="00EB0A2F" w:rsidRPr="00DF3106">
        <w:t>ассмотрение пакета документов, представленных молодой семьей, желающей принять участие в Программ</w:t>
      </w:r>
      <w:r w:rsidRPr="00DF3106">
        <w:t>е;</w:t>
      </w:r>
    </w:p>
    <w:p w:rsidR="00835ECB" w:rsidRPr="00DF3106" w:rsidRDefault="00F10D56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3106">
        <w:rPr>
          <w:rStyle w:val="num"/>
          <w:bCs/>
          <w:bdr w:val="none" w:sz="0" w:space="0" w:color="auto" w:frame="1"/>
        </w:rPr>
        <w:t>-</w:t>
      </w:r>
      <w:r w:rsidRPr="00DF3106">
        <w:rPr>
          <w:rStyle w:val="num"/>
          <w:b/>
          <w:bCs/>
          <w:bdr w:val="none" w:sz="0" w:space="0" w:color="auto" w:frame="1"/>
        </w:rPr>
        <w:t xml:space="preserve"> </w:t>
      </w:r>
      <w:r w:rsidRPr="00DF3106">
        <w:t>п</w:t>
      </w:r>
      <w:r w:rsidR="00EB0A2F" w:rsidRPr="00DF3106">
        <w:t>ринятие решения о признании молодой семьи нуждающейся в улучшении жилищных условий.</w:t>
      </w:r>
    </w:p>
    <w:p w:rsidR="007B41E4" w:rsidRPr="00DF3106" w:rsidRDefault="007B41E4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70814" w:rsidRPr="00DF3106" w:rsidRDefault="007B41E4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DF3106">
        <w:rPr>
          <w:b/>
        </w:rPr>
        <w:t>3. Полномочия к</w:t>
      </w:r>
      <w:r w:rsidR="00835ECB" w:rsidRPr="00DF3106">
        <w:rPr>
          <w:b/>
        </w:rPr>
        <w:t>омиссии</w:t>
      </w:r>
    </w:p>
    <w:p w:rsidR="00670814" w:rsidRPr="00DF3106" w:rsidRDefault="00670814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A21FF" w:rsidRPr="00DF3106" w:rsidRDefault="00835ECB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DF3106">
        <w:rPr>
          <w:rStyle w:val="num"/>
          <w:bCs/>
          <w:bdr w:val="none" w:sz="0" w:space="0" w:color="auto" w:frame="1"/>
        </w:rPr>
        <w:t>3.1</w:t>
      </w:r>
      <w:r w:rsidR="00A46D43" w:rsidRPr="00DF3106">
        <w:rPr>
          <w:rStyle w:val="num"/>
          <w:bCs/>
          <w:bdr w:val="none" w:sz="0" w:space="0" w:color="auto" w:frame="1"/>
        </w:rPr>
        <w:t xml:space="preserve">. </w:t>
      </w:r>
      <w:r w:rsidRPr="00DF3106">
        <w:rPr>
          <w:rStyle w:val="num"/>
          <w:bCs/>
          <w:bdr w:val="none" w:sz="0" w:space="0" w:color="auto" w:frame="1"/>
        </w:rPr>
        <w:t>На основании представленных документов</w:t>
      </w:r>
      <w:r w:rsidR="008658E0" w:rsidRPr="00DF3106">
        <w:rPr>
          <w:rStyle w:val="num"/>
          <w:bCs/>
          <w:bdr w:val="none" w:sz="0" w:space="0" w:color="auto" w:frame="1"/>
        </w:rPr>
        <w:t>,</w:t>
      </w:r>
      <w:r w:rsidRPr="00DF3106">
        <w:rPr>
          <w:rStyle w:val="num"/>
          <w:b/>
          <w:bCs/>
          <w:bdr w:val="none" w:sz="0" w:space="0" w:color="auto" w:frame="1"/>
        </w:rPr>
        <w:t xml:space="preserve"> </w:t>
      </w:r>
      <w:r w:rsidR="007B41E4" w:rsidRPr="00DF3106">
        <w:t>к</w:t>
      </w:r>
      <w:r w:rsidR="00EA21FF" w:rsidRPr="00DF3106">
        <w:t xml:space="preserve">омиссия осуществляет </w:t>
      </w:r>
      <w:r w:rsidR="00670814" w:rsidRPr="00DF3106">
        <w:t xml:space="preserve"> </w:t>
      </w:r>
      <w:r w:rsidR="00EA21FF" w:rsidRPr="00DF3106">
        <w:t xml:space="preserve">расчет обеспеченности молодых семей общей площадью </w:t>
      </w:r>
      <w:proofErr w:type="gramStart"/>
      <w:r w:rsidR="00EA21FF" w:rsidRPr="00DF3106">
        <w:t>жилья</w:t>
      </w:r>
      <w:proofErr w:type="gramEnd"/>
      <w:r w:rsidR="00EA21FF" w:rsidRPr="00DF3106">
        <w:t xml:space="preserve"> в целях признания их нуждающимися в улучшении жилищных условий</w:t>
      </w:r>
      <w:r w:rsidRPr="00DF3106">
        <w:t>,</w:t>
      </w:r>
      <w:r w:rsidR="00EA21FF" w:rsidRPr="00DF3106">
        <w:t xml:space="preserve"> </w:t>
      </w:r>
      <w:r w:rsidR="008658E0" w:rsidRPr="00DF3106">
        <w:t xml:space="preserve">среднемесячный </w:t>
      </w:r>
      <w:r w:rsidRPr="00DF3106">
        <w:t xml:space="preserve">совокупный доход </w:t>
      </w:r>
      <w:r w:rsidRPr="00DF3106">
        <w:lastRenderedPageBreak/>
        <w:t xml:space="preserve">семьи, </w:t>
      </w:r>
      <w:r w:rsidR="00EA21FF" w:rsidRPr="00DF3106">
        <w:t xml:space="preserve">согласно </w:t>
      </w:r>
      <w:r w:rsidR="00F10D56" w:rsidRPr="00DF3106">
        <w:t xml:space="preserve">утвержденной </w:t>
      </w:r>
      <w:r w:rsidR="00525A05" w:rsidRPr="00DF3106">
        <w:t xml:space="preserve">Министерством строительства, дорожного хозяйства и транспорта Забайкальского края </w:t>
      </w:r>
      <w:r w:rsidR="00F10D56" w:rsidRPr="00DF3106">
        <w:t>Методике</w:t>
      </w:r>
      <w:r w:rsidR="00A46D43" w:rsidRPr="00DF3106">
        <w:t>.</w:t>
      </w:r>
    </w:p>
    <w:p w:rsidR="00EA21FF" w:rsidRPr="00DF3106" w:rsidRDefault="000B05AA" w:rsidP="00A46D43">
      <w:pPr>
        <w:ind w:firstLine="709"/>
        <w:jc w:val="both"/>
        <w:textAlignment w:val="baseline"/>
      </w:pPr>
      <w:r w:rsidRPr="00DF3106">
        <w:rPr>
          <w:rStyle w:val="num"/>
          <w:bCs/>
          <w:bdr w:val="none" w:sz="0" w:space="0" w:color="auto" w:frame="1"/>
        </w:rPr>
        <w:t>3.2</w:t>
      </w:r>
      <w:r w:rsidR="00EA21FF" w:rsidRPr="00DF3106">
        <w:rPr>
          <w:rStyle w:val="num"/>
          <w:bCs/>
          <w:bdr w:val="none" w:sz="0" w:space="0" w:color="auto" w:frame="1"/>
        </w:rPr>
        <w:t>.</w:t>
      </w:r>
      <w:r w:rsidR="00670814" w:rsidRPr="00DF3106">
        <w:rPr>
          <w:rStyle w:val="num"/>
          <w:b/>
          <w:bCs/>
          <w:bdr w:val="none" w:sz="0" w:space="0" w:color="auto" w:frame="1"/>
        </w:rPr>
        <w:t xml:space="preserve"> </w:t>
      </w:r>
      <w:r w:rsidR="00EA21FF" w:rsidRPr="00DF3106">
        <w:t>По ре</w:t>
      </w:r>
      <w:r w:rsidR="008658E0" w:rsidRPr="00DF3106">
        <w:t>зультатам рассмотрения документов</w:t>
      </w:r>
      <w:r w:rsidR="00EA21FF" w:rsidRPr="00DF3106">
        <w:t xml:space="preserve">, </w:t>
      </w:r>
      <w:r w:rsidR="007B41E4" w:rsidRPr="00DF3106">
        <w:t>к</w:t>
      </w:r>
      <w:r w:rsidRPr="00DF3106">
        <w:t xml:space="preserve">омиссия принимает </w:t>
      </w:r>
      <w:r w:rsidR="00EA21FF" w:rsidRPr="00DF3106">
        <w:t>решение:</w:t>
      </w:r>
    </w:p>
    <w:p w:rsidR="00EA21FF" w:rsidRPr="00DF3106" w:rsidRDefault="00EA21FF" w:rsidP="00A46D43">
      <w:pPr>
        <w:ind w:firstLine="709"/>
        <w:jc w:val="both"/>
        <w:textAlignment w:val="baseline"/>
      </w:pPr>
      <w:r w:rsidRPr="00DF3106">
        <w:rPr>
          <w:rStyle w:val="num"/>
          <w:b/>
          <w:bCs/>
          <w:bdr w:val="none" w:sz="0" w:space="0" w:color="auto" w:frame="1"/>
        </w:rPr>
        <w:t>-</w:t>
      </w:r>
      <w:r w:rsidR="00670814" w:rsidRPr="00DF3106">
        <w:rPr>
          <w:rStyle w:val="num"/>
          <w:b/>
          <w:bCs/>
          <w:bdr w:val="none" w:sz="0" w:space="0" w:color="auto" w:frame="1"/>
        </w:rPr>
        <w:t xml:space="preserve"> </w:t>
      </w:r>
      <w:r w:rsidRPr="00DF3106">
        <w:t>о признании молодой семьи нуждающейся в улучшении жилищных условий для участия в Программе;</w:t>
      </w:r>
    </w:p>
    <w:p w:rsidR="00EA21FF" w:rsidRPr="00DF3106" w:rsidRDefault="00EA21FF" w:rsidP="00A46D43">
      <w:pPr>
        <w:ind w:firstLine="709"/>
        <w:jc w:val="both"/>
        <w:textAlignment w:val="baseline"/>
      </w:pPr>
      <w:r w:rsidRPr="00DF3106">
        <w:rPr>
          <w:rStyle w:val="num"/>
          <w:b/>
          <w:bCs/>
          <w:bdr w:val="none" w:sz="0" w:space="0" w:color="auto" w:frame="1"/>
        </w:rPr>
        <w:t>-</w:t>
      </w:r>
      <w:r w:rsidR="00670814" w:rsidRPr="00DF3106">
        <w:rPr>
          <w:rStyle w:val="num"/>
          <w:b/>
          <w:bCs/>
          <w:bdr w:val="none" w:sz="0" w:space="0" w:color="auto" w:frame="1"/>
        </w:rPr>
        <w:t xml:space="preserve"> </w:t>
      </w:r>
      <w:proofErr w:type="gramStart"/>
      <w:r w:rsidRPr="00DF3106">
        <w:t>об отказе в признании молодой семьи нуждающейся в улучшении жилищных условий для участия в Программе</w:t>
      </w:r>
      <w:proofErr w:type="gramEnd"/>
      <w:r w:rsidRPr="00DF3106">
        <w:t>.</w:t>
      </w:r>
    </w:p>
    <w:p w:rsidR="00EA21FF" w:rsidRPr="00DF3106" w:rsidRDefault="000B05AA" w:rsidP="00A46D43">
      <w:pPr>
        <w:ind w:firstLine="709"/>
        <w:jc w:val="both"/>
        <w:textAlignment w:val="baseline"/>
        <w:rPr>
          <w:rFonts w:ascii="Arial" w:hAnsi="Arial" w:cs="Arial"/>
        </w:rPr>
      </w:pPr>
      <w:r w:rsidRPr="00DF3106">
        <w:rPr>
          <w:rStyle w:val="num"/>
          <w:rFonts w:ascii="Arial" w:hAnsi="Arial" w:cs="Arial"/>
          <w:b/>
          <w:bCs/>
          <w:bdr w:val="none" w:sz="0" w:space="0" w:color="auto" w:frame="1"/>
        </w:rPr>
        <w:t xml:space="preserve"> </w:t>
      </w:r>
    </w:p>
    <w:p w:rsidR="000B05AA" w:rsidRPr="00DF3106" w:rsidRDefault="007B41E4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  <w:r w:rsidRPr="00DF3106">
        <w:rPr>
          <w:rStyle w:val="a4"/>
        </w:rPr>
        <w:t>4. Права к</w:t>
      </w:r>
      <w:r w:rsidR="000B05AA" w:rsidRPr="00DF3106">
        <w:rPr>
          <w:rStyle w:val="a4"/>
        </w:rPr>
        <w:t>омиссии</w:t>
      </w:r>
    </w:p>
    <w:p w:rsidR="00670814" w:rsidRPr="00DF3106" w:rsidRDefault="00670814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B05AA" w:rsidRPr="00DF3106" w:rsidRDefault="000B05AA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3106">
        <w:t>4.1. Комиссия имеет право:</w:t>
      </w:r>
    </w:p>
    <w:p w:rsidR="000B05AA" w:rsidRPr="00DF3106" w:rsidRDefault="000B05AA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3106">
        <w:t>- направлять официальные запросы в органы, осуществляющие государственную регистрацию прав на недвижимое имущество и сделок с ним, органы и учреждения Федеральной службы по труду и занятости, правоохранительные органы, другие организации;</w:t>
      </w:r>
    </w:p>
    <w:p w:rsidR="000B05AA" w:rsidRPr="00DF3106" w:rsidRDefault="000B05AA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3106">
        <w:t>- привлекать к работе специалистов жилищно-коммунальных служб, паспортно-визовой  службы.</w:t>
      </w:r>
    </w:p>
    <w:p w:rsidR="000B05AA" w:rsidRPr="00DF3106" w:rsidRDefault="000B05AA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3106">
        <w:t xml:space="preserve"> </w:t>
      </w:r>
    </w:p>
    <w:p w:rsidR="000B05AA" w:rsidRPr="00DF3106" w:rsidRDefault="007B41E4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  <w:r w:rsidRPr="00DF3106">
        <w:rPr>
          <w:rStyle w:val="a4"/>
        </w:rPr>
        <w:t>5. Организация работы к</w:t>
      </w:r>
      <w:r w:rsidR="000B05AA" w:rsidRPr="00DF3106">
        <w:rPr>
          <w:rStyle w:val="a4"/>
        </w:rPr>
        <w:t>омиссии</w:t>
      </w:r>
    </w:p>
    <w:p w:rsidR="00B57280" w:rsidRPr="00DF3106" w:rsidRDefault="00B57280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</w:p>
    <w:p w:rsidR="00B57280" w:rsidRPr="00DF3106" w:rsidRDefault="00B57280" w:rsidP="00A46D43">
      <w:pPr>
        <w:shd w:val="clear" w:color="auto" w:fill="FFFFFF"/>
        <w:ind w:firstLine="709"/>
        <w:jc w:val="both"/>
      </w:pPr>
      <w:r w:rsidRPr="00DF3106">
        <w:rPr>
          <w:rStyle w:val="a4"/>
        </w:rPr>
        <w:t xml:space="preserve">- </w:t>
      </w:r>
      <w:r w:rsidRPr="00DF3106">
        <w:rPr>
          <w:rStyle w:val="a4"/>
          <w:b w:val="0"/>
        </w:rPr>
        <w:t>Председатель комиссии</w:t>
      </w:r>
      <w:r w:rsidRPr="00DF3106">
        <w:t xml:space="preserve"> руководит работой комиссии, назначает её заседания и председательствует на них, подписывает решения комиссии.</w:t>
      </w:r>
    </w:p>
    <w:p w:rsidR="00B57280" w:rsidRPr="00DF3106" w:rsidRDefault="00B57280" w:rsidP="00A46D43">
      <w:pPr>
        <w:shd w:val="clear" w:color="auto" w:fill="FFFFFF"/>
        <w:ind w:firstLine="709"/>
        <w:jc w:val="both"/>
      </w:pPr>
      <w:r w:rsidRPr="00DF3106">
        <w:rPr>
          <w:rStyle w:val="a4"/>
        </w:rPr>
        <w:t>-</w:t>
      </w:r>
      <w:r w:rsidR="00A46D43" w:rsidRPr="00DF3106">
        <w:rPr>
          <w:rStyle w:val="a4"/>
        </w:rPr>
        <w:t xml:space="preserve"> </w:t>
      </w:r>
      <w:r w:rsidRPr="00DF3106">
        <w:rPr>
          <w:rStyle w:val="a4"/>
          <w:b w:val="0"/>
          <w:shd w:val="clear" w:color="auto" w:fill="FFFFFF"/>
        </w:rPr>
        <w:t>Секретарь комиссии</w:t>
      </w:r>
      <w:r w:rsidRPr="00DF3106">
        <w:rPr>
          <w:shd w:val="clear" w:color="auto" w:fill="FFFFFF"/>
        </w:rPr>
        <w:t xml:space="preserve"> осуществляет организационно-техническое обеспечение деятельности комиссии, организует подготовку необходимых материалов к заседанию, ведёт протоколы заседаний комиссии.</w:t>
      </w:r>
    </w:p>
    <w:p w:rsidR="00B57280" w:rsidRPr="00DF3106" w:rsidRDefault="00B57280" w:rsidP="00A46D43">
      <w:pPr>
        <w:shd w:val="clear" w:color="auto" w:fill="FFFFFF"/>
        <w:ind w:firstLine="709"/>
        <w:jc w:val="both"/>
      </w:pPr>
      <w:r w:rsidRPr="00DF3106">
        <w:rPr>
          <w:rStyle w:val="a4"/>
          <w:b w:val="0"/>
        </w:rPr>
        <w:t>Члены комиссии</w:t>
      </w:r>
      <w:r w:rsidRPr="00DF3106">
        <w:t xml:space="preserve">  принимают участие в заседаниях комиссии и вносят свои предложения.</w:t>
      </w:r>
    </w:p>
    <w:p w:rsidR="000B05AA" w:rsidRPr="00DF3106" w:rsidRDefault="00B57280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3106">
        <w:t>- Основной формой работы Комиссии являются заседания, на которых рассматриваются вопросы, отнесенные к ее полномочиям, и принимаются соответствующие решения, которые оформляются протоколами.</w:t>
      </w:r>
      <w:r w:rsidR="007B41E4" w:rsidRPr="00DF3106">
        <w:t xml:space="preserve"> </w:t>
      </w:r>
      <w:r w:rsidRPr="00DF3106">
        <w:t xml:space="preserve"> </w:t>
      </w:r>
    </w:p>
    <w:p w:rsidR="000B05AA" w:rsidRPr="00DF3106" w:rsidRDefault="00B57280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3106">
        <w:t>-</w:t>
      </w:r>
      <w:r w:rsidR="007B41E4" w:rsidRPr="00DF3106">
        <w:t xml:space="preserve"> Заседания к</w:t>
      </w:r>
      <w:r w:rsidR="000B05AA" w:rsidRPr="00DF3106">
        <w:t>омиссии проводятся по мере необходимости.</w:t>
      </w:r>
    </w:p>
    <w:p w:rsidR="000B05AA" w:rsidRPr="00DF3106" w:rsidRDefault="00B57280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3106">
        <w:t>-</w:t>
      </w:r>
      <w:r w:rsidR="007B41E4" w:rsidRPr="00DF3106">
        <w:t xml:space="preserve"> Заседание к</w:t>
      </w:r>
      <w:r w:rsidR="000B05AA" w:rsidRPr="00DF3106">
        <w:t>омиссии считается правомочным, если в его работе принимает участие более половины утвержденного состава.</w:t>
      </w:r>
    </w:p>
    <w:p w:rsidR="00BE7EBD" w:rsidRPr="00DF3106" w:rsidRDefault="00B57280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3106">
        <w:t>-</w:t>
      </w:r>
      <w:r w:rsidR="00A46D43" w:rsidRPr="00DF3106">
        <w:t xml:space="preserve"> </w:t>
      </w:r>
      <w:r w:rsidR="007B41E4" w:rsidRPr="00DF3106">
        <w:t>Решения к</w:t>
      </w:r>
      <w:r w:rsidR="000B05AA" w:rsidRPr="00DF3106">
        <w:t>омиссии принимаются большинством голосов от числа прис</w:t>
      </w:r>
      <w:r w:rsidR="007B41E4" w:rsidRPr="00DF3106">
        <w:t>утствующих на заседании членов к</w:t>
      </w:r>
      <w:r w:rsidR="000B05AA" w:rsidRPr="00DF3106">
        <w:t>омиссии. При равенстве голосов</w:t>
      </w:r>
      <w:r w:rsidR="00A46D43" w:rsidRPr="00DF3106">
        <w:t xml:space="preserve"> </w:t>
      </w:r>
      <w:r w:rsidR="000B05AA" w:rsidRPr="00DF3106">
        <w:t>решающ</w:t>
      </w:r>
      <w:r w:rsidR="007B41E4" w:rsidRPr="00DF3106">
        <w:t>им является голос председателя к</w:t>
      </w:r>
      <w:r w:rsidR="000B05AA" w:rsidRPr="00DF3106">
        <w:t xml:space="preserve">омиссии. </w:t>
      </w:r>
    </w:p>
    <w:p w:rsidR="000B05AA" w:rsidRPr="00DF3106" w:rsidRDefault="000B05AA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3106">
        <w:t>Члены Комиссии не вправе делегировать свои полномочия другим должностным лицам.</w:t>
      </w:r>
    </w:p>
    <w:p w:rsidR="000B05AA" w:rsidRPr="00DF3106" w:rsidRDefault="00BE7EBD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3106">
        <w:t>-</w:t>
      </w:r>
      <w:r w:rsidR="000B05AA" w:rsidRPr="00DF3106">
        <w:t xml:space="preserve"> Обеспечение работы и ведение протокола заседания Комиссии осуществляются секретарем Комиссии. Протокол заседания Комиссии подписывается председателем, секретарем Комиссии.</w:t>
      </w:r>
    </w:p>
    <w:p w:rsidR="000B05AA" w:rsidRPr="00DF3106" w:rsidRDefault="00BE7EBD" w:rsidP="00A46D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3106">
        <w:t>-</w:t>
      </w:r>
      <w:r w:rsidR="000B05AA" w:rsidRPr="00DF3106">
        <w:t xml:space="preserve"> Вопросы, не урегулированные в настоящем Положении, решаются в соответствии с действующим законодательством Российской Федерации.</w:t>
      </w:r>
    </w:p>
    <w:sectPr w:rsidR="000B05AA" w:rsidRPr="00DF3106" w:rsidSect="00A46D43">
      <w:pgSz w:w="11906" w:h="16838"/>
      <w:pgMar w:top="1135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FF0"/>
    <w:multiLevelType w:val="multilevel"/>
    <w:tmpl w:val="5226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0"/>
        </w:tabs>
        <w:ind w:left="120" w:hanging="360"/>
      </w:pPr>
    </w:lvl>
    <w:lvl w:ilvl="2" w:tentative="1">
      <w:start w:val="1"/>
      <w:numFmt w:val="decimal"/>
      <w:lvlText w:val="%3."/>
      <w:lvlJc w:val="left"/>
      <w:pPr>
        <w:tabs>
          <w:tab w:val="num" w:pos="840"/>
        </w:tabs>
        <w:ind w:left="840" w:hanging="360"/>
      </w:pPr>
    </w:lvl>
    <w:lvl w:ilvl="3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entative="1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entative="1">
      <w:start w:val="1"/>
      <w:numFmt w:val="decimal"/>
      <w:lvlText w:val="%6."/>
      <w:lvlJc w:val="left"/>
      <w:pPr>
        <w:tabs>
          <w:tab w:val="num" w:pos="3000"/>
        </w:tabs>
        <w:ind w:left="3000" w:hanging="360"/>
      </w:pPr>
    </w:lvl>
    <w:lvl w:ilvl="6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entative="1">
      <w:start w:val="1"/>
      <w:numFmt w:val="decimal"/>
      <w:lvlText w:val="%8."/>
      <w:lvlJc w:val="left"/>
      <w:pPr>
        <w:tabs>
          <w:tab w:val="num" w:pos="4440"/>
        </w:tabs>
        <w:ind w:left="4440" w:hanging="360"/>
      </w:pPr>
    </w:lvl>
    <w:lvl w:ilvl="8" w:tentative="1">
      <w:start w:val="1"/>
      <w:numFmt w:val="decimal"/>
      <w:lvlText w:val="%9."/>
      <w:lvlJc w:val="left"/>
      <w:pPr>
        <w:tabs>
          <w:tab w:val="num" w:pos="5160"/>
        </w:tabs>
        <w:ind w:left="51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B55"/>
    <w:rsid w:val="000354E6"/>
    <w:rsid w:val="000622FB"/>
    <w:rsid w:val="000B05AA"/>
    <w:rsid w:val="001713D9"/>
    <w:rsid w:val="00206930"/>
    <w:rsid w:val="00321BA9"/>
    <w:rsid w:val="00352826"/>
    <w:rsid w:val="0038527C"/>
    <w:rsid w:val="004A063B"/>
    <w:rsid w:val="004A19D2"/>
    <w:rsid w:val="004E1635"/>
    <w:rsid w:val="0050624C"/>
    <w:rsid w:val="00525A05"/>
    <w:rsid w:val="0055187C"/>
    <w:rsid w:val="005A6F77"/>
    <w:rsid w:val="005C5F75"/>
    <w:rsid w:val="005F068F"/>
    <w:rsid w:val="0060355E"/>
    <w:rsid w:val="0062512D"/>
    <w:rsid w:val="00642B70"/>
    <w:rsid w:val="00670814"/>
    <w:rsid w:val="00764B55"/>
    <w:rsid w:val="007B41E4"/>
    <w:rsid w:val="007C294D"/>
    <w:rsid w:val="007E1580"/>
    <w:rsid w:val="00835539"/>
    <w:rsid w:val="00835ECB"/>
    <w:rsid w:val="008658E0"/>
    <w:rsid w:val="00886A9A"/>
    <w:rsid w:val="008E6D58"/>
    <w:rsid w:val="00943849"/>
    <w:rsid w:val="009D72E3"/>
    <w:rsid w:val="009F2DD0"/>
    <w:rsid w:val="00A46D43"/>
    <w:rsid w:val="00AE1984"/>
    <w:rsid w:val="00B11E68"/>
    <w:rsid w:val="00B2792C"/>
    <w:rsid w:val="00B43C93"/>
    <w:rsid w:val="00B57280"/>
    <w:rsid w:val="00B72C3B"/>
    <w:rsid w:val="00BD7584"/>
    <w:rsid w:val="00BE7EBD"/>
    <w:rsid w:val="00C23267"/>
    <w:rsid w:val="00C32825"/>
    <w:rsid w:val="00C71013"/>
    <w:rsid w:val="00C93AA3"/>
    <w:rsid w:val="00CC06F2"/>
    <w:rsid w:val="00D340C0"/>
    <w:rsid w:val="00DF3106"/>
    <w:rsid w:val="00EA21FF"/>
    <w:rsid w:val="00EB0A2F"/>
    <w:rsid w:val="00F10D56"/>
    <w:rsid w:val="00F629E5"/>
    <w:rsid w:val="00F94422"/>
    <w:rsid w:val="00FC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A21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EA21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0355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0355E"/>
    <w:rPr>
      <w:b/>
      <w:bCs/>
    </w:rPr>
  </w:style>
  <w:style w:type="paragraph" w:customStyle="1" w:styleId="consplusnormal">
    <w:name w:val="consplusnormal"/>
    <w:basedOn w:val="a"/>
    <w:rsid w:val="0060355E"/>
    <w:pPr>
      <w:spacing w:before="100" w:beforeAutospacing="1" w:after="100" w:afterAutospacing="1"/>
    </w:pPr>
  </w:style>
  <w:style w:type="paragraph" w:customStyle="1" w:styleId="a5">
    <w:name w:val=" Знак"/>
    <w:basedOn w:val="a"/>
    <w:rsid w:val="000354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A21FF"/>
  </w:style>
  <w:style w:type="character" w:customStyle="1" w:styleId="num">
    <w:name w:val="num"/>
    <w:basedOn w:val="a0"/>
    <w:rsid w:val="00EA21FF"/>
  </w:style>
  <w:style w:type="character" w:customStyle="1" w:styleId="division">
    <w:name w:val="division"/>
    <w:basedOn w:val="a0"/>
    <w:rsid w:val="00EA21FF"/>
  </w:style>
  <w:style w:type="paragraph" w:customStyle="1" w:styleId="formattext">
    <w:name w:val="formattext"/>
    <w:basedOn w:val="a"/>
    <w:rsid w:val="00D340C0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rsid w:val="00B72C3B"/>
    <w:pPr>
      <w:ind w:firstLine="900"/>
    </w:pPr>
    <w:rPr>
      <w:sz w:val="28"/>
      <w:lang/>
    </w:rPr>
  </w:style>
  <w:style w:type="character" w:customStyle="1" w:styleId="a7">
    <w:name w:val="Основной текст с отступом Знак"/>
    <w:link w:val="a6"/>
    <w:uiPriority w:val="99"/>
    <w:rsid w:val="00B72C3B"/>
    <w:rPr>
      <w:sz w:val="28"/>
      <w:szCs w:val="24"/>
    </w:rPr>
  </w:style>
  <w:style w:type="paragraph" w:styleId="a8">
    <w:name w:val="Balloon Text"/>
    <w:basedOn w:val="a"/>
    <w:link w:val="a9"/>
    <w:rsid w:val="00BE7EBD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BE7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003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D9AF-554B-4C89-8023-60C17CBF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</dc:creator>
  <cp:lastModifiedBy>Admin</cp:lastModifiedBy>
  <cp:revision>2</cp:revision>
  <cp:lastPrinted>2025-03-18T05:56:00Z</cp:lastPrinted>
  <dcterms:created xsi:type="dcterms:W3CDTF">2025-03-18T05:57:00Z</dcterms:created>
  <dcterms:modified xsi:type="dcterms:W3CDTF">2025-03-18T05:57:00Z</dcterms:modified>
</cp:coreProperties>
</file>