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BF" w:rsidRPr="002D7DB3" w:rsidRDefault="002D7DB3" w:rsidP="002D7DB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2D7DB3">
        <w:rPr>
          <w:sz w:val="28"/>
          <w:szCs w:val="28"/>
          <w:shd w:val="clear" w:color="auto" w:fill="FFFFFF"/>
        </w:rPr>
        <w:t xml:space="preserve">В соответствии с Законом Забайкальского края от 04 июня 2009 года № 191-ЗЗК </w:t>
      </w:r>
      <w:r w:rsidRPr="002D7DB3">
        <w:rPr>
          <w:spacing w:val="2"/>
          <w:sz w:val="28"/>
          <w:szCs w:val="28"/>
        </w:rPr>
        <w:t xml:space="preserve">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 </w:t>
      </w:r>
      <w:r w:rsidRPr="001E6992">
        <w:rPr>
          <w:b/>
          <w:color w:val="000000"/>
          <w:sz w:val="28"/>
          <w:szCs w:val="28"/>
          <w:shd w:val="clear" w:color="auto" w:fill="FFFFFF"/>
        </w:rPr>
        <w:t xml:space="preserve">административная комиссия </w:t>
      </w:r>
      <w:r w:rsidRPr="001E6992">
        <w:rPr>
          <w:b/>
          <w:sz w:val="28"/>
          <w:szCs w:val="28"/>
          <w:shd w:val="clear" w:color="auto" w:fill="FFFFFF"/>
        </w:rPr>
        <w:t>–</w:t>
      </w:r>
      <w:r w:rsidRPr="001E6992">
        <w:rPr>
          <w:b/>
          <w:spacing w:val="2"/>
          <w:sz w:val="28"/>
          <w:szCs w:val="28"/>
          <w:shd w:val="clear" w:color="auto" w:fill="FFFFFF"/>
        </w:rPr>
        <w:t xml:space="preserve"> это</w:t>
      </w:r>
      <w:r w:rsidRPr="001E6992">
        <w:rPr>
          <w:spacing w:val="2"/>
          <w:sz w:val="28"/>
          <w:szCs w:val="28"/>
          <w:shd w:val="clear" w:color="auto" w:fill="FFFFFF"/>
        </w:rPr>
        <w:t xml:space="preserve">  постоянно действующий коллегиальный орган, создаваемый в целях осуществления производства по делам об административных правонарушениях и применения мер административного принуждения.</w:t>
      </w:r>
      <w:r w:rsidRPr="001E6992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Pr="001E6992">
        <w:rPr>
          <w:spacing w:val="2"/>
          <w:sz w:val="28"/>
          <w:szCs w:val="28"/>
          <w:shd w:val="clear" w:color="auto" w:fill="FFFFFF"/>
        </w:rPr>
        <w:t>Административные комиссии рассматривают дела об административных правонарушениях, предусмотренных законами Забайкальского края, в пределах полномочий, установленных законами края.</w:t>
      </w:r>
    </w:p>
    <w:p w:rsidR="001E6992" w:rsidRPr="001E6992" w:rsidRDefault="001E6992" w:rsidP="001E699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A0434C">
        <w:rPr>
          <w:b/>
          <w:spacing w:val="2"/>
          <w:sz w:val="28"/>
          <w:szCs w:val="28"/>
          <w:shd w:val="clear" w:color="auto" w:fill="FFFFFF"/>
        </w:rPr>
        <w:t xml:space="preserve">24 июня 2009 </w:t>
      </w:r>
      <w:proofErr w:type="gramStart"/>
      <w:r w:rsidRPr="00A0434C">
        <w:rPr>
          <w:b/>
          <w:spacing w:val="2"/>
          <w:sz w:val="28"/>
          <w:szCs w:val="28"/>
          <w:shd w:val="clear" w:color="auto" w:fill="FFFFFF"/>
        </w:rPr>
        <w:t>года  З</w:t>
      </w:r>
      <w:r w:rsidR="002D7DB3" w:rsidRPr="00A0434C">
        <w:rPr>
          <w:b/>
          <w:spacing w:val="2"/>
          <w:sz w:val="28"/>
          <w:szCs w:val="28"/>
          <w:shd w:val="clear" w:color="auto" w:fill="FFFFFF"/>
        </w:rPr>
        <w:t>аконодательным</w:t>
      </w:r>
      <w:proofErr w:type="gramEnd"/>
      <w:r w:rsidR="002D7DB3" w:rsidRPr="00A0434C">
        <w:rPr>
          <w:b/>
          <w:spacing w:val="2"/>
          <w:sz w:val="28"/>
          <w:szCs w:val="28"/>
          <w:shd w:val="clear" w:color="auto" w:fill="FFFFFF"/>
        </w:rPr>
        <w:t xml:space="preserve"> Собранием</w:t>
      </w:r>
      <w:r w:rsidRPr="00A0434C">
        <w:rPr>
          <w:b/>
          <w:spacing w:val="2"/>
          <w:sz w:val="28"/>
          <w:szCs w:val="28"/>
        </w:rPr>
        <w:t xml:space="preserve"> </w:t>
      </w:r>
      <w:r w:rsidR="002D7DB3" w:rsidRPr="00A0434C">
        <w:rPr>
          <w:b/>
          <w:spacing w:val="2"/>
          <w:sz w:val="28"/>
          <w:szCs w:val="28"/>
          <w:shd w:val="clear" w:color="auto" w:fill="FFFFFF"/>
        </w:rPr>
        <w:t>Забайкальского края</w:t>
      </w:r>
      <w:r w:rsidRPr="00A0434C">
        <w:rPr>
          <w:b/>
          <w:spacing w:val="2"/>
          <w:sz w:val="28"/>
          <w:szCs w:val="28"/>
          <w:shd w:val="clear" w:color="auto" w:fill="FFFFFF"/>
        </w:rPr>
        <w:t xml:space="preserve"> принят Закон Забайкальского края от 2 июля 2009 года N 198-ЗЗК</w:t>
      </w:r>
      <w:r w:rsidRPr="00A0434C">
        <w:rPr>
          <w:b/>
          <w:spacing w:val="2"/>
          <w:sz w:val="28"/>
          <w:szCs w:val="28"/>
        </w:rPr>
        <w:t xml:space="preserve"> «</w:t>
      </w:r>
      <w:r w:rsidRPr="00A0434C">
        <w:rPr>
          <w:b/>
          <w:spacing w:val="2"/>
          <w:sz w:val="28"/>
          <w:szCs w:val="28"/>
          <w:shd w:val="clear" w:color="auto" w:fill="FFFFFF"/>
        </w:rPr>
        <w:t>Об административных правонарушениях»,</w:t>
      </w:r>
      <w:r w:rsidRPr="001E6992">
        <w:rPr>
          <w:spacing w:val="2"/>
          <w:sz w:val="28"/>
          <w:szCs w:val="28"/>
          <w:shd w:val="clear" w:color="auto" w:fill="FFFFFF"/>
        </w:rPr>
        <w:t xml:space="preserve"> который определяет составы административных правонарушений, наказание за их совершение, перечень должностных лиц, уполномоченных составлять протоколы об административных правонарушениях, подведомственность дел об административных правонарушениях, установленных настоящим Законом края. </w:t>
      </w:r>
    </w:p>
    <w:p w:rsidR="002D7DB3" w:rsidRDefault="001E6992" w:rsidP="001E699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079EE">
        <w:rPr>
          <w:spacing w:val="2"/>
          <w:sz w:val="28"/>
          <w:szCs w:val="28"/>
          <w:shd w:val="clear" w:color="auto" w:fill="FFFFFF"/>
        </w:rPr>
        <w:t xml:space="preserve">В соответствии со </w:t>
      </w:r>
      <w:proofErr w:type="spellStart"/>
      <w:r w:rsidRPr="00A079EE">
        <w:rPr>
          <w:spacing w:val="2"/>
          <w:sz w:val="28"/>
          <w:szCs w:val="28"/>
          <w:shd w:val="clear" w:color="auto" w:fill="FFFFFF"/>
        </w:rPr>
        <w:t>статьей</w:t>
      </w:r>
      <w:proofErr w:type="spellEnd"/>
      <w:r w:rsidRPr="00A079EE">
        <w:rPr>
          <w:spacing w:val="2"/>
          <w:sz w:val="28"/>
          <w:szCs w:val="28"/>
          <w:shd w:val="clear" w:color="auto" w:fill="FFFFFF"/>
        </w:rPr>
        <w:t xml:space="preserve"> 55 </w:t>
      </w:r>
      <w:r w:rsidR="00A079EE" w:rsidRPr="00A079EE">
        <w:rPr>
          <w:spacing w:val="2"/>
          <w:sz w:val="28"/>
          <w:szCs w:val="28"/>
          <w:shd w:val="clear" w:color="auto" w:fill="FFFFFF"/>
        </w:rPr>
        <w:t>а</w:t>
      </w:r>
      <w:r w:rsidR="009E1417" w:rsidRPr="00A079EE">
        <w:rPr>
          <w:sz w:val="28"/>
          <w:szCs w:val="28"/>
        </w:rPr>
        <w:t xml:space="preserve">дминистративные комиссии рассматривают дела об административных правонарушениях, предусмотренных </w:t>
      </w:r>
      <w:hyperlink w:anchor="sub_13" w:history="1">
        <w:r w:rsidR="009E1417" w:rsidRPr="00A079EE">
          <w:rPr>
            <w:rStyle w:val="a3"/>
            <w:sz w:val="28"/>
            <w:szCs w:val="28"/>
          </w:rPr>
          <w:t>статьями 13</w:t>
        </w:r>
      </w:hyperlink>
      <w:r w:rsidR="009E1417" w:rsidRPr="00A079EE">
        <w:rPr>
          <w:sz w:val="28"/>
          <w:szCs w:val="28"/>
        </w:rPr>
        <w:t xml:space="preserve">, </w:t>
      </w:r>
      <w:hyperlink w:anchor="sub_1301" w:history="1">
        <w:r w:rsidR="009E1417" w:rsidRPr="00A079EE">
          <w:rPr>
            <w:rStyle w:val="a3"/>
            <w:sz w:val="28"/>
            <w:szCs w:val="28"/>
          </w:rPr>
          <w:t>13.1</w:t>
        </w:r>
      </w:hyperlink>
      <w:r w:rsidR="009E1417" w:rsidRPr="00A079EE">
        <w:rPr>
          <w:sz w:val="28"/>
          <w:szCs w:val="28"/>
        </w:rPr>
        <w:t xml:space="preserve">, </w:t>
      </w:r>
      <w:hyperlink w:anchor="sub_51011106" w:history="1">
        <w:r w:rsidR="009E1417" w:rsidRPr="00A079EE">
          <w:rPr>
            <w:rStyle w:val="a3"/>
            <w:sz w:val="28"/>
            <w:szCs w:val="28"/>
          </w:rPr>
          <w:t>14.2</w:t>
        </w:r>
      </w:hyperlink>
      <w:r w:rsidR="009E1417" w:rsidRPr="00A079EE">
        <w:rPr>
          <w:sz w:val="28"/>
          <w:szCs w:val="28"/>
        </w:rPr>
        <w:t xml:space="preserve">, </w:t>
      </w:r>
      <w:hyperlink w:anchor="sub_15" w:history="1">
        <w:r w:rsidR="009E1417" w:rsidRPr="00A079EE">
          <w:rPr>
            <w:rStyle w:val="a3"/>
            <w:sz w:val="28"/>
            <w:szCs w:val="28"/>
          </w:rPr>
          <w:t>15</w:t>
        </w:r>
      </w:hyperlink>
      <w:r w:rsidR="009E1417" w:rsidRPr="00A079EE">
        <w:rPr>
          <w:sz w:val="28"/>
          <w:szCs w:val="28"/>
        </w:rPr>
        <w:t xml:space="preserve">, </w:t>
      </w:r>
      <w:hyperlink w:anchor="sub_18" w:history="1">
        <w:r w:rsidR="009E1417" w:rsidRPr="00A079EE">
          <w:rPr>
            <w:rStyle w:val="a3"/>
            <w:sz w:val="28"/>
            <w:szCs w:val="28"/>
          </w:rPr>
          <w:t>18</w:t>
        </w:r>
      </w:hyperlink>
      <w:r w:rsidR="009E1417" w:rsidRPr="00A079EE">
        <w:rPr>
          <w:sz w:val="28"/>
          <w:szCs w:val="28"/>
        </w:rPr>
        <w:t xml:space="preserve">, </w:t>
      </w:r>
      <w:hyperlink w:anchor="sub_51011092" w:history="1">
        <w:r w:rsidR="009E1417" w:rsidRPr="00A079EE">
          <w:rPr>
            <w:rStyle w:val="a3"/>
            <w:sz w:val="28"/>
            <w:szCs w:val="28"/>
          </w:rPr>
          <w:t>18.2-18.10</w:t>
        </w:r>
      </w:hyperlink>
      <w:r w:rsidR="009E1417" w:rsidRPr="00A079EE">
        <w:rPr>
          <w:sz w:val="28"/>
          <w:szCs w:val="28"/>
        </w:rPr>
        <w:t xml:space="preserve">, </w:t>
      </w:r>
      <w:hyperlink w:anchor="sub_51011127" w:history="1">
        <w:r w:rsidR="009E1417" w:rsidRPr="00A079EE">
          <w:rPr>
            <w:rStyle w:val="a3"/>
            <w:sz w:val="28"/>
            <w:szCs w:val="28"/>
          </w:rPr>
          <w:t>18.13</w:t>
        </w:r>
      </w:hyperlink>
      <w:r w:rsidR="009E1417" w:rsidRPr="00A079EE">
        <w:rPr>
          <w:sz w:val="28"/>
          <w:szCs w:val="28"/>
        </w:rPr>
        <w:t xml:space="preserve">, </w:t>
      </w:r>
      <w:hyperlink w:anchor="sub_41" w:history="1">
        <w:r w:rsidR="009E1417" w:rsidRPr="00A079EE">
          <w:rPr>
            <w:rStyle w:val="a3"/>
            <w:sz w:val="28"/>
            <w:szCs w:val="28"/>
          </w:rPr>
          <w:t>41</w:t>
        </w:r>
      </w:hyperlink>
      <w:r w:rsidR="009E1417" w:rsidRPr="00A079EE">
        <w:rPr>
          <w:sz w:val="28"/>
          <w:szCs w:val="28"/>
        </w:rPr>
        <w:t xml:space="preserve">, </w:t>
      </w:r>
      <w:hyperlink w:anchor="sub_42" w:history="1">
        <w:r w:rsidR="009E1417" w:rsidRPr="00A079EE">
          <w:rPr>
            <w:rStyle w:val="a3"/>
            <w:sz w:val="28"/>
            <w:szCs w:val="28"/>
          </w:rPr>
          <w:t>42</w:t>
        </w:r>
      </w:hyperlink>
      <w:r w:rsidR="009E1417" w:rsidRPr="00A079EE">
        <w:rPr>
          <w:sz w:val="28"/>
          <w:szCs w:val="28"/>
        </w:rPr>
        <w:t xml:space="preserve">, </w:t>
      </w:r>
      <w:hyperlink w:anchor="sub_5101114" w:history="1">
        <w:r w:rsidR="009E1417" w:rsidRPr="00A079EE">
          <w:rPr>
            <w:rStyle w:val="a3"/>
            <w:sz w:val="28"/>
            <w:szCs w:val="28"/>
          </w:rPr>
          <w:t>46.2</w:t>
        </w:r>
      </w:hyperlink>
      <w:r w:rsidR="009E1417" w:rsidRPr="00A079EE">
        <w:rPr>
          <w:sz w:val="28"/>
          <w:szCs w:val="28"/>
        </w:rPr>
        <w:t xml:space="preserve">, </w:t>
      </w:r>
      <w:hyperlink w:anchor="sub_5101115" w:history="1">
        <w:r w:rsidR="009E1417" w:rsidRPr="00A079EE">
          <w:rPr>
            <w:rStyle w:val="a3"/>
            <w:sz w:val="28"/>
            <w:szCs w:val="28"/>
          </w:rPr>
          <w:t>46.3</w:t>
        </w:r>
      </w:hyperlink>
      <w:r w:rsidR="009E1417" w:rsidRPr="00A079EE">
        <w:rPr>
          <w:sz w:val="28"/>
          <w:szCs w:val="28"/>
        </w:rPr>
        <w:t xml:space="preserve">, </w:t>
      </w:r>
      <w:hyperlink w:anchor="sub_51" w:history="1">
        <w:r w:rsidR="009E1417" w:rsidRPr="00A079EE">
          <w:rPr>
            <w:rStyle w:val="a3"/>
            <w:sz w:val="28"/>
            <w:szCs w:val="28"/>
          </w:rPr>
          <w:t>51</w:t>
        </w:r>
      </w:hyperlink>
      <w:r w:rsidR="009E1417" w:rsidRPr="00A079EE">
        <w:rPr>
          <w:sz w:val="28"/>
          <w:szCs w:val="28"/>
        </w:rPr>
        <w:t xml:space="preserve"> настоящего Закона края</w:t>
      </w:r>
      <w:r w:rsidR="009E1417" w:rsidRPr="00A079EE">
        <w:rPr>
          <w:sz w:val="28"/>
          <w:szCs w:val="28"/>
        </w:rPr>
        <w:t xml:space="preserve">. </w:t>
      </w:r>
    </w:p>
    <w:p w:rsidR="00A079EE" w:rsidRPr="00A079EE" w:rsidRDefault="00A079EE" w:rsidP="001E699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sectPr w:rsidR="00A079EE" w:rsidRPr="00A0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2"/>
    <w:rsid w:val="000706E2"/>
    <w:rsid w:val="001E6992"/>
    <w:rsid w:val="002D7DB3"/>
    <w:rsid w:val="00332FDC"/>
    <w:rsid w:val="007D79BF"/>
    <w:rsid w:val="009E1417"/>
    <w:rsid w:val="00A0434C"/>
    <w:rsid w:val="00A0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E667"/>
  <w15:chartTrackingRefBased/>
  <w15:docId w15:val="{4DE4AFB2-B09B-4F84-A4A9-81E9CD88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2D7DB3"/>
  </w:style>
  <w:style w:type="paragraph" w:customStyle="1" w:styleId="headertext">
    <w:name w:val="headertext"/>
    <w:basedOn w:val="a"/>
    <w:rsid w:val="002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E141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2025-03-19T01:44:00Z</dcterms:created>
  <dcterms:modified xsi:type="dcterms:W3CDTF">2025-03-19T01:44:00Z</dcterms:modified>
</cp:coreProperties>
</file>