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76" w:rsidRDefault="00CE6E76" w:rsidP="00CE6E76">
      <w:pPr>
        <w:pStyle w:val="10"/>
        <w:keepNext/>
        <w:keepLines/>
        <w:shd w:val="clear" w:color="auto" w:fill="auto"/>
        <w:spacing w:after="304" w:line="276" w:lineRule="auto"/>
        <w:ind w:left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ПЕТРОВСК-ЗАБАЙКАЛЬСКОГО МУНИЦИПАЛЬНОГО ОКРУГА ЗАБАЙКАЛЬСКОГО КРАЯ</w:t>
      </w:r>
    </w:p>
    <w:p w:rsidR="00CE6E76" w:rsidRPr="007515B5" w:rsidRDefault="00CE6E76" w:rsidP="00CE6E76">
      <w:pPr>
        <w:pStyle w:val="10"/>
        <w:keepNext/>
        <w:keepLines/>
        <w:shd w:val="clear" w:color="auto" w:fill="auto"/>
        <w:spacing w:after="304" w:line="276" w:lineRule="auto"/>
        <w:ind w:left="60"/>
        <w:jc w:val="center"/>
        <w:rPr>
          <w:b/>
          <w:sz w:val="44"/>
          <w:szCs w:val="44"/>
        </w:rPr>
      </w:pPr>
      <w:r w:rsidRPr="007515B5">
        <w:rPr>
          <w:b/>
          <w:sz w:val="44"/>
          <w:szCs w:val="44"/>
        </w:rPr>
        <w:t>РЕШЕНИЕ</w:t>
      </w:r>
    </w:p>
    <w:p w:rsidR="00CE6E76" w:rsidRPr="00AE4C66" w:rsidRDefault="00CE6E76" w:rsidP="00CE6E76">
      <w:pPr>
        <w:pStyle w:val="2"/>
        <w:shd w:val="clear" w:color="auto" w:fill="auto"/>
        <w:spacing w:before="0" w:after="292" w:line="250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Pr="00516AB5">
        <w:rPr>
          <w:sz w:val="28"/>
          <w:szCs w:val="28"/>
        </w:rPr>
        <w:t>января 2025 года</w:t>
      </w: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CE6E76" w:rsidRPr="00CE6E76" w:rsidRDefault="00CE6E76" w:rsidP="00CE6E76">
      <w:pPr>
        <w:keepNext/>
        <w:keepLines/>
        <w:spacing w:after="614" w:line="250" w:lineRule="exact"/>
        <w:jc w:val="center"/>
        <w:rPr>
          <w:sz w:val="28"/>
          <w:szCs w:val="28"/>
        </w:rPr>
      </w:pPr>
      <w:r w:rsidRPr="00CE6E76">
        <w:rPr>
          <w:rStyle w:val="20"/>
          <w:sz w:val="28"/>
          <w:szCs w:val="28"/>
        </w:rPr>
        <w:t>г. Петровск-Забайкальский</w:t>
      </w:r>
    </w:p>
    <w:p w:rsidR="00CE6E76" w:rsidRDefault="003B3D18" w:rsidP="00CE6E76">
      <w:pPr>
        <w:keepNext/>
        <w:keepLines/>
        <w:tabs>
          <w:tab w:val="left" w:pos="8080"/>
        </w:tabs>
        <w:spacing w:after="593" w:line="317" w:lineRule="exact"/>
        <w:ind w:left="60" w:right="-3"/>
        <w:jc w:val="center"/>
        <w:rPr>
          <w:b/>
        </w:rPr>
      </w:pPr>
      <w:r w:rsidRPr="00CE6E76">
        <w:rPr>
          <w:rStyle w:val="20"/>
          <w:b/>
          <w:sz w:val="28"/>
          <w:szCs w:val="28"/>
        </w:rPr>
        <w:t xml:space="preserve">Об </w:t>
      </w:r>
      <w:r w:rsidRPr="00CE6E76">
        <w:rPr>
          <w:b/>
          <w:sz w:val="28"/>
          <w:szCs w:val="28"/>
        </w:rPr>
        <w:t>утверждении Порядка формирования и использования бюджетных ассигнований муниципального дорожного фонда</w:t>
      </w:r>
      <w:r w:rsidRPr="00CE6E76">
        <w:rPr>
          <w:rStyle w:val="20"/>
          <w:b/>
          <w:sz w:val="28"/>
          <w:szCs w:val="28"/>
        </w:rPr>
        <w:t xml:space="preserve"> Петровск-Забайкальского муниципального округа</w:t>
      </w:r>
      <w:r w:rsidR="00CE6E76">
        <w:rPr>
          <w:rStyle w:val="20"/>
          <w:b/>
          <w:sz w:val="28"/>
          <w:szCs w:val="28"/>
        </w:rPr>
        <w:t xml:space="preserve"> Забайкальского края</w:t>
      </w:r>
    </w:p>
    <w:p w:rsidR="00CE6E76" w:rsidRDefault="00CE6E76" w:rsidP="00CE6E76">
      <w:pPr>
        <w:keepNext/>
        <w:keepLines/>
        <w:tabs>
          <w:tab w:val="left" w:pos="8080"/>
        </w:tabs>
        <w:spacing w:line="317" w:lineRule="exact"/>
        <w:ind w:left="60" w:right="-3"/>
        <w:jc w:val="both"/>
        <w:rPr>
          <w:b/>
        </w:rPr>
      </w:pPr>
      <w:r>
        <w:rPr>
          <w:b/>
        </w:rPr>
        <w:t xml:space="preserve">      </w:t>
      </w:r>
      <w:r w:rsidR="003B3D18" w:rsidRPr="0045514B">
        <w:rPr>
          <w:sz w:val="28"/>
          <w:szCs w:val="28"/>
        </w:rPr>
        <w:t>В соответствии с пунктом 5 статьи 179.4 Бюджетного кодекса Российской Федерации, пунктом 5 части 1 статьи 16 Федерального закона от 6 октября 2003 года N 131-Ф</w:t>
      </w:r>
      <w:r w:rsidR="003B3D18">
        <w:rPr>
          <w:sz w:val="28"/>
          <w:szCs w:val="28"/>
        </w:rPr>
        <w:t>З</w:t>
      </w:r>
      <w:r w:rsidR="003B3D18" w:rsidRPr="0045514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</w:t>
      </w:r>
      <w:r w:rsidR="003B3D18" w:rsidRPr="00516AB5">
        <w:rPr>
          <w:b/>
          <w:sz w:val="28"/>
          <w:szCs w:val="28"/>
        </w:rPr>
        <w:t xml:space="preserve">Совет Петровск-Забайкальского муниципального округа </w:t>
      </w:r>
      <w:r w:rsidR="003B3D18">
        <w:rPr>
          <w:b/>
          <w:sz w:val="28"/>
          <w:szCs w:val="28"/>
        </w:rPr>
        <w:t xml:space="preserve">Забайкальского края </w:t>
      </w:r>
      <w:r w:rsidR="003B3D18" w:rsidRPr="00516AB5">
        <w:rPr>
          <w:b/>
          <w:sz w:val="28"/>
          <w:szCs w:val="28"/>
        </w:rPr>
        <w:t>решил</w:t>
      </w:r>
      <w:r w:rsidR="003B3D18">
        <w:rPr>
          <w:sz w:val="28"/>
          <w:szCs w:val="28"/>
        </w:rPr>
        <w:t xml:space="preserve">: </w:t>
      </w:r>
    </w:p>
    <w:p w:rsidR="00CE6E76" w:rsidRDefault="00CE6E76" w:rsidP="00CE6E76">
      <w:pPr>
        <w:keepNext/>
        <w:keepLines/>
        <w:tabs>
          <w:tab w:val="left" w:pos="8080"/>
        </w:tabs>
        <w:ind w:left="60" w:right="-3"/>
        <w:jc w:val="both"/>
        <w:rPr>
          <w:b/>
        </w:rPr>
      </w:pPr>
      <w:r>
        <w:rPr>
          <w:sz w:val="28"/>
          <w:szCs w:val="28"/>
        </w:rPr>
        <w:t xml:space="preserve">              1. Утвердит </w:t>
      </w:r>
      <w:r w:rsidR="003B3D18" w:rsidRPr="00516AB5">
        <w:rPr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r w:rsidR="003B3D18">
        <w:rPr>
          <w:sz w:val="28"/>
          <w:szCs w:val="28"/>
        </w:rPr>
        <w:t xml:space="preserve">Петровск-Забайкальского </w:t>
      </w:r>
      <w:r w:rsidR="003B3D18" w:rsidRPr="00516AB5">
        <w:rPr>
          <w:sz w:val="28"/>
          <w:szCs w:val="28"/>
        </w:rPr>
        <w:t xml:space="preserve">муниципального </w:t>
      </w:r>
      <w:r w:rsidR="003B3D18">
        <w:rPr>
          <w:sz w:val="28"/>
          <w:szCs w:val="28"/>
        </w:rPr>
        <w:t>округа</w:t>
      </w:r>
      <w:r w:rsidR="003B3D18" w:rsidRPr="00516AB5">
        <w:rPr>
          <w:sz w:val="28"/>
          <w:szCs w:val="28"/>
        </w:rPr>
        <w:t xml:space="preserve"> </w:t>
      </w:r>
      <w:r w:rsidR="003B3D18">
        <w:rPr>
          <w:sz w:val="28"/>
          <w:szCs w:val="28"/>
        </w:rPr>
        <w:t xml:space="preserve">Забайкальского края </w:t>
      </w:r>
      <w:r w:rsidR="003B3D18" w:rsidRPr="00516AB5">
        <w:rPr>
          <w:sz w:val="28"/>
          <w:szCs w:val="28"/>
        </w:rPr>
        <w:t>(прилагается).</w:t>
      </w:r>
      <w:r>
        <w:rPr>
          <w:b/>
        </w:rPr>
        <w:t xml:space="preserve">                                                                                         </w:t>
      </w:r>
    </w:p>
    <w:p w:rsidR="003B3D18" w:rsidRPr="00CE6E76" w:rsidRDefault="00CE6E76" w:rsidP="00CE6E76">
      <w:pPr>
        <w:keepNext/>
        <w:keepLines/>
        <w:tabs>
          <w:tab w:val="left" w:pos="8080"/>
        </w:tabs>
        <w:spacing w:after="593" w:line="317" w:lineRule="exact"/>
        <w:ind w:left="60" w:right="-3"/>
        <w:jc w:val="both"/>
        <w:rPr>
          <w:b/>
        </w:rPr>
      </w:pPr>
      <w:r>
        <w:rPr>
          <w:sz w:val="28"/>
          <w:szCs w:val="28"/>
        </w:rPr>
        <w:t xml:space="preserve">              </w:t>
      </w:r>
      <w:r w:rsidR="003B3D18" w:rsidRPr="00516AB5">
        <w:rPr>
          <w:sz w:val="28"/>
          <w:szCs w:val="28"/>
        </w:rPr>
        <w:t xml:space="preserve">2.  </w:t>
      </w:r>
      <w:r w:rsidR="003B3D18" w:rsidRPr="009D214A">
        <w:rPr>
          <w:color w:val="222222"/>
          <w:sz w:val="28"/>
          <w:szCs w:val="28"/>
          <w:shd w:val="clear" w:color="auto" w:fill="FFFFFF"/>
        </w:rPr>
        <w:t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3B3D18" w:rsidRPr="00516AB5" w:rsidRDefault="003B3D18" w:rsidP="003B3D18">
      <w:pPr>
        <w:jc w:val="both"/>
        <w:rPr>
          <w:sz w:val="28"/>
          <w:szCs w:val="28"/>
        </w:rPr>
      </w:pPr>
    </w:p>
    <w:p w:rsidR="003B3D18" w:rsidRPr="00516AB5" w:rsidRDefault="003B3D18" w:rsidP="003B3D18">
      <w:pPr>
        <w:jc w:val="center"/>
        <w:rPr>
          <w:sz w:val="28"/>
          <w:szCs w:val="28"/>
        </w:rPr>
      </w:pPr>
    </w:p>
    <w:p w:rsidR="003B3D18" w:rsidRPr="00516AB5" w:rsidRDefault="003B3D18" w:rsidP="003B3D18">
      <w:pPr>
        <w:jc w:val="both"/>
        <w:rPr>
          <w:sz w:val="28"/>
          <w:szCs w:val="28"/>
        </w:rPr>
      </w:pPr>
      <w:r w:rsidRPr="00516AB5">
        <w:rPr>
          <w:sz w:val="28"/>
          <w:szCs w:val="28"/>
        </w:rPr>
        <w:t xml:space="preserve">Глава Петровск-Забайкальского </w:t>
      </w:r>
    </w:p>
    <w:p w:rsidR="003B3D18" w:rsidRPr="00516AB5" w:rsidRDefault="003B3D18" w:rsidP="003B3D18">
      <w:pPr>
        <w:jc w:val="both"/>
        <w:rPr>
          <w:b/>
          <w:sz w:val="28"/>
          <w:szCs w:val="28"/>
        </w:rPr>
      </w:pPr>
      <w:r w:rsidRPr="00516AB5">
        <w:rPr>
          <w:sz w:val="28"/>
          <w:szCs w:val="28"/>
        </w:rPr>
        <w:t xml:space="preserve">муниципального </w:t>
      </w:r>
      <w:r w:rsidR="00CE6E76" w:rsidRPr="00516AB5">
        <w:rPr>
          <w:sz w:val="28"/>
          <w:szCs w:val="28"/>
        </w:rPr>
        <w:t>округа Забайкальс</w:t>
      </w:r>
      <w:r w:rsidR="00CE6E76">
        <w:rPr>
          <w:sz w:val="28"/>
          <w:szCs w:val="28"/>
        </w:rPr>
        <w:t>к</w:t>
      </w:r>
      <w:bookmarkStart w:id="0" w:name="_GoBack"/>
      <w:bookmarkEnd w:id="0"/>
      <w:r w:rsidR="00CE6E76" w:rsidRPr="00516AB5">
        <w:rPr>
          <w:sz w:val="28"/>
          <w:szCs w:val="28"/>
        </w:rPr>
        <w:t>ого</w:t>
      </w:r>
      <w:r w:rsidR="00CE6E76">
        <w:rPr>
          <w:sz w:val="28"/>
          <w:szCs w:val="28"/>
        </w:rPr>
        <w:t xml:space="preserve"> </w:t>
      </w:r>
      <w:proofErr w:type="gramStart"/>
      <w:r w:rsidR="00CE6E76">
        <w:rPr>
          <w:sz w:val="28"/>
          <w:szCs w:val="28"/>
        </w:rPr>
        <w:t xml:space="preserve">края  </w:t>
      </w:r>
      <w:r w:rsidR="00CE6E76">
        <w:rPr>
          <w:sz w:val="28"/>
          <w:szCs w:val="28"/>
        </w:rPr>
        <w:tab/>
      </w:r>
      <w:proofErr w:type="gramEnd"/>
      <w:r w:rsidR="00CE6E76">
        <w:rPr>
          <w:sz w:val="28"/>
          <w:szCs w:val="28"/>
        </w:rPr>
        <w:tab/>
      </w:r>
      <w:r w:rsidRPr="00516AB5">
        <w:rPr>
          <w:sz w:val="28"/>
          <w:szCs w:val="28"/>
        </w:rPr>
        <w:t xml:space="preserve">                    Н.В. Горюнов</w:t>
      </w:r>
    </w:p>
    <w:p w:rsidR="00CD56C5" w:rsidRDefault="00CD56C5"/>
    <w:p w:rsidR="003B3D18" w:rsidRDefault="003B3D18"/>
    <w:p w:rsidR="003B3D18" w:rsidRPr="00C032AC" w:rsidRDefault="003B3D18" w:rsidP="003B3D18">
      <w:pPr>
        <w:pStyle w:val="2"/>
        <w:shd w:val="clear" w:color="auto" w:fill="auto"/>
        <w:spacing w:before="0" w:after="0" w:line="250" w:lineRule="exact"/>
        <w:ind w:left="7200"/>
        <w:rPr>
          <w:sz w:val="28"/>
          <w:szCs w:val="28"/>
        </w:rPr>
      </w:pPr>
      <w:r w:rsidRPr="00C032AC">
        <w:rPr>
          <w:sz w:val="28"/>
          <w:szCs w:val="28"/>
        </w:rPr>
        <w:lastRenderedPageBreak/>
        <w:t>Приложение</w:t>
      </w:r>
    </w:p>
    <w:p w:rsidR="003B3D18" w:rsidRPr="00C032AC" w:rsidRDefault="003B3D18" w:rsidP="003B3D18">
      <w:pPr>
        <w:pStyle w:val="2"/>
        <w:shd w:val="clear" w:color="auto" w:fill="auto"/>
        <w:spacing w:before="0" w:after="0" w:line="326" w:lineRule="exact"/>
        <w:ind w:left="5820" w:right="4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к решению Совета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</w:p>
    <w:p w:rsidR="003B3D18" w:rsidRPr="00C032AC" w:rsidRDefault="003B3D18" w:rsidP="003B3D18">
      <w:pPr>
        <w:pStyle w:val="2"/>
        <w:shd w:val="clear" w:color="auto" w:fill="auto"/>
        <w:spacing w:before="0" w:after="0" w:line="326" w:lineRule="exact"/>
        <w:ind w:right="4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</w:r>
      <w:r w:rsidRPr="00C032AC">
        <w:rPr>
          <w:sz w:val="28"/>
          <w:szCs w:val="28"/>
        </w:rPr>
        <w:tab/>
        <w:t xml:space="preserve">               от       января 2025 года № </w:t>
      </w:r>
    </w:p>
    <w:p w:rsidR="003B3D18" w:rsidRPr="00C032AC" w:rsidRDefault="003B3D18" w:rsidP="003B3D18">
      <w:pPr>
        <w:pStyle w:val="2"/>
        <w:shd w:val="clear" w:color="auto" w:fill="auto"/>
        <w:spacing w:before="0" w:after="0" w:line="326" w:lineRule="exact"/>
        <w:ind w:right="4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ab/>
      </w:r>
    </w:p>
    <w:p w:rsidR="003B3D18" w:rsidRPr="00C032AC" w:rsidRDefault="003B3D18" w:rsidP="003B3D18">
      <w:pPr>
        <w:rPr>
          <w:rStyle w:val="30"/>
          <w:sz w:val="28"/>
          <w:szCs w:val="28"/>
        </w:rPr>
      </w:pPr>
      <w:r w:rsidRPr="00C032AC">
        <w:rPr>
          <w:rStyle w:val="30"/>
          <w:sz w:val="28"/>
          <w:szCs w:val="28"/>
        </w:rPr>
        <w:t>Порядок формирования и использования бюджетных ассигнований муниципального дорожного фонда Петровск-Забайкальского муниципального округа</w:t>
      </w:r>
      <w:r>
        <w:rPr>
          <w:rStyle w:val="30"/>
          <w:sz w:val="28"/>
          <w:szCs w:val="28"/>
        </w:rPr>
        <w:t xml:space="preserve"> Забайкальского края</w:t>
      </w:r>
    </w:p>
    <w:p w:rsidR="003B3D18" w:rsidRPr="00C032AC" w:rsidRDefault="003B3D18" w:rsidP="003B3D18">
      <w:pPr>
        <w:rPr>
          <w:sz w:val="28"/>
          <w:szCs w:val="28"/>
        </w:rPr>
      </w:pPr>
    </w:p>
    <w:p w:rsidR="003B3D18" w:rsidRPr="00C032AC" w:rsidRDefault="003B3D18" w:rsidP="003B3D18">
      <w:pPr>
        <w:pStyle w:val="2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Настоящий Порядок устанавливает правила формирования и использования бюджетных ассигнований муниципального дорожного фонда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 xml:space="preserve"> (далее - дорожный фонд).</w:t>
      </w:r>
    </w:p>
    <w:p w:rsidR="003B3D18" w:rsidRPr="00C032AC" w:rsidRDefault="003B3D18" w:rsidP="003B3D18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Дорожный фонд - часть средств бюджета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 xml:space="preserve"> (далее - муниципальный округ),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и обеспечения безопасности дорожного движения на них, включая создание и обеспечение функционирования парковок (парковочных мест), а </w:t>
      </w:r>
      <w:proofErr w:type="gramStart"/>
      <w:r w:rsidRPr="00C032AC">
        <w:rPr>
          <w:sz w:val="28"/>
          <w:szCs w:val="28"/>
        </w:rPr>
        <w:t>так же</w:t>
      </w:r>
      <w:proofErr w:type="gramEnd"/>
      <w:r w:rsidRPr="00C032AC">
        <w:rPr>
          <w:sz w:val="28"/>
          <w:szCs w:val="28"/>
        </w:rPr>
        <w:t xml:space="preserve"> проездов к дворовым территориям многоквартирных домов.</w:t>
      </w:r>
    </w:p>
    <w:p w:rsidR="003B3D18" w:rsidRDefault="003B3D18" w:rsidP="003B3D18">
      <w:pPr>
        <w:pStyle w:val="2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3B3D18" w:rsidRPr="0008525D" w:rsidRDefault="003B3D18" w:rsidP="003B3D18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22272F"/>
          <w:sz w:val="28"/>
          <w:szCs w:val="28"/>
        </w:rPr>
      </w:pPr>
      <w:r>
        <w:rPr>
          <w:sz w:val="28"/>
          <w:szCs w:val="28"/>
          <w:lang w:val="ru"/>
        </w:rPr>
        <w:t xml:space="preserve">4. </w:t>
      </w:r>
      <w:r w:rsidRPr="00C032AC">
        <w:rPr>
          <w:sz w:val="28"/>
          <w:szCs w:val="28"/>
        </w:rPr>
        <w:t xml:space="preserve">Объем бюджетных ассигнований дорожного фонда утверждается решением </w:t>
      </w:r>
      <w:r w:rsidRPr="0008525D">
        <w:rPr>
          <w:color w:val="22272F"/>
          <w:sz w:val="28"/>
          <w:szCs w:val="28"/>
        </w:rPr>
        <w:t>о местном бюджете на очередной финансовый год (очередной финансовый год и плановый период) в размере не менее прогнозируемого объема доходов бюджета</w:t>
      </w:r>
      <w:r>
        <w:rPr>
          <w:color w:val="22272F"/>
          <w:sz w:val="28"/>
          <w:szCs w:val="28"/>
        </w:rPr>
        <w:t xml:space="preserve"> </w:t>
      </w:r>
      <w:r w:rsidRPr="00C032AC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08525D">
        <w:rPr>
          <w:color w:val="22272F"/>
          <w:sz w:val="28"/>
          <w:szCs w:val="28"/>
        </w:rPr>
        <w:t xml:space="preserve">, установленных решением </w:t>
      </w:r>
      <w:r>
        <w:rPr>
          <w:color w:val="22272F"/>
          <w:sz w:val="28"/>
          <w:szCs w:val="28"/>
        </w:rPr>
        <w:t xml:space="preserve">Совета </w:t>
      </w:r>
      <w:r w:rsidRPr="00C032AC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08525D">
        <w:rPr>
          <w:color w:val="22272F"/>
          <w:sz w:val="28"/>
          <w:szCs w:val="28"/>
        </w:rPr>
        <w:t>, от:</w:t>
      </w:r>
    </w:p>
    <w:p w:rsidR="003B3D18" w:rsidRPr="0008525D" w:rsidRDefault="003B3D18" w:rsidP="003B3D1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8525D">
        <w:rPr>
          <w:color w:val="22272F"/>
          <w:sz w:val="28"/>
          <w:szCs w:val="28"/>
        </w:rPr>
        <w:t>инжекторных</w:t>
      </w:r>
      <w:proofErr w:type="spellEnd"/>
      <w:r w:rsidRPr="0008525D">
        <w:rPr>
          <w:color w:val="22272F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3B3D18" w:rsidRPr="0008525D" w:rsidRDefault="003B3D18" w:rsidP="003B3D1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3B3D18" w:rsidRPr="0008525D" w:rsidRDefault="003B3D18" w:rsidP="003B3D1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B3D18" w:rsidRPr="0008525D" w:rsidRDefault="003B3D18" w:rsidP="003B3D1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08525D">
        <w:rPr>
          <w:color w:val="22272F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3B3D18" w:rsidRPr="0008525D" w:rsidRDefault="003B3D18" w:rsidP="003B3D1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-</w:t>
      </w:r>
      <w:r w:rsidRPr="0008525D">
        <w:rPr>
          <w:color w:val="22272F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3B3D18" w:rsidRPr="0008525D" w:rsidRDefault="003B3D18" w:rsidP="003B3D18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</w:t>
      </w:r>
      <w:r w:rsidRPr="0008525D">
        <w:rPr>
          <w:color w:val="22272F"/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</w:t>
      </w:r>
      <w:r>
        <w:rPr>
          <w:color w:val="22272F"/>
          <w:sz w:val="28"/>
          <w:szCs w:val="28"/>
        </w:rPr>
        <w:t xml:space="preserve"> Совета</w:t>
      </w:r>
      <w:r w:rsidRPr="0008525D">
        <w:rPr>
          <w:color w:val="22272F"/>
          <w:sz w:val="28"/>
          <w:szCs w:val="28"/>
        </w:rPr>
        <w:t xml:space="preserve"> </w:t>
      </w:r>
      <w:r w:rsidRPr="00C032AC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08525D">
        <w:rPr>
          <w:color w:val="22272F"/>
          <w:sz w:val="28"/>
          <w:szCs w:val="28"/>
        </w:rPr>
        <w:t>.</w:t>
      </w:r>
    </w:p>
    <w:p w:rsidR="003B3D18" w:rsidRPr="0008525D" w:rsidRDefault="003B3D18" w:rsidP="003B3D18">
      <w:pPr>
        <w:shd w:val="clear" w:color="auto" w:fill="FFFFFF"/>
        <w:ind w:firstLine="60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</w:t>
      </w:r>
      <w:r w:rsidRPr="0008525D">
        <w:rPr>
          <w:color w:val="22272F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B3D18" w:rsidRPr="00C032AC" w:rsidRDefault="003B3D18" w:rsidP="003B3D18">
      <w:pPr>
        <w:jc w:val="both"/>
        <w:rPr>
          <w:sz w:val="28"/>
          <w:szCs w:val="28"/>
        </w:rPr>
      </w:pPr>
      <w:r w:rsidRPr="0008525D">
        <w:rPr>
          <w:rFonts w:ascii="Arial" w:hAnsi="Arial" w:cs="Arial"/>
          <w:color w:val="888888"/>
          <w:shd w:val="clear" w:color="auto" w:fill="FFFFFF"/>
        </w:rPr>
        <w:t> </w:t>
      </w:r>
      <w:r>
        <w:rPr>
          <w:rFonts w:ascii="Arial" w:hAnsi="Arial" w:cs="Arial"/>
          <w:color w:val="888888"/>
          <w:shd w:val="clear" w:color="auto" w:fill="FFFFFF"/>
        </w:rPr>
        <w:tab/>
        <w:t xml:space="preserve">7. </w:t>
      </w:r>
      <w:r w:rsidRPr="00C032AC">
        <w:rPr>
          <w:sz w:val="28"/>
          <w:szCs w:val="28"/>
        </w:rPr>
        <w:t>Объем бюджетных ассигнований дорожного фонда подлежит корректировке в текущем финансовом году на разницу между фактически поступившим и планируемым при его формировании объемами доходов бюджета муниципального округа.</w:t>
      </w:r>
    </w:p>
    <w:p w:rsidR="003B3D18" w:rsidRPr="00C032AC" w:rsidRDefault="003B3D18" w:rsidP="003B3D18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0" w:right="20" w:firstLine="56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Для обеспечения дорожной деятельности в отношении автомобильных дорог общего пользования местного значения денежные средства направляются на:</w:t>
      </w:r>
    </w:p>
    <w:p w:rsidR="003B3D18" w:rsidRPr="00C032AC" w:rsidRDefault="003B3D18" w:rsidP="003B3D18">
      <w:pPr>
        <w:pStyle w:val="2"/>
        <w:shd w:val="clear" w:color="auto" w:fill="auto"/>
        <w:tabs>
          <w:tab w:val="left" w:pos="90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2AC">
        <w:rPr>
          <w:sz w:val="28"/>
          <w:szCs w:val="28"/>
        </w:rPr>
        <w:t>содержание и ремонт улично-дорожной сети общего пользования местного значения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3B3D18" w:rsidRPr="002424E6" w:rsidRDefault="003B3D18" w:rsidP="003B3D18">
      <w:pPr>
        <w:pStyle w:val="2"/>
        <w:shd w:val="clear" w:color="auto" w:fill="auto"/>
        <w:tabs>
          <w:tab w:val="left" w:pos="98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2AC">
        <w:rPr>
          <w:sz w:val="28"/>
          <w:szCs w:val="28"/>
        </w:rPr>
        <w:t xml:space="preserve">проектирование, строительство (реконструкцию) и капитальный ремонт улично-дорожной </w:t>
      </w:r>
      <w:r w:rsidRPr="00C032AC">
        <w:rPr>
          <w:rStyle w:val="2pt"/>
          <w:sz w:val="28"/>
          <w:szCs w:val="28"/>
        </w:rPr>
        <w:t xml:space="preserve">сети </w:t>
      </w:r>
      <w:r w:rsidRPr="00C032AC">
        <w:rPr>
          <w:sz w:val="28"/>
          <w:szCs w:val="28"/>
        </w:rPr>
        <w:t>общего пользования местного</w:t>
      </w:r>
      <w:r>
        <w:rPr>
          <w:sz w:val="28"/>
          <w:szCs w:val="28"/>
        </w:rPr>
        <w:t xml:space="preserve"> значения;</w:t>
      </w:r>
    </w:p>
    <w:p w:rsidR="003B3D18" w:rsidRPr="00C032AC" w:rsidRDefault="003B3D18" w:rsidP="003B3D18">
      <w:pPr>
        <w:pStyle w:val="2"/>
        <w:shd w:val="clear" w:color="auto" w:fill="auto"/>
        <w:tabs>
          <w:tab w:val="left" w:pos="99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2AC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B3D18" w:rsidRPr="00C032AC" w:rsidRDefault="003B3D18" w:rsidP="003B3D18">
      <w:pPr>
        <w:pStyle w:val="2"/>
        <w:shd w:val="clear" w:color="auto" w:fill="auto"/>
        <w:tabs>
          <w:tab w:val="left" w:pos="88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32AC">
        <w:rPr>
          <w:sz w:val="28"/>
          <w:szCs w:val="28"/>
        </w:rPr>
        <w:t>осуществление иных полномочий в области использования и осуществления дорожной деятельности в соответствии с законодательством Российской Федерации.</w:t>
      </w:r>
    </w:p>
    <w:p w:rsidR="003B3D18" w:rsidRPr="00C032AC" w:rsidRDefault="003B3D18" w:rsidP="003B3D18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left="0" w:right="20" w:firstLine="56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Главным распорядителем бюджетных ассигнований дорожного фонда является Комитет по финансам администрации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>, распорядителем – отдел строительства, транспорта и дорожного хозяйства администрации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>.</w:t>
      </w:r>
    </w:p>
    <w:p w:rsidR="003B3D18" w:rsidRPr="00C032AC" w:rsidRDefault="003B3D18" w:rsidP="003B3D18">
      <w:pPr>
        <w:pStyle w:val="2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322" w:lineRule="exact"/>
        <w:ind w:left="0" w:right="20" w:firstLine="56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 xml:space="preserve">Использование бюджетных ассигнований дорожного фонда осуществляется в соответствии со сводной бюджетной росписью в пределах объема дорожного фонда, утвержденного в бюджете </w:t>
      </w:r>
      <w:r>
        <w:rPr>
          <w:sz w:val="28"/>
          <w:szCs w:val="28"/>
        </w:rPr>
        <w:t xml:space="preserve">муниципального </w:t>
      </w:r>
      <w:r w:rsidRPr="00C032AC">
        <w:rPr>
          <w:sz w:val="28"/>
          <w:szCs w:val="28"/>
        </w:rPr>
        <w:t>округа.</w:t>
      </w:r>
    </w:p>
    <w:p w:rsidR="003B3D18" w:rsidRPr="00C032AC" w:rsidRDefault="003B3D18" w:rsidP="003B3D18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0" w:right="20" w:firstLine="560"/>
        <w:jc w:val="both"/>
        <w:rPr>
          <w:sz w:val="28"/>
          <w:szCs w:val="28"/>
        </w:rPr>
      </w:pPr>
      <w:r w:rsidRPr="00C032AC">
        <w:rPr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B3D18" w:rsidRPr="00C032AC" w:rsidRDefault="003B3D18" w:rsidP="003B3D18">
      <w:pPr>
        <w:pStyle w:val="2"/>
        <w:shd w:val="clear" w:color="auto" w:fill="auto"/>
        <w:tabs>
          <w:tab w:val="left" w:pos="89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Pr="00C032AC">
        <w:rPr>
          <w:sz w:val="28"/>
          <w:szCs w:val="28"/>
        </w:rPr>
        <w:t>Средства дорожного фонда, использованные не по целевому назначению, подлежат возврату в дорожный фонд.</w:t>
      </w:r>
    </w:p>
    <w:p w:rsidR="003B3D18" w:rsidRPr="001D49C5" w:rsidRDefault="003B3D18" w:rsidP="003B3D18">
      <w:pPr>
        <w:pStyle w:val="2"/>
        <w:shd w:val="clear" w:color="auto" w:fill="auto"/>
        <w:tabs>
          <w:tab w:val="left" w:pos="1052"/>
        </w:tabs>
        <w:spacing w:before="0" w:after="0" w:line="317" w:lineRule="exact"/>
        <w:ind w:right="20"/>
        <w:jc w:val="both"/>
      </w:pPr>
      <w:r>
        <w:rPr>
          <w:sz w:val="28"/>
          <w:szCs w:val="28"/>
        </w:rPr>
        <w:t xml:space="preserve"> 13.</w:t>
      </w:r>
      <w:r w:rsidRPr="00C032AC">
        <w:rPr>
          <w:sz w:val="28"/>
          <w:szCs w:val="28"/>
        </w:rPr>
        <w:t>Контроль за целевым использованием бюджетных ассигнований, выделенных из дорожного фонда, в соответствии со своей компетенцией осуществляют Комитет по финансам</w:t>
      </w:r>
      <w:r>
        <w:rPr>
          <w:sz w:val="28"/>
          <w:szCs w:val="28"/>
        </w:rPr>
        <w:t xml:space="preserve"> </w:t>
      </w:r>
      <w:r w:rsidRPr="00C032AC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 xml:space="preserve">, отдел  строительства, транспорта и дорожного хозяйства </w:t>
      </w:r>
      <w:r w:rsidRPr="00C032AC">
        <w:rPr>
          <w:sz w:val="28"/>
          <w:szCs w:val="28"/>
        </w:rPr>
        <w:lastRenderedPageBreak/>
        <w:t>администрации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>, Контрольно-счетный орган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032AC">
        <w:rPr>
          <w:sz w:val="28"/>
          <w:szCs w:val="28"/>
        </w:rPr>
        <w:t xml:space="preserve"> и другие органы в соответствии с законодательством Российской Федерации и муниципальными правовыми актами Петровск-Забайкальского муниципального округа</w:t>
      </w:r>
      <w:r>
        <w:rPr>
          <w:sz w:val="28"/>
          <w:szCs w:val="28"/>
        </w:rPr>
        <w:t xml:space="preserve"> Забайкальского края.</w:t>
      </w:r>
    </w:p>
    <w:p w:rsidR="003B3D18" w:rsidRDefault="003B3D18" w:rsidP="003B3D18">
      <w:pPr>
        <w:pStyle w:val="2"/>
        <w:shd w:val="clear" w:color="auto" w:fill="auto"/>
        <w:tabs>
          <w:tab w:val="left" w:pos="122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3B3D18" w:rsidRDefault="003B3D18" w:rsidP="003B3D18">
      <w:pPr>
        <w:pStyle w:val="2"/>
        <w:shd w:val="clear" w:color="auto" w:fill="auto"/>
        <w:tabs>
          <w:tab w:val="left" w:pos="122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3B3D18" w:rsidRDefault="003B3D18" w:rsidP="003B3D18">
      <w:pPr>
        <w:pStyle w:val="2"/>
        <w:shd w:val="clear" w:color="auto" w:fill="auto"/>
        <w:tabs>
          <w:tab w:val="left" w:pos="122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3B3D18" w:rsidRDefault="003B3D18" w:rsidP="003B3D18">
      <w:pPr>
        <w:pStyle w:val="2"/>
        <w:shd w:val="clear" w:color="auto" w:fill="auto"/>
        <w:tabs>
          <w:tab w:val="left" w:pos="122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3B3D18" w:rsidRDefault="003B3D18" w:rsidP="003B3D18">
      <w:pPr>
        <w:pStyle w:val="2"/>
        <w:shd w:val="clear" w:color="auto" w:fill="auto"/>
        <w:tabs>
          <w:tab w:val="left" w:pos="1220"/>
        </w:tabs>
        <w:spacing w:before="0" w:after="0" w:line="317" w:lineRule="exact"/>
        <w:ind w:right="20"/>
        <w:jc w:val="center"/>
        <w:sectPr w:rsidR="003B3D18" w:rsidSect="00CE6E76">
          <w:pgSz w:w="11905" w:h="16837"/>
          <w:pgMar w:top="1276" w:right="565" w:bottom="1704" w:left="1396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_____________________________________________</w:t>
      </w:r>
    </w:p>
    <w:p w:rsidR="003B3D18" w:rsidRDefault="003B3D18" w:rsidP="003B3D18"/>
    <w:sectPr w:rsidR="003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5CCD"/>
    <w:multiLevelType w:val="multilevel"/>
    <w:tmpl w:val="D76E1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493080"/>
    <w:multiLevelType w:val="hybridMultilevel"/>
    <w:tmpl w:val="D1CE84B8"/>
    <w:lvl w:ilvl="0" w:tplc="1BDC4ED0">
      <w:start w:val="8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8"/>
    <w:rsid w:val="003B3D18"/>
    <w:rsid w:val="00405758"/>
    <w:rsid w:val="00CD56C5"/>
    <w:rsid w:val="00C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0D1E"/>
  <w15:chartTrackingRefBased/>
  <w15:docId w15:val="{367EB7E1-1345-4A39-8407-F8F18EF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B3D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3B3D18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20">
    <w:name w:val="Заголовок №2"/>
    <w:basedOn w:val="a0"/>
    <w:rsid w:val="003B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2">
    <w:name w:val="Основной текст2"/>
    <w:basedOn w:val="a"/>
    <w:link w:val="a3"/>
    <w:rsid w:val="003B3D18"/>
    <w:pPr>
      <w:shd w:val="clear" w:color="auto" w:fill="FFFFFF"/>
      <w:spacing w:before="420" w:after="60" w:line="0" w:lineRule="atLeast"/>
    </w:pPr>
    <w:rPr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3B3D18"/>
    <w:pPr>
      <w:shd w:val="clear" w:color="auto" w:fill="FFFFFF"/>
      <w:spacing w:after="180" w:line="427" w:lineRule="exact"/>
      <w:jc w:val="right"/>
      <w:outlineLvl w:val="0"/>
    </w:pPr>
    <w:rPr>
      <w:spacing w:val="10"/>
      <w:sz w:val="29"/>
      <w:szCs w:val="29"/>
      <w:lang w:eastAsia="en-US"/>
    </w:rPr>
  </w:style>
  <w:style w:type="character" w:customStyle="1" w:styleId="3">
    <w:name w:val="Основной текст (3)_"/>
    <w:basedOn w:val="a0"/>
    <w:rsid w:val="003B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"/>
    <w:basedOn w:val="3"/>
    <w:rsid w:val="003B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pt">
    <w:name w:val="Основной текст + Интервал 2 pt"/>
    <w:basedOn w:val="a3"/>
    <w:rsid w:val="003B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  <w:shd w:val="clear" w:color="auto" w:fill="FFFFFF"/>
    </w:rPr>
  </w:style>
  <w:style w:type="paragraph" w:styleId="a4">
    <w:name w:val="Normal (Web)"/>
    <w:basedOn w:val="a"/>
    <w:uiPriority w:val="99"/>
    <w:semiHidden/>
    <w:unhideWhenUsed/>
    <w:rsid w:val="003B3D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2025-01-20T01:16:00Z</dcterms:created>
  <dcterms:modified xsi:type="dcterms:W3CDTF">2025-01-27T00:13:00Z</dcterms:modified>
</cp:coreProperties>
</file>