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92" w:rsidRPr="009C1A9C" w:rsidRDefault="00556092" w:rsidP="00155A22">
      <w:pPr>
        <w:jc w:val="center"/>
        <w:rPr>
          <w:b/>
          <w:sz w:val="36"/>
          <w:szCs w:val="36"/>
        </w:rPr>
      </w:pPr>
      <w:r w:rsidRPr="009C1A9C">
        <w:rPr>
          <w:b/>
          <w:sz w:val="36"/>
          <w:szCs w:val="36"/>
        </w:rPr>
        <w:t xml:space="preserve">СОВЕТ ПЕТРОВСК-ЗАБАЙКАЛЬСКОГО </w:t>
      </w:r>
    </w:p>
    <w:p w:rsidR="00155A22" w:rsidRPr="009C1A9C" w:rsidRDefault="00556092" w:rsidP="00155A22">
      <w:pPr>
        <w:jc w:val="center"/>
        <w:rPr>
          <w:b/>
          <w:sz w:val="36"/>
          <w:szCs w:val="36"/>
        </w:rPr>
      </w:pPr>
      <w:r w:rsidRPr="009C1A9C">
        <w:rPr>
          <w:b/>
          <w:sz w:val="36"/>
          <w:szCs w:val="36"/>
        </w:rPr>
        <w:t>МУНИЦИПАЛЬНОГО ОКРУГА ЗАБАЙКАЛЬСКОГО КРАЯ</w:t>
      </w:r>
    </w:p>
    <w:p w:rsidR="002E3039" w:rsidRPr="0035077A" w:rsidRDefault="002E3039" w:rsidP="00155A22">
      <w:pPr>
        <w:jc w:val="center"/>
      </w:pPr>
    </w:p>
    <w:p w:rsidR="00155A22" w:rsidRPr="009C1A9C" w:rsidRDefault="00B06207" w:rsidP="00155A22">
      <w:pPr>
        <w:jc w:val="center"/>
        <w:rPr>
          <w:b/>
          <w:sz w:val="44"/>
          <w:szCs w:val="44"/>
        </w:rPr>
      </w:pPr>
      <w:r w:rsidRPr="009C1A9C">
        <w:rPr>
          <w:b/>
          <w:sz w:val="44"/>
          <w:szCs w:val="44"/>
        </w:rPr>
        <w:t>РЕШЕНИЕ</w:t>
      </w:r>
    </w:p>
    <w:p w:rsidR="00B06207" w:rsidRPr="00E0140E" w:rsidRDefault="00B06207" w:rsidP="00155A22">
      <w:pPr>
        <w:jc w:val="center"/>
      </w:pPr>
    </w:p>
    <w:p w:rsidR="00B06207" w:rsidRPr="00E0140E" w:rsidRDefault="009C1A9C" w:rsidP="00B06207">
      <w:r>
        <w:t xml:space="preserve">04 октября 2024 </w:t>
      </w:r>
      <w:r w:rsidR="00B06207" w:rsidRPr="00E0140E">
        <w:t xml:space="preserve">года </w:t>
      </w:r>
      <w:r w:rsidR="002E3039" w:rsidRPr="00E0140E">
        <w:tab/>
      </w:r>
      <w:r w:rsidR="002E3039" w:rsidRPr="00E0140E">
        <w:tab/>
      </w:r>
      <w:r w:rsidR="002E3039" w:rsidRPr="00E0140E">
        <w:tab/>
      </w:r>
      <w:r w:rsidR="002E3039" w:rsidRPr="00E0140E">
        <w:tab/>
      </w:r>
      <w:r w:rsidR="002E3039" w:rsidRPr="00E0140E">
        <w:tab/>
      </w:r>
      <w:r w:rsidR="002E3039" w:rsidRPr="00E0140E">
        <w:tab/>
      </w:r>
      <w:r>
        <w:t xml:space="preserve">                                       № 21</w:t>
      </w:r>
    </w:p>
    <w:p w:rsidR="00556092" w:rsidRDefault="00B06207" w:rsidP="00B06207">
      <w:pPr>
        <w:jc w:val="center"/>
      </w:pPr>
      <w:r w:rsidRPr="00E0140E">
        <w:rPr>
          <w:i/>
        </w:rPr>
        <w:t xml:space="preserve"> </w:t>
      </w:r>
    </w:p>
    <w:p w:rsidR="00B06207" w:rsidRPr="009C1A9C" w:rsidRDefault="00556092" w:rsidP="00B06207">
      <w:pPr>
        <w:jc w:val="center"/>
        <w:rPr>
          <w:color w:val="000000" w:themeColor="text1"/>
        </w:rPr>
      </w:pPr>
      <w:r w:rsidRPr="009C1A9C">
        <w:rPr>
          <w:color w:val="000000" w:themeColor="text1"/>
        </w:rPr>
        <w:t>г. Петровск-Забайкальский</w:t>
      </w:r>
    </w:p>
    <w:p w:rsidR="00B06207" w:rsidRPr="00E0140E" w:rsidRDefault="00B06207" w:rsidP="00155A22">
      <w:pPr>
        <w:jc w:val="center"/>
        <w:rPr>
          <w:b/>
        </w:rPr>
      </w:pPr>
    </w:p>
    <w:p w:rsidR="00155A22" w:rsidRPr="00E0140E" w:rsidRDefault="00155A22" w:rsidP="00155A22">
      <w:pPr>
        <w:jc w:val="center"/>
        <w:rPr>
          <w:i/>
        </w:rPr>
      </w:pPr>
      <w:r w:rsidRPr="00E0140E">
        <w:rPr>
          <w:b/>
        </w:rPr>
        <w:t xml:space="preserve">О </w:t>
      </w:r>
      <w:r w:rsidR="00022551" w:rsidRPr="00E0140E">
        <w:rPr>
          <w:b/>
        </w:rPr>
        <w:t xml:space="preserve">ДЕНЕЖНОМ ВОЗНАГРАЖДЕНИИ </w:t>
      </w:r>
      <w:r w:rsidRPr="00E0140E">
        <w:rPr>
          <w:b/>
        </w:rPr>
        <w:t>ЛИЦ, ЗАМЕЩАЮЩИ</w:t>
      </w:r>
      <w:r w:rsidR="00775B47" w:rsidRPr="00E0140E">
        <w:rPr>
          <w:b/>
        </w:rPr>
        <w:t xml:space="preserve">Х </w:t>
      </w:r>
      <w:r w:rsidRPr="00E0140E">
        <w:rPr>
          <w:b/>
        </w:rPr>
        <w:t>МУНИЦИПАЛЬНЫЕ ДОЛЖНОСТИ В</w:t>
      </w:r>
      <w:r w:rsidR="00B63794" w:rsidRPr="00E0140E">
        <w:rPr>
          <w:b/>
        </w:rPr>
        <w:t xml:space="preserve"> ОРГАНАХ МЕСТНОГО САМОУПРАВЛЕНИЯ</w:t>
      </w:r>
      <w:r w:rsidR="004F4926">
        <w:rPr>
          <w:b/>
        </w:rPr>
        <w:t xml:space="preserve"> ПЕТРОВСК-ЗАБАЙКАЛЬСКОГО</w:t>
      </w:r>
      <w:r w:rsidR="00BE34E8">
        <w:rPr>
          <w:b/>
        </w:rPr>
        <w:t xml:space="preserve"> </w:t>
      </w:r>
      <w:r w:rsidR="00593195">
        <w:rPr>
          <w:b/>
        </w:rPr>
        <w:t>МУНИЦИПАЛЬНОГО ОКРУГА</w:t>
      </w:r>
      <w:r w:rsidR="004F4926">
        <w:rPr>
          <w:b/>
        </w:rPr>
        <w:t xml:space="preserve"> ЗАБАЙКАЛЬСКОГО КРАЯ</w:t>
      </w:r>
      <w:r w:rsidRPr="00E0140E">
        <w:rPr>
          <w:i/>
        </w:rPr>
        <w:t xml:space="preserve"> </w:t>
      </w:r>
    </w:p>
    <w:p w:rsidR="00B63794" w:rsidRPr="00E0140E" w:rsidRDefault="00B63794" w:rsidP="000329C6"/>
    <w:p w:rsidR="00B06207" w:rsidRPr="00E0140E" w:rsidRDefault="00B06207" w:rsidP="00CE55D7">
      <w:pPr>
        <w:ind w:firstLine="851"/>
        <w:jc w:val="both"/>
      </w:pPr>
      <w:r w:rsidRPr="00CE55D7">
        <w:t>В соответствии с</w:t>
      </w:r>
      <w:r w:rsidR="00B63794" w:rsidRPr="00CE55D7">
        <w:t xml:space="preserve"> </w:t>
      </w:r>
      <w:r w:rsidR="00155A22" w:rsidRPr="00CE55D7">
        <w:t>Федеральн</w:t>
      </w:r>
      <w:r w:rsidR="00B63794" w:rsidRPr="00CE55D7">
        <w:t xml:space="preserve">ым </w:t>
      </w:r>
      <w:r w:rsidR="00155A22" w:rsidRPr="00CE55D7">
        <w:t>закон</w:t>
      </w:r>
      <w:r w:rsidR="00B63794" w:rsidRPr="00CE55D7">
        <w:t>ом</w:t>
      </w:r>
      <w:r w:rsidR="00155A22" w:rsidRPr="00CE55D7">
        <w:t xml:space="preserve"> от 6</w:t>
      </w:r>
      <w:r w:rsidR="00B63794" w:rsidRPr="00CE55D7">
        <w:t xml:space="preserve"> октября </w:t>
      </w:r>
      <w:r w:rsidR="00155A22" w:rsidRPr="00CE55D7">
        <w:t>2003</w:t>
      </w:r>
      <w:r w:rsidR="00B63794" w:rsidRPr="00CE55D7">
        <w:t xml:space="preserve"> года</w:t>
      </w:r>
      <w:r w:rsidR="00155A22" w:rsidRPr="00CE55D7">
        <w:t xml:space="preserve"> № 131-ФЗ «Об общих принципах организации местного самоуправления в Российской Федерации», стать</w:t>
      </w:r>
      <w:r w:rsidR="00022551" w:rsidRPr="00CE55D7">
        <w:t xml:space="preserve">ями </w:t>
      </w:r>
      <w:r w:rsidR="00E05168" w:rsidRPr="00CE55D7">
        <w:t>27, 29</w:t>
      </w:r>
      <w:r w:rsidR="00155A22" w:rsidRPr="00CE55D7">
        <w:t xml:space="preserve"> </w:t>
      </w:r>
      <w:r w:rsidR="00022551" w:rsidRPr="00CE55D7">
        <w:t xml:space="preserve">Закона Забайкальского края </w:t>
      </w:r>
      <w:r w:rsidR="00E05168" w:rsidRPr="00CE55D7">
        <w:rPr>
          <w:rFonts w:eastAsia="Calibri"/>
        </w:rPr>
        <w:t>Закон Забайкальского края от 10 июня 2020 года № 1826-ЗЗК «Об отдельных вопросах организации местного самоуправления в Забайкальском крае»</w:t>
      </w:r>
      <w:r w:rsidR="00155A22" w:rsidRPr="00CE55D7">
        <w:t>,</w:t>
      </w:r>
      <w:r w:rsidR="00E7311B" w:rsidRPr="00CE55D7">
        <w:t xml:space="preserve"> </w:t>
      </w:r>
      <w:r w:rsidR="00A660E8" w:rsidRPr="00CE55D7">
        <w:t xml:space="preserve">Постановлением Правительства Забайкальского края </w:t>
      </w:r>
      <w:r w:rsidR="00CE55D7" w:rsidRPr="00CE55D7">
        <w:t>от 9 июня 2020 года № 195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DF26F4">
        <w:t>»</w:t>
      </w:r>
      <w:r w:rsidR="00CE55D7">
        <w:t xml:space="preserve"> </w:t>
      </w:r>
      <w:r w:rsidR="00CE55D7" w:rsidRPr="00CE55D7">
        <w:t xml:space="preserve">(в ред. Постановлений Правительства Забайкальского края от 18.12.2020 </w:t>
      </w:r>
      <w:r w:rsidR="00CE55D7">
        <w:t>№</w:t>
      </w:r>
      <w:r w:rsidR="00CE55D7" w:rsidRPr="00CE55D7">
        <w:t xml:space="preserve"> 566, от 17.12.2021 </w:t>
      </w:r>
      <w:r w:rsidR="00CE55D7">
        <w:t>№</w:t>
      </w:r>
      <w:r w:rsidR="00CE55D7" w:rsidRPr="00CE55D7">
        <w:t xml:space="preserve"> 512, от 11.04.2022 </w:t>
      </w:r>
      <w:r w:rsidR="00CE55D7">
        <w:t>№</w:t>
      </w:r>
      <w:r w:rsidR="00CE55D7" w:rsidRPr="00CE55D7">
        <w:t xml:space="preserve"> 130, от 13.05.2022 </w:t>
      </w:r>
      <w:r w:rsidR="00CE55D7">
        <w:t>№</w:t>
      </w:r>
      <w:r w:rsidR="00CE55D7" w:rsidRPr="00CE55D7">
        <w:t xml:space="preserve"> 167, от 19.12.2022 </w:t>
      </w:r>
      <w:r w:rsidR="00CE55D7">
        <w:t>№</w:t>
      </w:r>
      <w:r w:rsidR="00CE55D7" w:rsidRPr="00CE55D7">
        <w:t xml:space="preserve"> 626, от 22.02.2023 </w:t>
      </w:r>
      <w:r w:rsidR="00CE55D7">
        <w:t>№</w:t>
      </w:r>
      <w:r w:rsidR="00CE55D7" w:rsidRPr="00CE55D7">
        <w:t xml:space="preserve"> 86, от 07.07.2023 </w:t>
      </w:r>
      <w:r w:rsidR="00CE55D7">
        <w:t>№</w:t>
      </w:r>
      <w:r w:rsidR="00CE55D7" w:rsidRPr="00CE55D7">
        <w:t xml:space="preserve"> 346, от 08.11.2023 </w:t>
      </w:r>
      <w:r w:rsidR="00CE55D7">
        <w:t>№</w:t>
      </w:r>
      <w:r w:rsidR="00CE55D7" w:rsidRPr="00CE55D7">
        <w:t xml:space="preserve"> 601, от 29.12.2023 </w:t>
      </w:r>
      <w:r w:rsidR="00CE55D7">
        <w:t>№</w:t>
      </w:r>
      <w:r w:rsidR="00CE55D7" w:rsidRPr="00CE55D7">
        <w:t xml:space="preserve"> 741, от 19.08.2024 </w:t>
      </w:r>
      <w:r w:rsidR="00CE55D7">
        <w:t>№</w:t>
      </w:r>
      <w:r w:rsidR="00CE55D7" w:rsidRPr="00CE55D7">
        <w:t xml:space="preserve"> 412)</w:t>
      </w:r>
      <w:r w:rsidR="00DF26F4">
        <w:t xml:space="preserve">, </w:t>
      </w:r>
      <w:r w:rsidR="00CE55D7" w:rsidRPr="00CE55D7">
        <w:t>Совет Петровск-Забайкальского муниципально</w:t>
      </w:r>
      <w:r w:rsidR="00822F8F">
        <w:t>го округа Забайкальского края</w:t>
      </w:r>
      <w:r w:rsidR="00E0140E" w:rsidRPr="00E0140E">
        <w:rPr>
          <w:bCs/>
          <w:i/>
        </w:rPr>
        <w:t xml:space="preserve"> </w:t>
      </w:r>
      <w:r w:rsidR="00E0140E" w:rsidRPr="00E0140E">
        <w:rPr>
          <w:b/>
          <w:bCs/>
        </w:rPr>
        <w:t>решил</w:t>
      </w:r>
      <w:r w:rsidR="00E0140E" w:rsidRPr="00E0140E">
        <w:rPr>
          <w:bCs/>
        </w:rPr>
        <w:t>:</w:t>
      </w:r>
    </w:p>
    <w:p w:rsidR="00155A22" w:rsidRPr="00E0140E" w:rsidRDefault="00B06207" w:rsidP="00E0140E">
      <w:pPr>
        <w:ind w:firstLine="709"/>
        <w:jc w:val="both"/>
        <w:rPr>
          <w:i/>
        </w:rPr>
      </w:pPr>
      <w:r w:rsidRPr="00E0140E">
        <w:t>1.</w:t>
      </w:r>
      <w:r w:rsidR="00E0140E" w:rsidRPr="00E0140E">
        <w:t> </w:t>
      </w:r>
      <w:r w:rsidR="00155A22" w:rsidRPr="00E0140E">
        <w:t xml:space="preserve">Утвердить прилагаемое Положение </w:t>
      </w:r>
      <w:r w:rsidR="00022551" w:rsidRPr="00E0140E">
        <w:t xml:space="preserve">о денежном вознаграждении </w:t>
      </w:r>
      <w:r w:rsidR="00155A22" w:rsidRPr="00E0140E">
        <w:t>лиц, замещающи</w:t>
      </w:r>
      <w:r w:rsidR="00775B47" w:rsidRPr="00E0140E">
        <w:t>х</w:t>
      </w:r>
      <w:r w:rsidR="00155A22" w:rsidRPr="00E0140E">
        <w:t xml:space="preserve"> муниципальные должности в </w:t>
      </w:r>
      <w:r w:rsidR="00B63794" w:rsidRPr="00E0140E">
        <w:t>органах местного самоуправления</w:t>
      </w:r>
      <w:r w:rsidR="001418FE">
        <w:t xml:space="preserve"> Петровск-Забайкальского муниципального округа Забайкальского края</w:t>
      </w:r>
      <w:r w:rsidRPr="00E0140E">
        <w:rPr>
          <w:i/>
        </w:rPr>
        <w:t>.</w:t>
      </w:r>
    </w:p>
    <w:p w:rsidR="009D299A" w:rsidRDefault="00B06207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0E">
        <w:rPr>
          <w:rFonts w:ascii="Times New Roman" w:hAnsi="Times New Roman" w:cs="Times New Roman"/>
          <w:sz w:val="28"/>
          <w:szCs w:val="28"/>
        </w:rPr>
        <w:t>2.</w:t>
      </w:r>
      <w:r w:rsidR="00E0140E" w:rsidRPr="00E0140E">
        <w:rPr>
          <w:rFonts w:ascii="Times New Roman" w:hAnsi="Times New Roman" w:cs="Times New Roman"/>
          <w:sz w:val="28"/>
          <w:szCs w:val="28"/>
        </w:rPr>
        <w:t> </w:t>
      </w:r>
      <w:r w:rsidRPr="00E0140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21F21">
        <w:rPr>
          <w:rFonts w:ascii="Times New Roman" w:hAnsi="Times New Roman" w:cs="Times New Roman"/>
          <w:sz w:val="28"/>
          <w:szCs w:val="28"/>
        </w:rPr>
        <w:t>утратившим</w:t>
      </w:r>
      <w:r w:rsidR="00DF26F4" w:rsidRPr="00921F21">
        <w:rPr>
          <w:rFonts w:ascii="Times New Roman" w:hAnsi="Times New Roman" w:cs="Times New Roman"/>
          <w:sz w:val="28"/>
          <w:szCs w:val="28"/>
        </w:rPr>
        <w:t>и</w:t>
      </w:r>
      <w:r w:rsidRPr="00E0140E">
        <w:rPr>
          <w:rFonts w:ascii="Times New Roman" w:hAnsi="Times New Roman" w:cs="Times New Roman"/>
          <w:sz w:val="28"/>
          <w:szCs w:val="28"/>
        </w:rPr>
        <w:t xml:space="preserve"> силу</w:t>
      </w:r>
      <w:r w:rsidR="009D299A">
        <w:rPr>
          <w:rFonts w:ascii="Times New Roman" w:hAnsi="Times New Roman" w:cs="Times New Roman"/>
          <w:sz w:val="28"/>
          <w:szCs w:val="28"/>
        </w:rPr>
        <w:t>:</w:t>
      </w:r>
      <w:r w:rsidRPr="00E01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6F4" w:rsidRDefault="009D299A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6207" w:rsidRPr="00E0140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Думы городского округа «Город Петровск-Забайкальский» от 27 мая 2022 года № 19 «О денежном содержании лиц, замещающих муниципальные должности в органах местного самоуправления </w:t>
      </w:r>
      <w:r w:rsidR="00571248">
        <w:rPr>
          <w:rFonts w:ascii="Times New Roman" w:hAnsi="Times New Roman" w:cs="Times New Roman"/>
          <w:sz w:val="28"/>
          <w:szCs w:val="28"/>
        </w:rPr>
        <w:t>городского округа «Город Петровск-Забайкальский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26F4">
        <w:rPr>
          <w:rFonts w:ascii="Times New Roman" w:hAnsi="Times New Roman" w:cs="Times New Roman"/>
          <w:sz w:val="28"/>
          <w:szCs w:val="28"/>
        </w:rPr>
        <w:t>;</w:t>
      </w:r>
    </w:p>
    <w:p w:rsidR="00DF26F4" w:rsidRDefault="00DF26F4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городского округа «Город Петровск-Забайкальский»</w:t>
      </w:r>
      <w:r w:rsidR="00921F21">
        <w:rPr>
          <w:rFonts w:ascii="Times New Roman" w:hAnsi="Times New Roman" w:cs="Times New Roman"/>
          <w:sz w:val="28"/>
          <w:szCs w:val="28"/>
        </w:rPr>
        <w:t xml:space="preserve"> от 29 декабря </w:t>
      </w:r>
      <w:r w:rsidR="00571248" w:rsidRPr="00571248">
        <w:rPr>
          <w:rFonts w:ascii="Times New Roman" w:hAnsi="Times New Roman" w:cs="Times New Roman"/>
          <w:sz w:val="28"/>
          <w:szCs w:val="28"/>
        </w:rPr>
        <w:t>2022</w:t>
      </w:r>
      <w:r w:rsidR="00921F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1248" w:rsidRPr="00571248">
        <w:rPr>
          <w:rFonts w:ascii="Times New Roman" w:hAnsi="Times New Roman" w:cs="Times New Roman"/>
          <w:sz w:val="28"/>
          <w:szCs w:val="28"/>
        </w:rPr>
        <w:t xml:space="preserve"> № 18</w:t>
      </w:r>
      <w:r w:rsidR="00921F21">
        <w:rPr>
          <w:rFonts w:ascii="Times New Roman" w:hAnsi="Times New Roman" w:cs="Times New Roman"/>
          <w:sz w:val="28"/>
          <w:szCs w:val="28"/>
        </w:rPr>
        <w:t xml:space="preserve"> «О внесении изменения в Положение о денежном вознаграждении лиц, замещающих муниципальные должности в органах местного самоуправления городского округа «Город Петровск-Забайкальский»</w:t>
      </w:r>
      <w:r w:rsidR="00571248" w:rsidRPr="00571248">
        <w:rPr>
          <w:rFonts w:ascii="Times New Roman" w:hAnsi="Times New Roman" w:cs="Times New Roman"/>
          <w:sz w:val="28"/>
          <w:szCs w:val="28"/>
        </w:rPr>
        <w:t>;</w:t>
      </w:r>
    </w:p>
    <w:p w:rsidR="00DF26F4" w:rsidRDefault="00571248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248">
        <w:rPr>
          <w:rFonts w:ascii="Times New Roman" w:hAnsi="Times New Roman" w:cs="Times New Roman"/>
          <w:sz w:val="28"/>
          <w:szCs w:val="28"/>
        </w:rPr>
        <w:t> </w:t>
      </w:r>
      <w:r w:rsidR="00DF26F4">
        <w:rPr>
          <w:rFonts w:ascii="Times New Roman" w:hAnsi="Times New Roman" w:cs="Times New Roman"/>
          <w:sz w:val="28"/>
          <w:szCs w:val="28"/>
        </w:rPr>
        <w:t xml:space="preserve">- решение Думы городского округа «Город Петровск-Забайкальский» </w:t>
      </w:r>
      <w:r w:rsidR="00921F21">
        <w:rPr>
          <w:rFonts w:ascii="Times New Roman" w:hAnsi="Times New Roman" w:cs="Times New Roman"/>
          <w:sz w:val="28"/>
          <w:szCs w:val="28"/>
        </w:rPr>
        <w:t xml:space="preserve">от 11 июля </w:t>
      </w:r>
      <w:r w:rsidRPr="00571248">
        <w:rPr>
          <w:rFonts w:ascii="Times New Roman" w:hAnsi="Times New Roman" w:cs="Times New Roman"/>
          <w:sz w:val="28"/>
          <w:szCs w:val="28"/>
        </w:rPr>
        <w:t>2023</w:t>
      </w:r>
      <w:r w:rsidR="00921F2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1248">
        <w:rPr>
          <w:rFonts w:ascii="Times New Roman" w:hAnsi="Times New Roman" w:cs="Times New Roman"/>
          <w:sz w:val="28"/>
          <w:szCs w:val="28"/>
        </w:rPr>
        <w:t xml:space="preserve"> № 49</w:t>
      </w:r>
      <w:r w:rsidR="00DF26F4">
        <w:rPr>
          <w:rFonts w:ascii="Times New Roman" w:hAnsi="Times New Roman" w:cs="Times New Roman"/>
          <w:sz w:val="28"/>
          <w:szCs w:val="28"/>
        </w:rPr>
        <w:t xml:space="preserve"> </w:t>
      </w:r>
      <w:r w:rsidR="00921F21">
        <w:rPr>
          <w:rFonts w:ascii="Times New Roman" w:hAnsi="Times New Roman" w:cs="Times New Roman"/>
          <w:sz w:val="28"/>
          <w:szCs w:val="28"/>
        </w:rPr>
        <w:t>«О внесении изменения в Положение о денежном вознаграждении лиц, замещающих муниципальные должности в органах местного самоуправления городского округа «Город Петровск-Забайкальский»</w:t>
      </w:r>
      <w:r w:rsidR="00DF26F4">
        <w:rPr>
          <w:rFonts w:ascii="Times New Roman" w:hAnsi="Times New Roman" w:cs="Times New Roman"/>
          <w:sz w:val="28"/>
          <w:szCs w:val="28"/>
        </w:rPr>
        <w:t>;</w:t>
      </w:r>
    </w:p>
    <w:p w:rsidR="00DF26F4" w:rsidRDefault="00DF26F4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решение Думы городского округа «Город Петровск-Забайкальский»</w:t>
      </w:r>
      <w:r w:rsidR="00921F21">
        <w:rPr>
          <w:rFonts w:ascii="Times New Roman" w:hAnsi="Times New Roman" w:cs="Times New Roman"/>
          <w:sz w:val="28"/>
          <w:szCs w:val="28"/>
        </w:rPr>
        <w:t xml:space="preserve"> от 17 ноября </w:t>
      </w:r>
      <w:r w:rsidR="00571248" w:rsidRPr="00571248">
        <w:rPr>
          <w:rFonts w:ascii="Times New Roman" w:hAnsi="Times New Roman" w:cs="Times New Roman"/>
          <w:sz w:val="28"/>
          <w:szCs w:val="28"/>
        </w:rPr>
        <w:t>2023</w:t>
      </w:r>
      <w:r w:rsidR="00921F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1248" w:rsidRPr="00571248">
        <w:rPr>
          <w:rFonts w:ascii="Times New Roman" w:hAnsi="Times New Roman" w:cs="Times New Roman"/>
          <w:sz w:val="28"/>
          <w:szCs w:val="28"/>
        </w:rPr>
        <w:t xml:space="preserve"> № 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1F21">
        <w:rPr>
          <w:rFonts w:ascii="Times New Roman" w:hAnsi="Times New Roman" w:cs="Times New Roman"/>
          <w:sz w:val="28"/>
          <w:szCs w:val="28"/>
        </w:rPr>
        <w:t>О внесении изменения в Положение о денежном вознаграждении лиц, замещающих муниципальные должности в органах местного самоуправления городского округа «Город Петровск-Забайкальский»;</w:t>
      </w:r>
    </w:p>
    <w:p w:rsidR="00DF26F4" w:rsidRDefault="00DF26F4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городского округа «Город П</w:t>
      </w:r>
      <w:r w:rsidR="00921F21">
        <w:rPr>
          <w:rFonts w:ascii="Times New Roman" w:hAnsi="Times New Roman" w:cs="Times New Roman"/>
          <w:sz w:val="28"/>
          <w:szCs w:val="28"/>
        </w:rPr>
        <w:t xml:space="preserve">етровск-Забайкальский» от 26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21F2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01 «</w:t>
      </w:r>
      <w:r w:rsidR="00921F21">
        <w:rPr>
          <w:rFonts w:ascii="Times New Roman" w:hAnsi="Times New Roman" w:cs="Times New Roman"/>
          <w:sz w:val="28"/>
          <w:szCs w:val="28"/>
        </w:rPr>
        <w:t>О внесении изменения в Положение о денежном вознаграждении лиц, замещающих муниципальные должности в органах местного самоуправления городского округа «Город Петровск-Забайкальский»;</w:t>
      </w:r>
    </w:p>
    <w:p w:rsidR="00B06207" w:rsidRDefault="00571248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248">
        <w:rPr>
          <w:rFonts w:ascii="Times New Roman" w:hAnsi="Times New Roman" w:cs="Times New Roman"/>
          <w:sz w:val="28"/>
          <w:szCs w:val="28"/>
        </w:rPr>
        <w:t> </w:t>
      </w:r>
      <w:r w:rsidR="00DF26F4">
        <w:rPr>
          <w:rFonts w:ascii="Times New Roman" w:hAnsi="Times New Roman" w:cs="Times New Roman"/>
          <w:sz w:val="28"/>
          <w:szCs w:val="28"/>
        </w:rPr>
        <w:t xml:space="preserve">- решение Думы городского округа «Город Петровск-Забайкальский» </w:t>
      </w:r>
      <w:r w:rsidR="00921F21">
        <w:rPr>
          <w:rFonts w:ascii="Times New Roman" w:hAnsi="Times New Roman" w:cs="Times New Roman"/>
          <w:sz w:val="28"/>
          <w:szCs w:val="28"/>
        </w:rPr>
        <w:t xml:space="preserve">от 21 июня </w:t>
      </w:r>
      <w:r w:rsidRPr="00571248">
        <w:rPr>
          <w:rFonts w:ascii="Times New Roman" w:hAnsi="Times New Roman" w:cs="Times New Roman"/>
          <w:sz w:val="28"/>
          <w:szCs w:val="28"/>
        </w:rPr>
        <w:t>2024</w:t>
      </w:r>
      <w:r w:rsidR="00921F2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1248">
        <w:rPr>
          <w:rFonts w:ascii="Times New Roman" w:hAnsi="Times New Roman" w:cs="Times New Roman"/>
          <w:sz w:val="28"/>
          <w:szCs w:val="28"/>
        </w:rPr>
        <w:t xml:space="preserve"> № 18</w:t>
      </w:r>
      <w:r w:rsidR="00DF26F4">
        <w:rPr>
          <w:rFonts w:ascii="Times New Roman" w:hAnsi="Times New Roman" w:cs="Times New Roman"/>
          <w:sz w:val="28"/>
          <w:szCs w:val="28"/>
        </w:rPr>
        <w:t xml:space="preserve"> «</w:t>
      </w:r>
      <w:r w:rsidR="00921F21">
        <w:rPr>
          <w:rFonts w:ascii="Times New Roman" w:hAnsi="Times New Roman" w:cs="Times New Roman"/>
          <w:sz w:val="28"/>
          <w:szCs w:val="28"/>
        </w:rPr>
        <w:t>О внесении изменения в Положение о денежном вознаграждении лиц, замещающих муниципальные должности в органах местного самоуправления городского округа «Город Петровск-Забайкальский»;</w:t>
      </w:r>
    </w:p>
    <w:p w:rsidR="00DF26F4" w:rsidRDefault="00571248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980CED">
        <w:rPr>
          <w:rFonts w:ascii="Times New Roman" w:hAnsi="Times New Roman" w:cs="Times New Roman"/>
          <w:sz w:val="28"/>
          <w:szCs w:val="28"/>
        </w:rPr>
        <w:t>Совета муниципального района «Петровск-Забайкальский район» от 17 мая 2022 года № 262 «О денежном вознаграждении лиц, замещающих муниципальные должности на постоянной основе в органах местного самоуправления муниципального района «Петровск-Забайкальский район»</w:t>
      </w:r>
    </w:p>
    <w:p w:rsidR="00DF26F4" w:rsidRPr="006B1FC7" w:rsidRDefault="00DF26F4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решение Совета</w:t>
      </w:r>
      <w:r w:rsidR="006B1FC7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 w:rsidR="00980CED">
        <w:rPr>
          <w:rFonts w:ascii="Times New Roman" w:hAnsi="Times New Roman" w:cs="Times New Roman"/>
          <w:sz w:val="28"/>
          <w:szCs w:val="28"/>
        </w:rPr>
        <w:t xml:space="preserve"> </w:t>
      </w:r>
      <w:r w:rsidR="006B1FC7">
        <w:rPr>
          <w:rStyle w:val="1"/>
          <w:rFonts w:ascii="Times New Roman" w:hAnsi="Times New Roman" w:cs="Times New Roman"/>
          <w:sz w:val="28"/>
          <w:szCs w:val="28"/>
        </w:rPr>
        <w:t xml:space="preserve">от 27 января </w:t>
      </w:r>
      <w:r>
        <w:rPr>
          <w:rStyle w:val="1"/>
          <w:rFonts w:ascii="Times New Roman" w:hAnsi="Times New Roman" w:cs="Times New Roman"/>
          <w:sz w:val="28"/>
          <w:szCs w:val="28"/>
        </w:rPr>
        <w:t>2023</w:t>
      </w:r>
      <w:r w:rsidR="006B1FC7">
        <w:rPr>
          <w:rStyle w:val="1"/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№ 306 «</w:t>
      </w:r>
      <w:r w:rsidR="006B1FC7" w:rsidRPr="006B1FC7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«Петровск-Забайкальский район» от 17 мая 2022 года № 262 «О денежном вознаграждении лиц, замещающих муниципальные должности на постоянной основе в органах местного самоуправления муниципального района «Петровск-Забайкальский район»</w:t>
      </w:r>
      <w:r w:rsidR="006B1FC7">
        <w:rPr>
          <w:rFonts w:ascii="Times New Roman" w:hAnsi="Times New Roman" w:cs="Times New Roman"/>
          <w:sz w:val="28"/>
          <w:szCs w:val="28"/>
        </w:rPr>
        <w:t>;</w:t>
      </w:r>
    </w:p>
    <w:p w:rsidR="00571248" w:rsidRPr="00E0140E" w:rsidRDefault="00DF26F4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="00980CED" w:rsidRPr="00980CED">
        <w:rPr>
          <w:rStyle w:val="1"/>
          <w:rFonts w:ascii="Times New Roman" w:hAnsi="Times New Roman" w:cs="Times New Roman"/>
          <w:sz w:val="28"/>
          <w:szCs w:val="28"/>
        </w:rPr>
        <w:t> </w:t>
      </w:r>
      <w:r w:rsidR="006B1FC7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«Петровск-Забайкальский район» </w:t>
      </w:r>
      <w:hyperlink r:id="rId8" w:tgtFrame="_blank" w:history="1">
        <w:r w:rsidR="006B1FC7">
          <w:rPr>
            <w:rStyle w:val="1"/>
            <w:rFonts w:ascii="Times New Roman" w:hAnsi="Times New Roman" w:cs="Times New Roman"/>
            <w:sz w:val="28"/>
            <w:szCs w:val="28"/>
          </w:rPr>
          <w:t xml:space="preserve">от 26 января </w:t>
        </w:r>
        <w:r w:rsidR="00980CED" w:rsidRPr="00980CED">
          <w:rPr>
            <w:rStyle w:val="1"/>
            <w:rFonts w:ascii="Times New Roman" w:hAnsi="Times New Roman" w:cs="Times New Roman"/>
            <w:sz w:val="28"/>
            <w:szCs w:val="28"/>
          </w:rPr>
          <w:t>202</w:t>
        </w:r>
        <w:r w:rsidR="00B05B91">
          <w:rPr>
            <w:rStyle w:val="1"/>
            <w:rFonts w:ascii="Times New Roman" w:hAnsi="Times New Roman" w:cs="Times New Roman"/>
            <w:sz w:val="28"/>
            <w:szCs w:val="28"/>
          </w:rPr>
          <w:t>4</w:t>
        </w:r>
        <w:r w:rsidR="006B1FC7">
          <w:rPr>
            <w:rStyle w:val="1"/>
            <w:rFonts w:ascii="Times New Roman" w:hAnsi="Times New Roman" w:cs="Times New Roman"/>
            <w:sz w:val="28"/>
            <w:szCs w:val="28"/>
          </w:rPr>
          <w:t xml:space="preserve"> года</w:t>
        </w:r>
        <w:r w:rsidR="00980CED" w:rsidRPr="00980CED">
          <w:rPr>
            <w:rStyle w:val="1"/>
            <w:rFonts w:ascii="Times New Roman" w:hAnsi="Times New Roman" w:cs="Times New Roman"/>
            <w:sz w:val="28"/>
            <w:szCs w:val="28"/>
          </w:rPr>
          <w:t xml:space="preserve"> № 40</w:t>
        </w:r>
      </w:hyperlink>
      <w:r w:rsidR="006B1FC7">
        <w:t xml:space="preserve"> </w:t>
      </w:r>
      <w:r w:rsidR="006B1FC7">
        <w:rPr>
          <w:rStyle w:val="1"/>
          <w:rFonts w:ascii="Times New Roman" w:hAnsi="Times New Roman" w:cs="Times New Roman"/>
          <w:sz w:val="28"/>
          <w:szCs w:val="28"/>
        </w:rPr>
        <w:t>«</w:t>
      </w:r>
      <w:r w:rsidR="006B1FC7" w:rsidRPr="006B1FC7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«Петровск-Забайкальский район» от 17 мая 2022 года № 262 «О денежном вознаграждении лиц, замещающих муниципальные должности на постоянной основе в органах местного самоуправления муниципального района «Петровск-Забайкальский район»</w:t>
      </w:r>
      <w:r w:rsidR="00980CED">
        <w:rPr>
          <w:rFonts w:ascii="Times New Roman" w:hAnsi="Times New Roman" w:cs="Times New Roman"/>
          <w:sz w:val="28"/>
          <w:szCs w:val="28"/>
        </w:rPr>
        <w:t>.</w:t>
      </w:r>
    </w:p>
    <w:p w:rsidR="00B06207" w:rsidRPr="00967A51" w:rsidRDefault="00B06207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40E">
        <w:rPr>
          <w:rFonts w:ascii="Times New Roman" w:hAnsi="Times New Roman" w:cs="Times New Roman"/>
          <w:sz w:val="28"/>
          <w:szCs w:val="28"/>
        </w:rPr>
        <w:t>3.</w:t>
      </w:r>
      <w:r w:rsidR="00E0140E" w:rsidRPr="00E0140E">
        <w:rPr>
          <w:rFonts w:ascii="Times New Roman" w:hAnsi="Times New Roman" w:cs="Times New Roman"/>
          <w:sz w:val="28"/>
          <w:szCs w:val="28"/>
        </w:rPr>
        <w:t> </w:t>
      </w:r>
      <w:r w:rsidRPr="00E0140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="001E6346">
        <w:rPr>
          <w:rFonts w:ascii="Times New Roman" w:hAnsi="Times New Roman" w:cs="Times New Roman"/>
          <w:sz w:val="28"/>
          <w:szCs w:val="28"/>
        </w:rPr>
        <w:t xml:space="preserve"> </w:t>
      </w:r>
      <w:r w:rsidR="001E6346" w:rsidRPr="0096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распространяется на правоотношения, возникшие с 1 </w:t>
      </w:r>
      <w:r w:rsidR="00877C68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1E6346" w:rsidRPr="0096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967A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207" w:rsidRPr="00E0140E" w:rsidRDefault="00B06207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0E">
        <w:rPr>
          <w:rFonts w:ascii="Times New Roman" w:hAnsi="Times New Roman" w:cs="Times New Roman"/>
          <w:sz w:val="28"/>
          <w:szCs w:val="28"/>
        </w:rPr>
        <w:t>4.</w:t>
      </w:r>
      <w:r w:rsidR="00E0140E" w:rsidRPr="00E0140E">
        <w:rPr>
          <w:rFonts w:ascii="Times New Roman" w:hAnsi="Times New Roman" w:cs="Times New Roman"/>
          <w:sz w:val="28"/>
          <w:szCs w:val="28"/>
        </w:rPr>
        <w:t> </w:t>
      </w:r>
      <w:r w:rsidRPr="00E0140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="009D299A">
        <w:rPr>
          <w:rFonts w:ascii="Times New Roman" w:hAnsi="Times New Roman" w:cs="Times New Roman"/>
          <w:sz w:val="28"/>
          <w:szCs w:val="28"/>
        </w:rPr>
        <w:t>в газете «Петровская новь»</w:t>
      </w:r>
      <w:r w:rsidRPr="00E0140E">
        <w:rPr>
          <w:rFonts w:ascii="Times New Roman" w:hAnsi="Times New Roman" w:cs="Times New Roman"/>
          <w:sz w:val="28"/>
          <w:szCs w:val="28"/>
        </w:rPr>
        <w:t>.</w:t>
      </w:r>
    </w:p>
    <w:p w:rsidR="00B06207" w:rsidRPr="00E0140E" w:rsidRDefault="00B06207" w:rsidP="002066B3"/>
    <w:p w:rsidR="005C514B" w:rsidRDefault="005C514B" w:rsidP="002066B3"/>
    <w:p w:rsidR="002066B3" w:rsidRPr="00E0140E" w:rsidRDefault="002066B3" w:rsidP="002066B3"/>
    <w:p w:rsidR="009D299A" w:rsidRDefault="00B06207" w:rsidP="009D299A">
      <w:r w:rsidRPr="00E0140E">
        <w:t xml:space="preserve">Глава </w:t>
      </w:r>
      <w:r w:rsidR="009D299A" w:rsidRPr="009D299A">
        <w:t>городского округа</w:t>
      </w:r>
      <w:r w:rsidR="009D299A">
        <w:t xml:space="preserve"> </w:t>
      </w:r>
    </w:p>
    <w:p w:rsidR="00B06207" w:rsidRPr="009D299A" w:rsidRDefault="009D299A" w:rsidP="009D299A">
      <w:pPr>
        <w:rPr>
          <w:b/>
        </w:rPr>
      </w:pPr>
      <w:r>
        <w:t>«Город Петровск-Забайкальский»                                                         Н.В. Горюнов</w:t>
      </w:r>
    </w:p>
    <w:p w:rsidR="00B06207" w:rsidRPr="00E0140E" w:rsidRDefault="00B06207" w:rsidP="00B63794">
      <w:pPr>
        <w:pStyle w:val="a3"/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  <w:r w:rsidRPr="00E0140E">
        <w:rPr>
          <w:rFonts w:ascii="Times New Roman" w:hAnsi="Times New Roman"/>
          <w:b/>
          <w:sz w:val="28"/>
          <w:szCs w:val="28"/>
        </w:rPr>
        <w:br w:type="page"/>
      </w:r>
      <w:r w:rsidR="00B63794" w:rsidRPr="00E0140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06207" w:rsidRPr="00E0140E" w:rsidRDefault="00D42378" w:rsidP="00B63794">
      <w:pPr>
        <w:ind w:left="4536"/>
        <w:jc w:val="center"/>
      </w:pPr>
      <w:r>
        <w:t>р</w:t>
      </w:r>
      <w:r w:rsidR="00B06207" w:rsidRPr="00E0140E">
        <w:t>ешени</w:t>
      </w:r>
      <w:r w:rsidR="00B63794" w:rsidRPr="00E0140E">
        <w:t>ем</w:t>
      </w:r>
      <w:r>
        <w:t xml:space="preserve"> Совета Петровск-Забайкальского муниципального округа Забайкальского края</w:t>
      </w:r>
    </w:p>
    <w:p w:rsidR="00155A22" w:rsidRPr="00E0140E" w:rsidRDefault="009C1A9C" w:rsidP="00B63794">
      <w:pPr>
        <w:ind w:left="4536"/>
        <w:jc w:val="center"/>
      </w:pPr>
      <w:r>
        <w:t>от 04 октября 2024 года № 21</w:t>
      </w:r>
    </w:p>
    <w:p w:rsidR="00B06207" w:rsidRPr="00E0140E" w:rsidRDefault="00B06207" w:rsidP="00B63794">
      <w:pPr>
        <w:jc w:val="center"/>
        <w:rPr>
          <w:b/>
        </w:rPr>
      </w:pPr>
    </w:p>
    <w:p w:rsidR="00B63794" w:rsidRPr="00E0140E" w:rsidRDefault="00B63794" w:rsidP="00B63794">
      <w:pPr>
        <w:jc w:val="center"/>
        <w:rPr>
          <w:b/>
        </w:rPr>
      </w:pPr>
    </w:p>
    <w:p w:rsidR="00155A22" w:rsidRPr="00E0140E" w:rsidRDefault="00155A22" w:rsidP="00B63794">
      <w:pPr>
        <w:jc w:val="center"/>
        <w:rPr>
          <w:b/>
        </w:rPr>
      </w:pPr>
      <w:r w:rsidRPr="00E0140E">
        <w:rPr>
          <w:b/>
        </w:rPr>
        <w:t>ПОЛОЖЕНИЕ</w:t>
      </w:r>
    </w:p>
    <w:p w:rsidR="00155A22" w:rsidRPr="00E0140E" w:rsidRDefault="00E0140E" w:rsidP="00B63794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E0140E">
        <w:rPr>
          <w:rFonts w:ascii="Times New Roman" w:hAnsi="Times New Roman"/>
          <w:b/>
          <w:sz w:val="28"/>
          <w:szCs w:val="28"/>
        </w:rPr>
        <w:t>О ДЕНЕЖНОМ ВОЗНАГРАЖДЕНИИ ЛИЦ, ЗАМЕЩАЮЩИХ МУНИЦИПАЛЬНЫЕ ДОЛЖНОСТИ В ОРГАНАХ МЕСТНОГО САМОУПРАВЛЕНИЯ</w:t>
      </w:r>
      <w:r w:rsidR="000D7471">
        <w:rPr>
          <w:rFonts w:ascii="Times New Roman" w:hAnsi="Times New Roman"/>
          <w:b/>
          <w:sz w:val="28"/>
          <w:szCs w:val="28"/>
        </w:rPr>
        <w:t xml:space="preserve"> ПЕТРОВСК-ЗАБАЙКАЛЬСКОГО МУНИЦИПАЛЬНОГО ОКРУГА ЗАБАЙКАЛЬСКОГО КРАЯ</w:t>
      </w:r>
    </w:p>
    <w:p w:rsidR="00155A22" w:rsidRPr="00E0140E" w:rsidRDefault="00155A22" w:rsidP="00B6379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0140E" w:rsidRDefault="00E0140E" w:rsidP="00E0140E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0140E" w:rsidRDefault="00E0140E" w:rsidP="00E0140E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9576C6" w:rsidRPr="00E0140E" w:rsidRDefault="00C4721D" w:rsidP="00BF2660">
      <w:pPr>
        <w:ind w:firstLine="709"/>
        <w:jc w:val="both"/>
      </w:pPr>
      <w:r w:rsidRPr="00E0140E">
        <w:t>1. </w:t>
      </w:r>
      <w:r w:rsidR="00044DFC" w:rsidRPr="00E0140E">
        <w:t>Настоящее</w:t>
      </w:r>
      <w:r w:rsidR="00155A22" w:rsidRPr="00E0140E">
        <w:t xml:space="preserve"> </w:t>
      </w:r>
      <w:r w:rsidR="009576C6" w:rsidRPr="00E0140E">
        <w:t>Положение опред</w:t>
      </w:r>
      <w:r w:rsidR="00B63794" w:rsidRPr="00E0140E">
        <w:t xml:space="preserve">еляет размер и условия </w:t>
      </w:r>
      <w:r w:rsidR="00D7143C" w:rsidRPr="00E0140E">
        <w:t>оплаты труда</w:t>
      </w:r>
      <w:r w:rsidR="00B63794" w:rsidRPr="00E0140E">
        <w:t xml:space="preserve"> </w:t>
      </w:r>
      <w:r w:rsidR="00155A22" w:rsidRPr="00E0140E">
        <w:t>лиц</w:t>
      </w:r>
      <w:r w:rsidR="00D7143C" w:rsidRPr="00E0140E">
        <w:t>, замещающих</w:t>
      </w:r>
      <w:r w:rsidR="00155A22" w:rsidRPr="00E0140E">
        <w:t xml:space="preserve"> муниципальные должности в</w:t>
      </w:r>
      <w:r w:rsidR="00B63794" w:rsidRPr="00E0140E">
        <w:t xml:space="preserve"> органах местного самоуправления</w:t>
      </w:r>
      <w:r w:rsidR="00A660E8">
        <w:t xml:space="preserve"> Петровск-Забайкальского муниципального округа Забайкальского края</w:t>
      </w:r>
      <w:r w:rsidR="00D7143C" w:rsidRPr="00E0140E">
        <w:t xml:space="preserve"> на постоянной основе</w:t>
      </w:r>
      <w:r w:rsidR="008C0CE9" w:rsidRPr="00E0140E">
        <w:t xml:space="preserve"> (далее также – лица, замещающие муниципальные должности)</w:t>
      </w:r>
      <w:r w:rsidR="009576C6" w:rsidRPr="00E0140E">
        <w:t>.</w:t>
      </w:r>
    </w:p>
    <w:p w:rsidR="00155A22" w:rsidRPr="00E0140E" w:rsidRDefault="00160203" w:rsidP="00BF2660">
      <w:pPr>
        <w:ind w:firstLine="709"/>
        <w:jc w:val="both"/>
      </w:pPr>
      <w:r w:rsidRPr="00E0140E">
        <w:t>2.</w:t>
      </w:r>
      <w:r w:rsidR="00C4721D" w:rsidRPr="00E0140E">
        <w:t> </w:t>
      </w:r>
      <w:r w:rsidR="00155A22" w:rsidRPr="00E0140E">
        <w:t>Оплата труда лиц, замещающ</w:t>
      </w:r>
      <w:r w:rsidR="00D7143C" w:rsidRPr="00E0140E">
        <w:t xml:space="preserve">их </w:t>
      </w:r>
      <w:r w:rsidR="00155A22" w:rsidRPr="00E0140E">
        <w:t>муниципальн</w:t>
      </w:r>
      <w:r w:rsidR="00D7143C" w:rsidRPr="00E0140E">
        <w:t xml:space="preserve">ые </w:t>
      </w:r>
      <w:r w:rsidR="00155A22" w:rsidRPr="00E0140E">
        <w:t>должност</w:t>
      </w:r>
      <w:r w:rsidR="00D7143C" w:rsidRPr="00E0140E">
        <w:t>и</w:t>
      </w:r>
      <w:r w:rsidR="00155A22" w:rsidRPr="00E0140E">
        <w:t xml:space="preserve">, производится </w:t>
      </w:r>
      <w:r w:rsidR="00D7143C" w:rsidRPr="00E0140E">
        <w:t>за счет средств бюджета</w:t>
      </w:r>
      <w:r w:rsidR="00A660E8">
        <w:t xml:space="preserve"> Петровск-Забайкальского муниципального округа Забайкальского края</w:t>
      </w:r>
      <w:r w:rsidR="00D7143C" w:rsidRPr="00E0140E">
        <w:t xml:space="preserve"> </w:t>
      </w:r>
      <w:r w:rsidR="00155A22" w:rsidRPr="00E0140E">
        <w:t xml:space="preserve">в виде денежного вознаграждения, </w:t>
      </w:r>
      <w:r w:rsidR="00B11BBF" w:rsidRPr="00E0140E">
        <w:t>которое состоит из должностного оклада,</w:t>
      </w:r>
      <w:r w:rsidR="00155A22" w:rsidRPr="00E0140E">
        <w:t xml:space="preserve"> надбавок и иных выплат.</w:t>
      </w:r>
    </w:p>
    <w:p w:rsidR="00F200DC" w:rsidRPr="00E0140E" w:rsidRDefault="00160203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t>3</w:t>
      </w:r>
      <w:r w:rsidR="00C4721D" w:rsidRPr="00E0140E">
        <w:t>. </w:t>
      </w:r>
      <w:r w:rsidR="000B2248" w:rsidRPr="00E0140E">
        <w:t>Г</w:t>
      </w:r>
      <w:r w:rsidR="00155A22" w:rsidRPr="00E0140E">
        <w:t>лаве</w:t>
      </w:r>
      <w:r w:rsidR="00A660E8">
        <w:t xml:space="preserve"> Петровск-Забайкальского муниципального округа Забайкальского края</w:t>
      </w:r>
      <w:r w:rsidR="00F200DC" w:rsidRPr="00E0140E">
        <w:rPr>
          <w:rFonts w:eastAsia="Calibri"/>
          <w:lang w:eastAsia="en-US"/>
        </w:rPr>
        <w:t xml:space="preserve"> устанавливается денежное </w:t>
      </w:r>
      <w:r w:rsidR="000B2248" w:rsidRPr="00E0140E">
        <w:rPr>
          <w:rFonts w:eastAsia="Calibri"/>
          <w:lang w:eastAsia="en-US"/>
        </w:rPr>
        <w:t>вознаграждение</w:t>
      </w:r>
      <w:r w:rsidR="00E0140E">
        <w:rPr>
          <w:rFonts w:eastAsia="Calibri"/>
          <w:lang w:eastAsia="en-US"/>
        </w:rPr>
        <w:t xml:space="preserve"> </w:t>
      </w:r>
      <w:r w:rsidR="00506904">
        <w:rPr>
          <w:rFonts w:eastAsia="Calibri"/>
          <w:lang w:eastAsia="en-US"/>
        </w:rPr>
        <w:t>(</w:t>
      </w:r>
      <w:r w:rsidR="00E0140E" w:rsidRPr="00506904">
        <w:rPr>
          <w:rFonts w:eastAsia="Calibri"/>
          <w:lang w:eastAsia="en-US"/>
        </w:rPr>
        <w:t xml:space="preserve">в размере, не превышающем </w:t>
      </w:r>
      <w:r w:rsidR="002066B3" w:rsidRPr="00506904">
        <w:rPr>
          <w:rFonts w:eastAsia="Calibri"/>
          <w:lang w:eastAsia="en-US"/>
        </w:rPr>
        <w:t>5,8</w:t>
      </w:r>
      <w:r w:rsidR="00E0140E" w:rsidRPr="00506904">
        <w:rPr>
          <w:rFonts w:eastAsia="Calibri"/>
          <w:lang w:eastAsia="en-US"/>
        </w:rPr>
        <w:t xml:space="preserve"> должностного оклада ежемесячно</w:t>
      </w:r>
      <w:r w:rsidR="00506904">
        <w:rPr>
          <w:rFonts w:eastAsia="Calibri"/>
          <w:lang w:eastAsia="en-US"/>
        </w:rPr>
        <w:t>)</w:t>
      </w:r>
      <w:r w:rsidR="00F200DC" w:rsidRPr="00E0140E">
        <w:rPr>
          <w:rFonts w:eastAsia="Calibri"/>
          <w:lang w:eastAsia="en-US"/>
        </w:rPr>
        <w:t>, состоящее из:</w:t>
      </w:r>
    </w:p>
    <w:p w:rsidR="002E3039" w:rsidRPr="00E0140E" w:rsidRDefault="002E3039" w:rsidP="00E0140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rPr>
          <w:rFonts w:eastAsia="Calibri"/>
          <w:lang w:eastAsia="en-US"/>
        </w:rPr>
        <w:t>3.1.</w:t>
      </w:r>
      <w:r w:rsidR="00C4721D" w:rsidRPr="00E0140E">
        <w:t> </w:t>
      </w:r>
      <w:r w:rsidR="00F200DC" w:rsidRPr="00E0140E">
        <w:rPr>
          <w:rFonts w:eastAsia="Calibri"/>
          <w:lang w:eastAsia="en-US"/>
        </w:rPr>
        <w:t xml:space="preserve">должностного оклада в размере </w:t>
      </w:r>
      <w:r w:rsidR="00103D3D" w:rsidRPr="00877C68">
        <w:rPr>
          <w:rFonts w:eastAsia="Calibri"/>
          <w:b/>
          <w:lang w:eastAsia="en-US"/>
        </w:rPr>
        <w:t>17 730</w:t>
      </w:r>
      <w:r w:rsidR="00F200DC" w:rsidRPr="00E0140E">
        <w:rPr>
          <w:rFonts w:eastAsia="Calibri"/>
          <w:lang w:eastAsia="en-US"/>
        </w:rPr>
        <w:t xml:space="preserve"> рублей</w:t>
      </w:r>
      <w:r w:rsidR="00E0140E">
        <w:rPr>
          <w:rFonts w:eastAsia="Calibri"/>
          <w:lang w:eastAsia="en-US"/>
        </w:rPr>
        <w:t>;</w:t>
      </w:r>
    </w:p>
    <w:p w:rsidR="00F200DC" w:rsidRPr="00E0140E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rPr>
          <w:rFonts w:eastAsia="Calibri"/>
          <w:lang w:eastAsia="en-US"/>
        </w:rPr>
        <w:t>3.2.</w:t>
      </w:r>
      <w:r w:rsidR="00C4721D" w:rsidRPr="00E0140E">
        <w:t> </w:t>
      </w:r>
      <w:r w:rsidR="00F200DC" w:rsidRPr="00E0140E">
        <w:rPr>
          <w:rFonts w:eastAsia="Calibri"/>
          <w:lang w:eastAsia="en-US"/>
        </w:rPr>
        <w:t>ежемесячных и иных дополнительных выплат:</w:t>
      </w:r>
    </w:p>
    <w:p w:rsidR="00F200DC" w:rsidRPr="00E0140E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rPr>
          <w:rFonts w:eastAsia="Calibri"/>
          <w:lang w:eastAsia="en-US"/>
        </w:rPr>
        <w:t>3.2.1.</w:t>
      </w:r>
      <w:r w:rsidR="00C4721D" w:rsidRPr="00E0140E">
        <w:t> </w:t>
      </w:r>
      <w:r w:rsidR="00F200DC" w:rsidRPr="00E0140E">
        <w:rPr>
          <w:rFonts w:eastAsia="Calibri"/>
          <w:lang w:eastAsia="en-US"/>
        </w:rPr>
        <w:t>ежемесячной процентной надбавки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</w:t>
      </w:r>
      <w:r w:rsidR="00E5421E">
        <w:rPr>
          <w:rFonts w:eastAsia="Calibri"/>
          <w:lang w:eastAsia="en-US"/>
        </w:rPr>
        <w:t xml:space="preserve"> </w:t>
      </w:r>
      <w:r w:rsidR="00E5421E" w:rsidRPr="00506904">
        <w:rPr>
          <w:rFonts w:eastAsia="Calibri"/>
          <w:lang w:eastAsia="en-US"/>
        </w:rPr>
        <w:t>(в размере, не превышающем 0,5 должностного оклада)</w:t>
      </w:r>
      <w:r w:rsidR="00F200DC" w:rsidRPr="00E0140E">
        <w:rPr>
          <w:rFonts w:eastAsia="Calibri"/>
          <w:lang w:eastAsia="en-US"/>
        </w:rPr>
        <w:t>;</w:t>
      </w:r>
    </w:p>
    <w:p w:rsidR="00F200DC" w:rsidRPr="00E0140E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rPr>
          <w:rFonts w:eastAsia="Calibri"/>
          <w:lang w:eastAsia="en-US"/>
        </w:rPr>
        <w:t>3.2.2</w:t>
      </w:r>
      <w:r w:rsidR="00C4721D" w:rsidRPr="00E0140E">
        <w:rPr>
          <w:rFonts w:eastAsia="Calibri"/>
          <w:lang w:eastAsia="en-US"/>
        </w:rPr>
        <w:t>.</w:t>
      </w:r>
      <w:r w:rsidR="00C4721D" w:rsidRPr="00E0140E">
        <w:t> </w:t>
      </w:r>
      <w:r w:rsidR="00F200DC" w:rsidRPr="00E0140E">
        <w:rPr>
          <w:rFonts w:eastAsia="Calibri"/>
          <w:lang w:eastAsia="en-US"/>
        </w:rPr>
        <w:t xml:space="preserve">ежемесячного денежного поощрения в </w:t>
      </w:r>
      <w:r w:rsidR="000B2248" w:rsidRPr="00E0140E">
        <w:rPr>
          <w:rFonts w:eastAsia="Calibri"/>
          <w:lang w:eastAsia="en-US"/>
        </w:rPr>
        <w:t xml:space="preserve">размере </w:t>
      </w:r>
      <w:r w:rsidR="0061222D" w:rsidRPr="0061222D">
        <w:rPr>
          <w:rFonts w:eastAsia="Calibri"/>
          <w:lang w:eastAsia="en-US"/>
        </w:rPr>
        <w:t>4</w:t>
      </w:r>
      <w:r w:rsidR="00506904" w:rsidRPr="0061222D">
        <w:rPr>
          <w:rFonts w:eastAsia="Calibri"/>
          <w:lang w:eastAsia="en-US"/>
        </w:rPr>
        <w:t>,</w:t>
      </w:r>
      <w:r w:rsidR="00F46E92" w:rsidRPr="0061222D">
        <w:rPr>
          <w:rFonts w:eastAsia="Calibri"/>
          <w:lang w:eastAsia="en-US"/>
        </w:rPr>
        <w:t>3</w:t>
      </w:r>
      <w:r w:rsidR="00E5421E">
        <w:rPr>
          <w:rFonts w:eastAsia="Calibri"/>
          <w:lang w:eastAsia="en-US"/>
        </w:rPr>
        <w:t xml:space="preserve"> </w:t>
      </w:r>
      <w:r w:rsidR="00E5421E" w:rsidRPr="00E0140E">
        <w:rPr>
          <w:rFonts w:eastAsia="Calibri"/>
          <w:lang w:eastAsia="en-US"/>
        </w:rPr>
        <w:t>должностных окладов</w:t>
      </w:r>
      <w:r w:rsidR="000B2248" w:rsidRPr="00E0140E">
        <w:rPr>
          <w:rFonts w:eastAsia="Calibri"/>
          <w:lang w:eastAsia="en-US"/>
        </w:rPr>
        <w:t>;</w:t>
      </w:r>
    </w:p>
    <w:p w:rsidR="00F200DC" w:rsidRPr="00E0140E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rPr>
          <w:rFonts w:eastAsia="Calibri"/>
          <w:lang w:eastAsia="en-US"/>
        </w:rPr>
        <w:t>3.2.3.</w:t>
      </w:r>
      <w:r w:rsidR="00C4721D" w:rsidRPr="00E0140E">
        <w:t> </w:t>
      </w:r>
      <w:r w:rsidR="00F200DC" w:rsidRPr="00E0140E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</w:t>
      </w:r>
      <w:r w:rsidR="000B2248" w:rsidRPr="00E0140E">
        <w:rPr>
          <w:rFonts w:eastAsia="Calibri"/>
          <w:lang w:eastAsia="en-US"/>
        </w:rPr>
        <w:t>в размере</w:t>
      </w:r>
      <w:r w:rsidR="000A5EE1" w:rsidRPr="00E0140E">
        <w:rPr>
          <w:rFonts w:eastAsia="Calibri"/>
          <w:lang w:eastAsia="en-US"/>
        </w:rPr>
        <w:t xml:space="preserve"> </w:t>
      </w:r>
      <w:r w:rsidR="00506904">
        <w:rPr>
          <w:rFonts w:eastAsia="Calibri"/>
          <w:lang w:eastAsia="en-US"/>
        </w:rPr>
        <w:t>2</w:t>
      </w:r>
      <w:r w:rsidR="000A5EE1" w:rsidRPr="00E0140E">
        <w:rPr>
          <w:rFonts w:eastAsia="Calibri"/>
          <w:lang w:eastAsia="en-US"/>
        </w:rPr>
        <w:t xml:space="preserve"> должностных окладов;</w:t>
      </w:r>
    </w:p>
    <w:p w:rsidR="00C4721D" w:rsidRPr="00E0140E" w:rsidRDefault="00C4721D" w:rsidP="00C4721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rPr>
          <w:rFonts w:eastAsia="Calibri"/>
          <w:lang w:eastAsia="en-US"/>
        </w:rPr>
        <w:t>3.2.4.</w:t>
      </w:r>
      <w:r w:rsidRPr="00E0140E">
        <w:t> </w:t>
      </w:r>
      <w:r w:rsidR="00BF2660" w:rsidRPr="00E0140E">
        <w:rPr>
          <w:rFonts w:eastAsia="Calibri"/>
          <w:lang w:eastAsia="en-US"/>
        </w:rPr>
        <w:t xml:space="preserve">материальной помощи в размере </w:t>
      </w:r>
      <w:r w:rsidR="00506904">
        <w:rPr>
          <w:rFonts w:eastAsia="Calibri"/>
          <w:lang w:eastAsia="en-US"/>
        </w:rPr>
        <w:t>1</w:t>
      </w:r>
      <w:r w:rsidR="00E93007">
        <w:rPr>
          <w:rFonts w:eastAsia="Calibri"/>
          <w:lang w:eastAsia="en-US"/>
        </w:rPr>
        <w:t xml:space="preserve"> </w:t>
      </w:r>
      <w:r w:rsidR="00E93007" w:rsidRPr="00083663">
        <w:rPr>
          <w:rFonts w:eastAsia="Calibri"/>
          <w:lang w:eastAsia="en-US"/>
        </w:rPr>
        <w:t>должностного оклада</w:t>
      </w:r>
      <w:r w:rsidR="00B87161">
        <w:rPr>
          <w:rFonts w:eastAsia="Calibri"/>
          <w:lang w:eastAsia="en-US"/>
        </w:rPr>
        <w:t>.</w:t>
      </w:r>
    </w:p>
    <w:p w:rsidR="000B2248" w:rsidRPr="00E0140E" w:rsidRDefault="00C4721D" w:rsidP="00C4721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t>4. </w:t>
      </w:r>
      <w:r w:rsidR="000B2248" w:rsidRPr="00E0140E">
        <w:t>П</w:t>
      </w:r>
      <w:r w:rsidR="00155A22" w:rsidRPr="00E0140E">
        <w:t>редседателю</w:t>
      </w:r>
      <w:r w:rsidR="00506904">
        <w:t xml:space="preserve"> </w:t>
      </w:r>
      <w:r w:rsidR="009B5525">
        <w:t xml:space="preserve">Совета </w:t>
      </w:r>
      <w:r w:rsidR="00506904">
        <w:t>Петровск-Забайкальского муниципального округа Забайкальского края</w:t>
      </w:r>
      <w:r w:rsidR="005B35A8" w:rsidRPr="005B35A8">
        <w:t>, осуществляющему свои полномочия на постоянной основе,</w:t>
      </w:r>
      <w:r w:rsidR="005B35A8">
        <w:rPr>
          <w:i/>
        </w:rPr>
        <w:t xml:space="preserve"> </w:t>
      </w:r>
      <w:r w:rsidR="000B2248" w:rsidRPr="00E0140E">
        <w:rPr>
          <w:rFonts w:eastAsia="Calibri"/>
          <w:lang w:eastAsia="en-US"/>
        </w:rPr>
        <w:t>устанавливается денежное вознаграждение</w:t>
      </w:r>
      <w:r w:rsidR="00B87161">
        <w:rPr>
          <w:rFonts w:eastAsia="Calibri"/>
          <w:lang w:eastAsia="en-US"/>
        </w:rPr>
        <w:t xml:space="preserve"> </w:t>
      </w:r>
      <w:r w:rsidR="00B87161" w:rsidRPr="00506904">
        <w:rPr>
          <w:rFonts w:eastAsia="Calibri"/>
          <w:lang w:eastAsia="en-US"/>
        </w:rPr>
        <w:t>(в размере, не превышающем 5,</w:t>
      </w:r>
      <w:r w:rsidR="009B5525">
        <w:rPr>
          <w:rFonts w:eastAsia="Calibri"/>
          <w:lang w:eastAsia="en-US"/>
        </w:rPr>
        <w:t>3</w:t>
      </w:r>
      <w:r w:rsidR="00B87161" w:rsidRPr="00506904">
        <w:rPr>
          <w:rFonts w:eastAsia="Calibri"/>
          <w:lang w:eastAsia="en-US"/>
        </w:rPr>
        <w:t xml:space="preserve"> должностного оклада ежемесячно)</w:t>
      </w:r>
      <w:r w:rsidR="000B2248" w:rsidRPr="00E0140E">
        <w:rPr>
          <w:rFonts w:eastAsia="Calibri"/>
          <w:lang w:eastAsia="en-US"/>
        </w:rPr>
        <w:t>, состоящее из:</w:t>
      </w:r>
    </w:p>
    <w:p w:rsidR="002E3039" w:rsidRPr="00E0140E" w:rsidRDefault="002E3039" w:rsidP="00B87161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E0140E">
        <w:rPr>
          <w:rFonts w:eastAsia="Calibri"/>
          <w:lang w:eastAsia="en-US"/>
        </w:rPr>
        <w:t>4.1.</w:t>
      </w:r>
      <w:r w:rsidR="00C4721D" w:rsidRPr="00E0140E">
        <w:t> </w:t>
      </w:r>
      <w:r w:rsidR="000B2248" w:rsidRPr="00E0140E">
        <w:rPr>
          <w:rFonts w:eastAsia="Calibri"/>
          <w:lang w:eastAsia="en-US"/>
        </w:rPr>
        <w:t xml:space="preserve">должностного оклада </w:t>
      </w:r>
      <w:r w:rsidR="00B87161" w:rsidRPr="00E0140E">
        <w:rPr>
          <w:rFonts w:eastAsia="Calibri"/>
          <w:lang w:eastAsia="en-US"/>
        </w:rPr>
        <w:t xml:space="preserve">в размере </w:t>
      </w:r>
      <w:r w:rsidR="009B5525">
        <w:rPr>
          <w:rFonts w:eastAsia="Calibri"/>
          <w:b/>
          <w:lang w:eastAsia="en-US"/>
        </w:rPr>
        <w:t>100%</w:t>
      </w:r>
      <w:r w:rsidR="00B87161">
        <w:rPr>
          <w:rFonts w:eastAsia="Calibri"/>
          <w:lang w:eastAsia="en-US"/>
        </w:rPr>
        <w:t xml:space="preserve"> </w:t>
      </w:r>
      <w:r w:rsidR="001F0B85">
        <w:rPr>
          <w:rFonts w:eastAsia="Calibri"/>
          <w:lang w:eastAsia="en-US"/>
        </w:rPr>
        <w:t xml:space="preserve">от </w:t>
      </w:r>
      <w:r w:rsidR="009B5525">
        <w:rPr>
          <w:rFonts w:eastAsia="Calibri"/>
          <w:lang w:eastAsia="en-US"/>
        </w:rPr>
        <w:t>должностного оклада главы</w:t>
      </w:r>
      <w:r w:rsidR="001F0B85">
        <w:rPr>
          <w:rFonts w:eastAsia="Calibri"/>
          <w:lang w:eastAsia="en-US"/>
        </w:rPr>
        <w:t xml:space="preserve"> Петровск-Забайкальского муниципального округа Забайкальского края</w:t>
      </w:r>
      <w:r w:rsidR="00B87161">
        <w:rPr>
          <w:rFonts w:eastAsia="Calibri"/>
          <w:lang w:eastAsia="en-US"/>
        </w:rPr>
        <w:t>;</w:t>
      </w:r>
    </w:p>
    <w:p w:rsidR="000B2248" w:rsidRPr="00E0140E" w:rsidRDefault="002E3039" w:rsidP="00C4721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rPr>
          <w:rFonts w:eastAsia="Calibri"/>
          <w:lang w:eastAsia="en-US"/>
        </w:rPr>
        <w:lastRenderedPageBreak/>
        <w:t>4.2.</w:t>
      </w:r>
      <w:r w:rsidR="00C4721D" w:rsidRPr="00E0140E">
        <w:t> </w:t>
      </w:r>
      <w:r w:rsidR="000B2248" w:rsidRPr="00E0140E">
        <w:rPr>
          <w:rFonts w:eastAsia="Calibri"/>
          <w:lang w:eastAsia="en-US"/>
        </w:rPr>
        <w:t>ежемесячных и иных дополнительных выплат:</w:t>
      </w:r>
    </w:p>
    <w:p w:rsidR="00B87161" w:rsidRPr="00E0140E" w:rsidRDefault="002E3039" w:rsidP="00B871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rPr>
          <w:rFonts w:eastAsia="Calibri"/>
          <w:lang w:eastAsia="en-US"/>
        </w:rPr>
        <w:t>4.2.</w:t>
      </w:r>
      <w:r w:rsidR="000A5EE1" w:rsidRPr="00E0140E">
        <w:rPr>
          <w:rFonts w:eastAsia="Calibri"/>
          <w:lang w:eastAsia="en-US"/>
        </w:rPr>
        <w:t>1</w:t>
      </w:r>
      <w:r w:rsidRPr="00E0140E">
        <w:rPr>
          <w:rFonts w:eastAsia="Calibri"/>
          <w:lang w:eastAsia="en-US"/>
        </w:rPr>
        <w:t>.</w:t>
      </w:r>
      <w:r w:rsidR="00C4721D" w:rsidRPr="00E0140E">
        <w:t> </w:t>
      </w:r>
      <w:r w:rsidR="000B2248" w:rsidRPr="00E0140E">
        <w:rPr>
          <w:rFonts w:eastAsia="Calibri"/>
          <w:lang w:eastAsia="en-US"/>
        </w:rPr>
        <w:t xml:space="preserve">ежемесячного денежного поощрения </w:t>
      </w:r>
      <w:r w:rsidR="00B87161" w:rsidRPr="00E0140E">
        <w:rPr>
          <w:rFonts w:eastAsia="Calibri"/>
          <w:lang w:eastAsia="en-US"/>
        </w:rPr>
        <w:t xml:space="preserve">в размере </w:t>
      </w:r>
      <w:r w:rsidR="0061222D" w:rsidRPr="0061222D">
        <w:rPr>
          <w:rFonts w:eastAsia="Calibri"/>
          <w:lang w:eastAsia="en-US"/>
        </w:rPr>
        <w:t>4,3</w:t>
      </w:r>
      <w:r w:rsidR="00B87161">
        <w:rPr>
          <w:rFonts w:eastAsia="Calibri"/>
          <w:lang w:eastAsia="en-US"/>
        </w:rPr>
        <w:t xml:space="preserve"> </w:t>
      </w:r>
      <w:r w:rsidR="00B87161" w:rsidRPr="00E0140E">
        <w:rPr>
          <w:rFonts w:eastAsia="Calibri"/>
          <w:lang w:eastAsia="en-US"/>
        </w:rPr>
        <w:t>должностных окладов;</w:t>
      </w:r>
    </w:p>
    <w:p w:rsidR="00B87161" w:rsidRDefault="000A5EE1" w:rsidP="00B871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rPr>
          <w:rFonts w:eastAsia="Calibri"/>
          <w:lang w:eastAsia="en-US"/>
        </w:rPr>
        <w:t>4.2.2</w:t>
      </w:r>
      <w:r w:rsidR="002E3039" w:rsidRPr="00E0140E">
        <w:rPr>
          <w:rFonts w:eastAsia="Calibri"/>
          <w:lang w:eastAsia="en-US"/>
        </w:rPr>
        <w:t>.</w:t>
      </w:r>
      <w:r w:rsidR="00C4721D" w:rsidRPr="00E0140E">
        <w:t> </w:t>
      </w:r>
      <w:r w:rsidR="000B2248" w:rsidRPr="00E0140E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</w:t>
      </w:r>
      <w:r w:rsidR="00B87161" w:rsidRPr="00E0140E">
        <w:rPr>
          <w:rFonts w:eastAsia="Calibri"/>
          <w:lang w:eastAsia="en-US"/>
        </w:rPr>
        <w:t xml:space="preserve">в размере </w:t>
      </w:r>
      <w:r w:rsidR="009B5525">
        <w:rPr>
          <w:rFonts w:eastAsia="Calibri"/>
          <w:lang w:eastAsia="en-US"/>
        </w:rPr>
        <w:t>2</w:t>
      </w:r>
      <w:r w:rsidR="00B87161" w:rsidRPr="00E0140E">
        <w:rPr>
          <w:rFonts w:eastAsia="Calibri"/>
          <w:lang w:eastAsia="en-US"/>
        </w:rPr>
        <w:t xml:space="preserve"> должностных окладов;</w:t>
      </w:r>
    </w:p>
    <w:p w:rsidR="00B87161" w:rsidRPr="00E93007" w:rsidRDefault="00BF2660" w:rsidP="00B87161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lang w:eastAsia="en-US"/>
        </w:rPr>
      </w:pPr>
      <w:r w:rsidRPr="00E0140E">
        <w:rPr>
          <w:rFonts w:eastAsia="Calibri"/>
          <w:lang w:eastAsia="en-US"/>
        </w:rPr>
        <w:t>4.2.3</w:t>
      </w:r>
      <w:r w:rsidR="00C4721D" w:rsidRPr="00E0140E">
        <w:rPr>
          <w:rFonts w:eastAsia="Calibri"/>
          <w:lang w:eastAsia="en-US"/>
        </w:rPr>
        <w:t>.</w:t>
      </w:r>
      <w:r w:rsidR="00C4721D" w:rsidRPr="00E0140E">
        <w:t> </w:t>
      </w:r>
      <w:r w:rsidRPr="00E0140E">
        <w:rPr>
          <w:rFonts w:eastAsia="Calibri"/>
          <w:lang w:eastAsia="en-US"/>
        </w:rPr>
        <w:t xml:space="preserve">материальной помощи </w:t>
      </w:r>
      <w:r w:rsidR="00B87161" w:rsidRPr="00E0140E">
        <w:rPr>
          <w:rFonts w:eastAsia="Calibri"/>
          <w:lang w:eastAsia="en-US"/>
        </w:rPr>
        <w:t xml:space="preserve">в размере </w:t>
      </w:r>
      <w:r w:rsidR="009B5525">
        <w:rPr>
          <w:rFonts w:eastAsia="Calibri"/>
          <w:lang w:eastAsia="en-US"/>
        </w:rPr>
        <w:t>1</w:t>
      </w:r>
      <w:r w:rsidR="00E93007">
        <w:rPr>
          <w:rFonts w:eastAsia="Calibri"/>
          <w:lang w:eastAsia="en-US"/>
        </w:rPr>
        <w:t xml:space="preserve"> </w:t>
      </w:r>
      <w:r w:rsidR="00E93007" w:rsidRPr="00083663">
        <w:rPr>
          <w:rFonts w:eastAsia="Calibri"/>
          <w:lang w:eastAsia="en-US"/>
        </w:rPr>
        <w:t>должностного оклада</w:t>
      </w:r>
      <w:r w:rsidR="00B87161" w:rsidRPr="00083663">
        <w:rPr>
          <w:rFonts w:eastAsia="Calibri"/>
          <w:lang w:eastAsia="en-US"/>
        </w:rPr>
        <w:t>.</w:t>
      </w:r>
    </w:p>
    <w:p w:rsidR="000D717C" w:rsidRPr="00E0140E" w:rsidRDefault="000D717C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Председателю</w:t>
      </w:r>
      <w:r w:rsidR="009B5525">
        <w:rPr>
          <w:rFonts w:eastAsia="Calibri"/>
          <w:lang w:eastAsia="en-US"/>
        </w:rPr>
        <w:t xml:space="preserve"> Контрольно-счетного органа </w:t>
      </w:r>
      <w:r w:rsidR="009B5525">
        <w:t>Петровск-Забайкальского муниципального округа Забайкальского края</w:t>
      </w:r>
      <w:r w:rsidRPr="000D717C">
        <w:t xml:space="preserve"> </w:t>
      </w:r>
      <w:r w:rsidRPr="00E0140E">
        <w:rPr>
          <w:rFonts w:eastAsia="Calibri"/>
          <w:lang w:eastAsia="en-US"/>
        </w:rPr>
        <w:t>устанавливается денежное вознаграждение</w:t>
      </w:r>
      <w:r>
        <w:rPr>
          <w:rFonts w:eastAsia="Calibri"/>
          <w:lang w:eastAsia="en-US"/>
        </w:rPr>
        <w:t xml:space="preserve"> </w:t>
      </w:r>
      <w:r w:rsidRPr="009B5525">
        <w:rPr>
          <w:rFonts w:eastAsia="Calibri"/>
          <w:lang w:eastAsia="en-US"/>
        </w:rPr>
        <w:t>(в размере, не превышающем 5,</w:t>
      </w:r>
      <w:r w:rsidR="009B5525" w:rsidRPr="009B5525">
        <w:rPr>
          <w:rFonts w:eastAsia="Calibri"/>
          <w:lang w:eastAsia="en-US"/>
        </w:rPr>
        <w:t>3</w:t>
      </w:r>
      <w:r w:rsidRPr="009B5525">
        <w:rPr>
          <w:rFonts w:eastAsia="Calibri"/>
          <w:lang w:eastAsia="en-US"/>
        </w:rPr>
        <w:t xml:space="preserve"> должностного оклада ежемесячно)</w:t>
      </w:r>
      <w:r w:rsidRPr="00E0140E">
        <w:rPr>
          <w:rFonts w:eastAsia="Calibri"/>
          <w:lang w:eastAsia="en-US"/>
        </w:rPr>
        <w:t>, состоящее из:</w:t>
      </w:r>
    </w:p>
    <w:p w:rsidR="000D717C" w:rsidRPr="00E0140E" w:rsidRDefault="000D717C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5</w:t>
      </w:r>
      <w:r w:rsidRPr="00E0140E">
        <w:rPr>
          <w:rFonts w:eastAsia="Calibri"/>
          <w:lang w:eastAsia="en-US"/>
        </w:rPr>
        <w:t>.1.</w:t>
      </w:r>
      <w:r w:rsidRPr="00E0140E">
        <w:t> </w:t>
      </w:r>
      <w:r w:rsidRPr="00E0140E">
        <w:rPr>
          <w:rFonts w:eastAsia="Calibri"/>
          <w:lang w:eastAsia="en-US"/>
        </w:rPr>
        <w:t xml:space="preserve">должностного оклада в размере </w:t>
      </w:r>
      <w:r w:rsidR="001F0B85">
        <w:rPr>
          <w:rFonts w:eastAsia="Calibri"/>
          <w:b/>
          <w:lang w:eastAsia="en-US"/>
        </w:rPr>
        <w:t>80%</w:t>
      </w:r>
      <w:r w:rsidR="001F0B85">
        <w:rPr>
          <w:rFonts w:eastAsia="Calibri"/>
          <w:lang w:eastAsia="en-US"/>
        </w:rPr>
        <w:t xml:space="preserve"> от должностного оклада главы Петровск-Забайкальского муниципального округа Забайкальского края</w:t>
      </w:r>
      <w:r>
        <w:rPr>
          <w:rFonts w:eastAsia="Calibri"/>
          <w:lang w:eastAsia="en-US"/>
        </w:rPr>
        <w:t>;</w:t>
      </w:r>
    </w:p>
    <w:p w:rsidR="000D717C" w:rsidRPr="00E0140E" w:rsidRDefault="000D717C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E0140E">
        <w:rPr>
          <w:rFonts w:eastAsia="Calibri"/>
          <w:lang w:eastAsia="en-US"/>
        </w:rPr>
        <w:t>.2.</w:t>
      </w:r>
      <w:r w:rsidRPr="00E0140E">
        <w:t> </w:t>
      </w:r>
      <w:r w:rsidRPr="00E0140E">
        <w:rPr>
          <w:rFonts w:eastAsia="Calibri"/>
          <w:lang w:eastAsia="en-US"/>
        </w:rPr>
        <w:t>ежемесячных и иных дополнительных выплат:</w:t>
      </w:r>
    </w:p>
    <w:p w:rsidR="000D717C" w:rsidRPr="00E0140E" w:rsidRDefault="000D717C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E0140E">
        <w:rPr>
          <w:rFonts w:eastAsia="Calibri"/>
          <w:lang w:eastAsia="en-US"/>
        </w:rPr>
        <w:t>.2.1.</w:t>
      </w:r>
      <w:r w:rsidRPr="00E0140E">
        <w:t> </w:t>
      </w:r>
      <w:r w:rsidRPr="00E0140E">
        <w:rPr>
          <w:rFonts w:eastAsia="Calibri"/>
          <w:lang w:eastAsia="en-US"/>
        </w:rPr>
        <w:t xml:space="preserve">ежемесячного денежного поощрения в размере </w:t>
      </w:r>
      <w:r w:rsidR="0061222D">
        <w:rPr>
          <w:rFonts w:eastAsia="Calibri"/>
          <w:lang w:eastAsia="en-US"/>
        </w:rPr>
        <w:t>4,3</w:t>
      </w:r>
      <w:r>
        <w:rPr>
          <w:rFonts w:eastAsia="Calibri"/>
          <w:lang w:eastAsia="en-US"/>
        </w:rPr>
        <w:t xml:space="preserve"> </w:t>
      </w:r>
      <w:r w:rsidRPr="00E0140E">
        <w:rPr>
          <w:rFonts w:eastAsia="Calibri"/>
          <w:lang w:eastAsia="en-US"/>
        </w:rPr>
        <w:t>должностных окладов;</w:t>
      </w:r>
    </w:p>
    <w:p w:rsidR="000D717C" w:rsidRDefault="000D717C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E0140E">
        <w:rPr>
          <w:rFonts w:eastAsia="Calibri"/>
          <w:lang w:eastAsia="en-US"/>
        </w:rPr>
        <w:t>.2.2.</w:t>
      </w:r>
      <w:r w:rsidRPr="00E0140E">
        <w:t> </w:t>
      </w:r>
      <w:r w:rsidRPr="00E0140E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1F0B85">
        <w:rPr>
          <w:rFonts w:eastAsia="Calibri"/>
          <w:lang w:eastAsia="en-US"/>
        </w:rPr>
        <w:t>2</w:t>
      </w:r>
      <w:r w:rsidRPr="00E0140E">
        <w:rPr>
          <w:rFonts w:eastAsia="Calibri"/>
          <w:lang w:eastAsia="en-US"/>
        </w:rPr>
        <w:t xml:space="preserve"> должностных окладов;</w:t>
      </w:r>
    </w:p>
    <w:p w:rsidR="00004F7C" w:rsidRDefault="00004F7C" w:rsidP="00004F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E0140E">
        <w:rPr>
          <w:rFonts w:eastAsia="Calibri"/>
          <w:lang w:eastAsia="en-US"/>
        </w:rPr>
        <w:t>.2.3.</w:t>
      </w:r>
      <w:r w:rsidRPr="00E0140E">
        <w:t> </w:t>
      </w:r>
      <w:r w:rsidRPr="00E0140E">
        <w:rPr>
          <w:rFonts w:eastAsia="Calibri"/>
          <w:lang w:eastAsia="en-US"/>
        </w:rPr>
        <w:t xml:space="preserve">материальной помощи в размере </w:t>
      </w:r>
      <w:r w:rsidR="001F0B85">
        <w:rPr>
          <w:rFonts w:eastAsia="Calibri"/>
          <w:lang w:eastAsia="en-US"/>
        </w:rPr>
        <w:t>1</w:t>
      </w:r>
      <w:r w:rsidR="00E93007">
        <w:rPr>
          <w:rFonts w:eastAsia="Calibri"/>
          <w:lang w:eastAsia="en-US"/>
        </w:rPr>
        <w:t xml:space="preserve"> </w:t>
      </w:r>
      <w:r w:rsidR="00E93007" w:rsidRPr="00083663">
        <w:rPr>
          <w:rFonts w:eastAsia="Calibri"/>
          <w:lang w:eastAsia="en-US"/>
        </w:rPr>
        <w:t>должностного оклада</w:t>
      </w:r>
      <w:r w:rsidRPr="00083663">
        <w:rPr>
          <w:rFonts w:eastAsia="Calibri"/>
          <w:lang w:eastAsia="en-US"/>
        </w:rPr>
        <w:t>.</w:t>
      </w:r>
    </w:p>
    <w:p w:rsidR="000D717C" w:rsidRPr="00E0140E" w:rsidRDefault="00C367E4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D717C">
        <w:rPr>
          <w:rFonts w:eastAsia="Calibri"/>
          <w:lang w:eastAsia="en-US"/>
        </w:rPr>
        <w:t>. Аудитору</w:t>
      </w:r>
      <w:r w:rsidR="001F0B85">
        <w:rPr>
          <w:rFonts w:eastAsia="Calibri"/>
          <w:lang w:eastAsia="en-US"/>
        </w:rPr>
        <w:t xml:space="preserve"> Контрольно-счетного органа </w:t>
      </w:r>
      <w:r w:rsidR="001F0B85">
        <w:t>Петровск-Забайкальского муниципального округа Забайкальского края</w:t>
      </w:r>
      <w:r w:rsidR="000D717C" w:rsidRPr="000D717C">
        <w:t xml:space="preserve"> </w:t>
      </w:r>
      <w:r w:rsidR="000D717C" w:rsidRPr="00E0140E">
        <w:rPr>
          <w:rFonts w:eastAsia="Calibri"/>
          <w:lang w:eastAsia="en-US"/>
        </w:rPr>
        <w:t>устанавливается денежное вознаграждение</w:t>
      </w:r>
      <w:r w:rsidR="000D717C">
        <w:rPr>
          <w:rFonts w:eastAsia="Calibri"/>
          <w:lang w:eastAsia="en-US"/>
        </w:rPr>
        <w:t xml:space="preserve"> </w:t>
      </w:r>
      <w:r w:rsidR="000D717C" w:rsidRPr="001F0B85">
        <w:rPr>
          <w:rFonts w:eastAsia="Calibri"/>
          <w:lang w:eastAsia="en-US"/>
        </w:rPr>
        <w:t xml:space="preserve">(в размере, не превышающем </w:t>
      </w:r>
      <w:r w:rsidR="00287AAF" w:rsidRPr="001F0B85">
        <w:rPr>
          <w:rFonts w:eastAsia="Calibri"/>
          <w:lang w:eastAsia="en-US"/>
        </w:rPr>
        <w:t>4,</w:t>
      </w:r>
      <w:r w:rsidR="001F0B85" w:rsidRPr="001F0B85">
        <w:rPr>
          <w:rFonts w:eastAsia="Calibri"/>
          <w:lang w:eastAsia="en-US"/>
        </w:rPr>
        <w:t>3</w:t>
      </w:r>
      <w:r w:rsidR="00287AAF" w:rsidRPr="001F0B85">
        <w:rPr>
          <w:rFonts w:eastAsia="Calibri"/>
          <w:lang w:eastAsia="en-US"/>
        </w:rPr>
        <w:t xml:space="preserve"> </w:t>
      </w:r>
      <w:r w:rsidR="000D717C" w:rsidRPr="001F0B85">
        <w:rPr>
          <w:rFonts w:eastAsia="Calibri"/>
          <w:lang w:eastAsia="en-US"/>
        </w:rPr>
        <w:t>должностного оклада ежемесячно)</w:t>
      </w:r>
      <w:r w:rsidR="000D717C" w:rsidRPr="00E0140E">
        <w:rPr>
          <w:rFonts w:eastAsia="Calibri"/>
          <w:lang w:eastAsia="en-US"/>
        </w:rPr>
        <w:t>, состоящее из:</w:t>
      </w:r>
    </w:p>
    <w:p w:rsidR="000D717C" w:rsidRPr="00E0140E" w:rsidRDefault="00C367E4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6</w:t>
      </w:r>
      <w:r w:rsidR="000D717C">
        <w:rPr>
          <w:rFonts w:eastAsia="Calibri"/>
          <w:lang w:eastAsia="en-US"/>
        </w:rPr>
        <w:t>.</w:t>
      </w:r>
      <w:r w:rsidR="000D717C" w:rsidRPr="00E0140E">
        <w:rPr>
          <w:rFonts w:eastAsia="Calibri"/>
          <w:lang w:eastAsia="en-US"/>
        </w:rPr>
        <w:t>1.</w:t>
      </w:r>
      <w:r w:rsidR="000D717C" w:rsidRPr="00E0140E">
        <w:t> </w:t>
      </w:r>
      <w:r w:rsidR="000D717C" w:rsidRPr="00E0140E">
        <w:rPr>
          <w:rFonts w:eastAsia="Calibri"/>
          <w:lang w:eastAsia="en-US"/>
        </w:rPr>
        <w:t xml:space="preserve">должностного оклада в размере </w:t>
      </w:r>
      <w:r w:rsidR="001F0B85">
        <w:rPr>
          <w:rFonts w:eastAsia="Calibri"/>
          <w:b/>
          <w:lang w:eastAsia="en-US"/>
        </w:rPr>
        <w:t>62%</w:t>
      </w:r>
      <w:r w:rsidR="001F0B85">
        <w:rPr>
          <w:rFonts w:eastAsia="Calibri"/>
          <w:lang w:eastAsia="en-US"/>
        </w:rPr>
        <w:t xml:space="preserve"> </w:t>
      </w:r>
      <w:r w:rsidR="001F0B85" w:rsidRPr="00E0140E">
        <w:rPr>
          <w:rFonts w:eastAsia="Calibri"/>
          <w:lang w:eastAsia="en-US"/>
        </w:rPr>
        <w:t>от</w:t>
      </w:r>
      <w:r w:rsidR="001F0B85">
        <w:rPr>
          <w:rFonts w:eastAsia="Calibri"/>
          <w:lang w:eastAsia="en-US"/>
        </w:rPr>
        <w:t xml:space="preserve"> должностного оклада главы Петровск-Забайкальского муниципального округа Забайкальского края</w:t>
      </w:r>
      <w:r w:rsidR="000D717C">
        <w:rPr>
          <w:rFonts w:eastAsia="Calibri"/>
          <w:lang w:eastAsia="en-US"/>
        </w:rPr>
        <w:t>;</w:t>
      </w:r>
    </w:p>
    <w:p w:rsidR="000D717C" w:rsidRPr="00E0140E" w:rsidRDefault="00C367E4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D717C" w:rsidRPr="00E0140E">
        <w:rPr>
          <w:rFonts w:eastAsia="Calibri"/>
          <w:lang w:eastAsia="en-US"/>
        </w:rPr>
        <w:t>.2.</w:t>
      </w:r>
      <w:r w:rsidR="000D717C" w:rsidRPr="00E0140E">
        <w:t> </w:t>
      </w:r>
      <w:r w:rsidR="000D717C" w:rsidRPr="00E0140E">
        <w:rPr>
          <w:rFonts w:eastAsia="Calibri"/>
          <w:lang w:eastAsia="en-US"/>
        </w:rPr>
        <w:t>ежемесячных и иных дополнительных выплат:</w:t>
      </w:r>
    </w:p>
    <w:p w:rsidR="000D717C" w:rsidRPr="00E0140E" w:rsidRDefault="00C367E4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D717C" w:rsidRPr="00E0140E">
        <w:rPr>
          <w:rFonts w:eastAsia="Calibri"/>
          <w:lang w:eastAsia="en-US"/>
        </w:rPr>
        <w:t>.2.1.</w:t>
      </w:r>
      <w:r w:rsidR="000D717C" w:rsidRPr="00E0140E">
        <w:t> </w:t>
      </w:r>
      <w:r w:rsidR="000D717C" w:rsidRPr="00E0140E">
        <w:rPr>
          <w:rFonts w:eastAsia="Calibri"/>
          <w:lang w:eastAsia="en-US"/>
        </w:rPr>
        <w:t xml:space="preserve">ежемесячного денежного поощрения в размере </w:t>
      </w:r>
      <w:r w:rsidR="0061222D">
        <w:rPr>
          <w:rFonts w:eastAsia="Calibri"/>
          <w:lang w:eastAsia="en-US"/>
        </w:rPr>
        <w:t>3,3</w:t>
      </w:r>
      <w:r w:rsidR="000D717C">
        <w:rPr>
          <w:rFonts w:eastAsia="Calibri"/>
          <w:lang w:eastAsia="en-US"/>
        </w:rPr>
        <w:t xml:space="preserve"> </w:t>
      </w:r>
      <w:r w:rsidR="000D717C" w:rsidRPr="00E0140E">
        <w:rPr>
          <w:rFonts w:eastAsia="Calibri"/>
          <w:lang w:eastAsia="en-US"/>
        </w:rPr>
        <w:t>должностных окладов;</w:t>
      </w:r>
    </w:p>
    <w:p w:rsidR="000D717C" w:rsidRDefault="00C367E4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D717C">
        <w:rPr>
          <w:rFonts w:eastAsia="Calibri"/>
          <w:lang w:eastAsia="en-US"/>
        </w:rPr>
        <w:t>.</w:t>
      </w:r>
      <w:r w:rsidR="000D717C" w:rsidRPr="00E0140E">
        <w:rPr>
          <w:rFonts w:eastAsia="Calibri"/>
          <w:lang w:eastAsia="en-US"/>
        </w:rPr>
        <w:t>2.2.</w:t>
      </w:r>
      <w:r w:rsidR="000D717C" w:rsidRPr="00E0140E">
        <w:t> </w:t>
      </w:r>
      <w:r w:rsidR="000D717C" w:rsidRPr="00E0140E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1F0B85">
        <w:rPr>
          <w:rFonts w:eastAsia="Calibri"/>
          <w:lang w:eastAsia="en-US"/>
        </w:rPr>
        <w:t>2</w:t>
      </w:r>
      <w:r w:rsidR="000D717C" w:rsidRPr="00E0140E">
        <w:rPr>
          <w:rFonts w:eastAsia="Calibri"/>
          <w:lang w:eastAsia="en-US"/>
        </w:rPr>
        <w:t xml:space="preserve"> должностных окладов;</w:t>
      </w:r>
    </w:p>
    <w:p w:rsidR="00287AAF" w:rsidRDefault="00C367E4" w:rsidP="00287AA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287AAF" w:rsidRPr="00E0140E">
        <w:rPr>
          <w:rFonts w:eastAsia="Calibri"/>
          <w:lang w:eastAsia="en-US"/>
        </w:rPr>
        <w:t>.2.3.</w:t>
      </w:r>
      <w:r w:rsidR="00287AAF" w:rsidRPr="00E0140E">
        <w:t> </w:t>
      </w:r>
      <w:r w:rsidR="00287AAF" w:rsidRPr="00E0140E">
        <w:rPr>
          <w:rFonts w:eastAsia="Calibri"/>
          <w:lang w:eastAsia="en-US"/>
        </w:rPr>
        <w:t xml:space="preserve">материальной помощи в размере </w:t>
      </w:r>
      <w:r w:rsidR="001F0B85">
        <w:rPr>
          <w:rFonts w:eastAsia="Calibri"/>
          <w:lang w:eastAsia="en-US"/>
        </w:rPr>
        <w:t>1</w:t>
      </w:r>
      <w:r w:rsidR="00610E32">
        <w:rPr>
          <w:rFonts w:eastAsia="Calibri"/>
          <w:lang w:eastAsia="en-US"/>
        </w:rPr>
        <w:t xml:space="preserve"> </w:t>
      </w:r>
      <w:r w:rsidR="00610E32" w:rsidRPr="00083663">
        <w:rPr>
          <w:rFonts w:eastAsia="Calibri"/>
          <w:lang w:eastAsia="en-US"/>
        </w:rPr>
        <w:t>должностного оклада</w:t>
      </w:r>
      <w:r w:rsidR="00287AAF" w:rsidRPr="00083663">
        <w:rPr>
          <w:rFonts w:eastAsia="Calibri"/>
          <w:lang w:eastAsia="en-US"/>
        </w:rPr>
        <w:t>.</w:t>
      </w:r>
    </w:p>
    <w:p w:rsidR="00155A22" w:rsidRPr="00E0140E" w:rsidRDefault="00C367E4" w:rsidP="00B87161">
      <w:pPr>
        <w:autoSpaceDE w:val="0"/>
        <w:autoSpaceDN w:val="0"/>
        <w:adjustRightInd w:val="0"/>
        <w:ind w:firstLine="709"/>
        <w:jc w:val="both"/>
      </w:pPr>
      <w:r>
        <w:t>7</w:t>
      </w:r>
      <w:r w:rsidR="00155A22" w:rsidRPr="00E0140E">
        <w:t>. На установленное денежное вознаграждение производится начисление надбавок за работу в местностях с особыми климатическими условиями:</w:t>
      </w:r>
    </w:p>
    <w:p w:rsidR="000A5EE1" w:rsidRPr="00E0140E" w:rsidRDefault="00C367E4" w:rsidP="00C4721D">
      <w:pPr>
        <w:autoSpaceDE w:val="0"/>
        <w:autoSpaceDN w:val="0"/>
        <w:adjustRightInd w:val="0"/>
        <w:ind w:firstLine="709"/>
        <w:jc w:val="both"/>
        <w:outlineLvl w:val="1"/>
      </w:pPr>
      <w:r>
        <w:t>7</w:t>
      </w:r>
      <w:r w:rsidR="000A5EE1" w:rsidRPr="00E0140E">
        <w:t>.1. районн</w:t>
      </w:r>
      <w:r w:rsidR="00B87161">
        <w:t>ого</w:t>
      </w:r>
      <w:r w:rsidR="000A5EE1" w:rsidRPr="00E0140E">
        <w:t xml:space="preserve"> коэффициент</w:t>
      </w:r>
      <w:r w:rsidR="00B87161">
        <w:t>а, действующего</w:t>
      </w:r>
      <w:r w:rsidR="000A5EE1" w:rsidRPr="00E0140E">
        <w:t xml:space="preserve"> на территории Забайкальского края в соответствии с федеральным законом и законом Забайкальского края;</w:t>
      </w:r>
    </w:p>
    <w:p w:rsidR="000A5EE1" w:rsidRPr="00E0140E" w:rsidRDefault="00C367E4" w:rsidP="00C4721D">
      <w:pPr>
        <w:autoSpaceDE w:val="0"/>
        <w:autoSpaceDN w:val="0"/>
        <w:adjustRightInd w:val="0"/>
        <w:ind w:firstLine="709"/>
        <w:jc w:val="both"/>
        <w:outlineLvl w:val="1"/>
      </w:pPr>
      <w:r>
        <w:t>7</w:t>
      </w:r>
      <w:r w:rsidR="000A5EE1" w:rsidRPr="00E0140E">
        <w:t>.2. процентн</w:t>
      </w:r>
      <w:r w:rsidR="00B87161">
        <w:t>ой</w:t>
      </w:r>
      <w:r w:rsidR="000A5EE1" w:rsidRPr="00E0140E">
        <w:t xml:space="preserve"> надбавк</w:t>
      </w:r>
      <w:r w:rsidR="00B87161">
        <w:t>и</w:t>
      </w:r>
      <w:r w:rsidR="000A5EE1" w:rsidRPr="00E0140E">
        <w:t xml:space="preserve"> за стаж работы к заработной плате в соответствии с федеральным законом и законом Забайкальского края.</w:t>
      </w:r>
    </w:p>
    <w:p w:rsidR="00155A22" w:rsidRPr="00E0140E" w:rsidRDefault="00155A22" w:rsidP="00155A22">
      <w:pPr>
        <w:jc w:val="center"/>
      </w:pPr>
    </w:p>
    <w:p w:rsidR="00B87161" w:rsidRDefault="00B87161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Единовременная выплата при предоставлении</w:t>
      </w:r>
    </w:p>
    <w:p w:rsidR="00B87161" w:rsidRDefault="00B87161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ежегодного оплачиваемого отпуска</w:t>
      </w:r>
    </w:p>
    <w:p w:rsidR="00B87161" w:rsidRDefault="00B87161" w:rsidP="00B87161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B87161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7161">
        <w:rPr>
          <w:sz w:val="28"/>
          <w:szCs w:val="28"/>
        </w:rPr>
        <w:t xml:space="preserve">. Единовременная выплата при предоставлении ежегодного оплачиваемого отпуска (части ежегодного оплачиваемого отпуска) (далее </w:t>
      </w:r>
      <w:r w:rsidR="00B87161" w:rsidRPr="00B87161">
        <w:rPr>
          <w:sz w:val="28"/>
          <w:szCs w:val="28"/>
        </w:rPr>
        <w:t xml:space="preserve">также – единовременная выплата) производится лицу, замещающему муниципальную должность, один раз в год в размере </w:t>
      </w:r>
      <w:r w:rsidR="007B23EA">
        <w:rPr>
          <w:sz w:val="28"/>
          <w:szCs w:val="28"/>
        </w:rPr>
        <w:t>2</w:t>
      </w:r>
      <w:r w:rsidR="00B87161" w:rsidRPr="00B87161">
        <w:rPr>
          <w:sz w:val="28"/>
          <w:szCs w:val="28"/>
        </w:rPr>
        <w:t xml:space="preserve"> должностных окладов</w:t>
      </w:r>
      <w:r w:rsidR="00B87161">
        <w:rPr>
          <w:sz w:val="28"/>
          <w:szCs w:val="28"/>
        </w:rPr>
        <w:t>.</w:t>
      </w:r>
    </w:p>
    <w:p w:rsidR="00B87161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87161">
        <w:rPr>
          <w:sz w:val="28"/>
          <w:szCs w:val="28"/>
        </w:rPr>
        <w:t>. При разделении очередного отпуска в установленном порядке на части единовременная выплата по желанию лица, замещающего муниципальную должность, производится один раз в любой из периодов ухода в отпуск в течение календарного года.</w:t>
      </w:r>
    </w:p>
    <w:p w:rsidR="00B87161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87161">
        <w:rPr>
          <w:sz w:val="28"/>
          <w:szCs w:val="28"/>
        </w:rPr>
        <w:t>. Лицу, замещающему муниципальную должность, не отработавшему полного года, единовременная выплата начисляется пропорционально фактически отработанному времени в текущем году.</w:t>
      </w:r>
    </w:p>
    <w:p w:rsidR="00B87161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87161">
        <w:rPr>
          <w:sz w:val="28"/>
          <w:szCs w:val="28"/>
        </w:rPr>
        <w:t xml:space="preserve">. В случае если в течение календарного года </w:t>
      </w:r>
      <w:r w:rsidR="006C3BD5">
        <w:rPr>
          <w:sz w:val="28"/>
          <w:szCs w:val="28"/>
        </w:rPr>
        <w:t>лицом, замещающим муниципальную должность,</w:t>
      </w:r>
      <w:r w:rsidR="00B87161">
        <w:rPr>
          <w:sz w:val="28"/>
          <w:szCs w:val="28"/>
        </w:rPr>
        <w:t xml:space="preserve"> не использовано право на единовременную выплату, единовременная выплата производится в декабре текущего календарного года.</w:t>
      </w:r>
    </w:p>
    <w:p w:rsidR="00551B66" w:rsidRDefault="00C367E4" w:rsidP="00551B6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51B66">
        <w:rPr>
          <w:sz w:val="28"/>
          <w:szCs w:val="28"/>
        </w:rPr>
        <w:t>. Право на единовременную выплату, не полученную лицом, замещающим муниципальную должность, до истечения текущего календарного года, на последующие годы не переносится.</w:t>
      </w:r>
    </w:p>
    <w:p w:rsidR="000D717C" w:rsidRDefault="000D717C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</w:p>
    <w:p w:rsidR="00B87161" w:rsidRDefault="006C3BD5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87161">
        <w:rPr>
          <w:b/>
          <w:sz w:val="28"/>
          <w:szCs w:val="28"/>
        </w:rPr>
        <w:t>. Материальная помощь</w:t>
      </w:r>
    </w:p>
    <w:p w:rsidR="00B87161" w:rsidRDefault="00B87161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B87161" w:rsidRPr="006C3BD5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87161" w:rsidRPr="006C3BD5">
        <w:rPr>
          <w:sz w:val="28"/>
          <w:szCs w:val="28"/>
        </w:rPr>
        <w:t xml:space="preserve">. Материальная помощь выплачивается </w:t>
      </w:r>
      <w:r w:rsidR="00041243">
        <w:rPr>
          <w:sz w:val="28"/>
          <w:szCs w:val="28"/>
        </w:rPr>
        <w:t>лицу</w:t>
      </w:r>
      <w:r w:rsidR="00041243" w:rsidRPr="006C3BD5">
        <w:rPr>
          <w:sz w:val="28"/>
          <w:szCs w:val="28"/>
        </w:rPr>
        <w:t>, замещающе</w:t>
      </w:r>
      <w:r w:rsidR="00041243">
        <w:rPr>
          <w:sz w:val="28"/>
          <w:szCs w:val="28"/>
        </w:rPr>
        <w:t>му</w:t>
      </w:r>
      <w:r w:rsidR="00041243" w:rsidRPr="006C3BD5">
        <w:rPr>
          <w:sz w:val="28"/>
          <w:szCs w:val="28"/>
        </w:rPr>
        <w:t xml:space="preserve"> муниципальную должность, </w:t>
      </w:r>
      <w:r w:rsidR="00B87161" w:rsidRPr="006C3BD5">
        <w:rPr>
          <w:sz w:val="28"/>
          <w:szCs w:val="28"/>
        </w:rPr>
        <w:t xml:space="preserve">один раз в год в размере </w:t>
      </w:r>
      <w:r w:rsidR="00593195">
        <w:rPr>
          <w:sz w:val="28"/>
          <w:szCs w:val="28"/>
        </w:rPr>
        <w:t>1</w:t>
      </w:r>
      <w:r w:rsidR="006C3BD5" w:rsidRPr="006C3BD5">
        <w:rPr>
          <w:sz w:val="28"/>
          <w:szCs w:val="28"/>
        </w:rPr>
        <w:t xml:space="preserve"> </w:t>
      </w:r>
      <w:r w:rsidR="00B87161" w:rsidRPr="006C3BD5">
        <w:rPr>
          <w:sz w:val="28"/>
          <w:szCs w:val="28"/>
        </w:rPr>
        <w:t>должностн</w:t>
      </w:r>
      <w:r w:rsidR="00593195">
        <w:rPr>
          <w:sz w:val="28"/>
          <w:szCs w:val="28"/>
        </w:rPr>
        <w:t>ого</w:t>
      </w:r>
      <w:r w:rsidR="00B87161" w:rsidRPr="006C3BD5">
        <w:rPr>
          <w:sz w:val="28"/>
          <w:szCs w:val="28"/>
        </w:rPr>
        <w:t xml:space="preserve"> оклад</w:t>
      </w:r>
      <w:r w:rsidR="00593195">
        <w:rPr>
          <w:sz w:val="28"/>
          <w:szCs w:val="28"/>
        </w:rPr>
        <w:t>а</w:t>
      </w:r>
      <w:bookmarkStart w:id="0" w:name="_GoBack"/>
      <w:bookmarkEnd w:id="0"/>
      <w:r w:rsidR="006C3BD5">
        <w:rPr>
          <w:sz w:val="28"/>
          <w:szCs w:val="28"/>
        </w:rPr>
        <w:t>.</w:t>
      </w:r>
    </w:p>
    <w:p w:rsidR="00B87161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87161">
        <w:rPr>
          <w:sz w:val="28"/>
          <w:szCs w:val="28"/>
        </w:rPr>
        <w:t>. Выплата материальной помощи производится, как правило, при предоставлении ежегодного оплачиваемого отпуска, но может быть выплачена по частям в иные сроки.</w:t>
      </w:r>
    </w:p>
    <w:p w:rsidR="00B87161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87161">
        <w:rPr>
          <w:sz w:val="28"/>
          <w:szCs w:val="28"/>
        </w:rPr>
        <w:t>. </w:t>
      </w:r>
      <w:r w:rsidR="005C1250">
        <w:rPr>
          <w:sz w:val="28"/>
          <w:szCs w:val="28"/>
        </w:rPr>
        <w:t>Лицу, замещающему муниципальную должность</w:t>
      </w:r>
      <w:r w:rsidR="00B87161">
        <w:rPr>
          <w:sz w:val="28"/>
          <w:szCs w:val="28"/>
        </w:rPr>
        <w:t>, не отработавш</w:t>
      </w:r>
      <w:r w:rsidR="005C1250">
        <w:rPr>
          <w:sz w:val="28"/>
          <w:szCs w:val="28"/>
        </w:rPr>
        <w:t>е</w:t>
      </w:r>
      <w:r w:rsidR="00B87161">
        <w:rPr>
          <w:sz w:val="28"/>
          <w:szCs w:val="28"/>
        </w:rPr>
        <w:t>м</w:t>
      </w:r>
      <w:r w:rsidR="005C1250">
        <w:rPr>
          <w:sz w:val="28"/>
          <w:szCs w:val="28"/>
        </w:rPr>
        <w:t>у</w:t>
      </w:r>
      <w:r w:rsidR="00B87161">
        <w:rPr>
          <w:sz w:val="28"/>
          <w:szCs w:val="28"/>
        </w:rPr>
        <w:t xml:space="preserve"> полного календарного года, материальная помощь начисляется пропорционально фактически отработанному времени в текущем году.</w:t>
      </w:r>
    </w:p>
    <w:p w:rsidR="00B87161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87161">
        <w:rPr>
          <w:sz w:val="28"/>
          <w:szCs w:val="28"/>
        </w:rPr>
        <w:t xml:space="preserve">. В случае увольнения </w:t>
      </w:r>
      <w:r w:rsidR="00FB53FD">
        <w:rPr>
          <w:sz w:val="28"/>
          <w:szCs w:val="28"/>
        </w:rPr>
        <w:t>лица, замещающего муниципальную должность,</w:t>
      </w:r>
      <w:r w:rsidR="00B87161">
        <w:rPr>
          <w:sz w:val="28"/>
          <w:szCs w:val="28"/>
        </w:rPr>
        <w:t xml:space="preserve"> до окончания того календарного года, в котором получена материальная помощь, из выплат, причитающихся </w:t>
      </w:r>
      <w:r w:rsidR="00FB53FD">
        <w:rPr>
          <w:sz w:val="28"/>
          <w:szCs w:val="28"/>
        </w:rPr>
        <w:t xml:space="preserve">лицу, замещающему муниципальную должность, </w:t>
      </w:r>
      <w:r w:rsidR="00B87161">
        <w:rPr>
          <w:sz w:val="28"/>
          <w:szCs w:val="28"/>
        </w:rPr>
        <w:t>при увольнении, производится удержание излишне выплаченной материальной помощи за период со дня, следующего за днем увольнения, до окончания текущего календарного года.</w:t>
      </w:r>
    </w:p>
    <w:p w:rsidR="00B87161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87161">
        <w:rPr>
          <w:sz w:val="28"/>
          <w:szCs w:val="28"/>
        </w:rPr>
        <w:t xml:space="preserve">. В случае неиспользования </w:t>
      </w:r>
      <w:r w:rsidR="00FB53FD">
        <w:rPr>
          <w:sz w:val="28"/>
          <w:szCs w:val="28"/>
        </w:rPr>
        <w:t xml:space="preserve">лицом, замещающим муниципальную должность, </w:t>
      </w:r>
      <w:r w:rsidR="00B87161">
        <w:rPr>
          <w:sz w:val="28"/>
          <w:szCs w:val="28"/>
        </w:rPr>
        <w:t xml:space="preserve">права на ежегодный основной оплачиваемый отпуск либо отсутствия права на него, а также в случае длительной болезни или по другим уважительным причинам материальная помощь может быть выплачена </w:t>
      </w:r>
      <w:r w:rsidR="00FB53FD">
        <w:rPr>
          <w:sz w:val="28"/>
          <w:szCs w:val="28"/>
        </w:rPr>
        <w:t xml:space="preserve">ему </w:t>
      </w:r>
      <w:r w:rsidR="00B87161">
        <w:rPr>
          <w:sz w:val="28"/>
          <w:szCs w:val="28"/>
        </w:rPr>
        <w:t>в другое время в течение календарного года.</w:t>
      </w:r>
    </w:p>
    <w:p w:rsidR="00B87161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87161">
        <w:rPr>
          <w:sz w:val="28"/>
          <w:szCs w:val="28"/>
        </w:rPr>
        <w:t>. </w:t>
      </w:r>
      <w:r w:rsidR="00FB53FD">
        <w:rPr>
          <w:sz w:val="28"/>
          <w:szCs w:val="28"/>
        </w:rPr>
        <w:t xml:space="preserve">Лицу, избранному </w:t>
      </w:r>
      <w:r w:rsidR="00B87161">
        <w:rPr>
          <w:sz w:val="28"/>
          <w:szCs w:val="28"/>
        </w:rPr>
        <w:t xml:space="preserve">на муниципальную </w:t>
      </w:r>
      <w:r w:rsidR="00FB53FD">
        <w:rPr>
          <w:sz w:val="28"/>
          <w:szCs w:val="28"/>
        </w:rPr>
        <w:t xml:space="preserve">должность </w:t>
      </w:r>
      <w:r w:rsidR="00B87161">
        <w:rPr>
          <w:sz w:val="28"/>
          <w:szCs w:val="28"/>
        </w:rPr>
        <w:t>в течение календарного года, выплата материальной помощи производится в декабре текущего календарного года пропорционально отработанному времени в календарном году.</w:t>
      </w:r>
    </w:p>
    <w:p w:rsidR="00B87161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87161">
        <w:rPr>
          <w:sz w:val="28"/>
          <w:szCs w:val="28"/>
        </w:rPr>
        <w:t xml:space="preserve">. Право на выплату материальной помощи, не полученной </w:t>
      </w:r>
      <w:r w:rsidR="00FB53FD">
        <w:rPr>
          <w:sz w:val="28"/>
          <w:szCs w:val="28"/>
        </w:rPr>
        <w:t>лицом, замещающим муниципальную должность,</w:t>
      </w:r>
      <w:r w:rsidR="00B87161">
        <w:rPr>
          <w:sz w:val="28"/>
          <w:szCs w:val="28"/>
        </w:rPr>
        <w:t xml:space="preserve"> до истечения текущего календарного года, на последующие годы не переносится.</w:t>
      </w:r>
    </w:p>
    <w:p w:rsidR="006D58EB" w:rsidRDefault="006D58EB" w:rsidP="006D58EB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C367E4" w:rsidRDefault="00C367E4" w:rsidP="006D58EB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C367E4" w:rsidRDefault="00C367E4" w:rsidP="006D58EB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6D58EB" w:rsidRDefault="00530142" w:rsidP="006D58EB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D58EB">
        <w:rPr>
          <w:b/>
          <w:sz w:val="28"/>
          <w:szCs w:val="28"/>
        </w:rPr>
        <w:t xml:space="preserve">. Фонд оплаты труда </w:t>
      </w:r>
      <w:r w:rsidR="009D702A">
        <w:rPr>
          <w:b/>
          <w:sz w:val="28"/>
          <w:szCs w:val="28"/>
        </w:rPr>
        <w:t>лиц, замещающих муниципальные должности</w:t>
      </w:r>
    </w:p>
    <w:p w:rsidR="006D58EB" w:rsidRDefault="006D58EB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D58EB" w:rsidRPr="006D58EB" w:rsidRDefault="00C367E4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D58EB" w:rsidRPr="006D58EB">
        <w:rPr>
          <w:sz w:val="28"/>
          <w:szCs w:val="28"/>
        </w:rPr>
        <w:t xml:space="preserve">. Размер </w:t>
      </w:r>
      <w:r w:rsidR="006D58EB">
        <w:rPr>
          <w:sz w:val="28"/>
          <w:szCs w:val="28"/>
        </w:rPr>
        <w:t xml:space="preserve">формирования </w:t>
      </w:r>
      <w:r w:rsidR="006D58EB" w:rsidRPr="006D58EB">
        <w:rPr>
          <w:sz w:val="28"/>
          <w:szCs w:val="28"/>
        </w:rPr>
        <w:t>фонда оплаты труда главы</w:t>
      </w:r>
      <w:r w:rsidR="007B23EA">
        <w:rPr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6D58EB" w:rsidRPr="006D58EB">
        <w:rPr>
          <w:sz w:val="28"/>
          <w:szCs w:val="28"/>
        </w:rPr>
        <w:t xml:space="preserve"> в расчете на год не может превышать </w:t>
      </w:r>
      <w:r w:rsidR="007B23EA">
        <w:rPr>
          <w:sz w:val="28"/>
          <w:szCs w:val="28"/>
        </w:rPr>
        <w:t>74,6</w:t>
      </w:r>
      <w:r w:rsidR="006D58EB" w:rsidRPr="006D58EB">
        <w:rPr>
          <w:sz w:val="28"/>
          <w:szCs w:val="28"/>
        </w:rPr>
        <w:t xml:space="preserve"> должностных оклада.</w:t>
      </w:r>
    </w:p>
    <w:p w:rsidR="006D58EB" w:rsidRDefault="00C367E4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D58EB" w:rsidRPr="006D58EB">
        <w:rPr>
          <w:sz w:val="28"/>
          <w:szCs w:val="28"/>
        </w:rPr>
        <w:t xml:space="preserve">. Размер </w:t>
      </w:r>
      <w:r w:rsidR="006D58EB">
        <w:rPr>
          <w:sz w:val="28"/>
          <w:szCs w:val="28"/>
        </w:rPr>
        <w:t xml:space="preserve">формирования </w:t>
      </w:r>
      <w:r w:rsidR="006D58EB" w:rsidRPr="006D58EB">
        <w:rPr>
          <w:sz w:val="28"/>
          <w:szCs w:val="28"/>
        </w:rPr>
        <w:t xml:space="preserve">фонда оплаты труда </w:t>
      </w:r>
      <w:r w:rsidR="006D58EB">
        <w:rPr>
          <w:sz w:val="28"/>
          <w:szCs w:val="28"/>
        </w:rPr>
        <w:t>председателя</w:t>
      </w:r>
      <w:r w:rsidR="004E1D68">
        <w:rPr>
          <w:sz w:val="28"/>
          <w:szCs w:val="28"/>
        </w:rPr>
        <w:t xml:space="preserve"> Совета Петровск-Забайкальского муниципального округа Забайкальского края</w:t>
      </w:r>
      <w:r w:rsidR="006D58EB">
        <w:rPr>
          <w:sz w:val="28"/>
          <w:szCs w:val="28"/>
        </w:rPr>
        <w:t>, депутата</w:t>
      </w:r>
      <w:r w:rsidR="004E1D68">
        <w:rPr>
          <w:sz w:val="28"/>
          <w:szCs w:val="28"/>
        </w:rPr>
        <w:t xml:space="preserve"> Совета Петровск-Забайкальского муниципального округа Забайкальского края</w:t>
      </w:r>
      <w:r w:rsidR="006D58EB">
        <w:rPr>
          <w:sz w:val="28"/>
          <w:szCs w:val="28"/>
        </w:rPr>
        <w:t>, осуществляющих свои полномочия на постоянной основе,</w:t>
      </w:r>
      <w:r w:rsidR="006D58EB" w:rsidRPr="006D58EB">
        <w:rPr>
          <w:sz w:val="28"/>
          <w:szCs w:val="28"/>
        </w:rPr>
        <w:t xml:space="preserve"> в расчете на год не может превышать </w:t>
      </w:r>
      <w:r w:rsidR="004E1D68">
        <w:rPr>
          <w:sz w:val="28"/>
          <w:szCs w:val="28"/>
        </w:rPr>
        <w:t>68,6</w:t>
      </w:r>
      <w:r w:rsidR="006D58EB" w:rsidRPr="006D58EB">
        <w:rPr>
          <w:sz w:val="28"/>
          <w:szCs w:val="28"/>
        </w:rPr>
        <w:t xml:space="preserve"> должностных оклада.</w:t>
      </w:r>
    </w:p>
    <w:p w:rsidR="000D717C" w:rsidRDefault="00C367E4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D717C">
        <w:rPr>
          <w:sz w:val="28"/>
          <w:szCs w:val="28"/>
        </w:rPr>
        <w:t>.</w:t>
      </w:r>
      <w:r w:rsidR="000D717C" w:rsidRPr="000D717C">
        <w:rPr>
          <w:sz w:val="28"/>
          <w:szCs w:val="28"/>
        </w:rPr>
        <w:t xml:space="preserve"> </w:t>
      </w:r>
      <w:r w:rsidR="000D717C" w:rsidRPr="006D58EB">
        <w:rPr>
          <w:sz w:val="28"/>
          <w:szCs w:val="28"/>
        </w:rPr>
        <w:t xml:space="preserve">Размер </w:t>
      </w:r>
      <w:r w:rsidR="000D717C">
        <w:rPr>
          <w:sz w:val="28"/>
          <w:szCs w:val="28"/>
        </w:rPr>
        <w:t xml:space="preserve">формирования </w:t>
      </w:r>
      <w:r w:rsidR="000D717C" w:rsidRPr="006D58EB">
        <w:rPr>
          <w:sz w:val="28"/>
          <w:szCs w:val="28"/>
        </w:rPr>
        <w:t xml:space="preserve">фонда оплаты труда </w:t>
      </w:r>
      <w:r w:rsidR="000D717C">
        <w:rPr>
          <w:sz w:val="28"/>
          <w:szCs w:val="28"/>
        </w:rPr>
        <w:t>председателя</w:t>
      </w:r>
      <w:r w:rsidR="004E1D68">
        <w:rPr>
          <w:sz w:val="28"/>
          <w:szCs w:val="28"/>
        </w:rPr>
        <w:t xml:space="preserve"> Контрольно-счетного органа </w:t>
      </w:r>
      <w:r w:rsidR="007A682A">
        <w:rPr>
          <w:sz w:val="28"/>
          <w:szCs w:val="28"/>
        </w:rPr>
        <w:t>Петровск-Забайкальского муниципального округа Забайкальского края</w:t>
      </w:r>
      <w:r w:rsidR="000D717C">
        <w:rPr>
          <w:sz w:val="28"/>
          <w:szCs w:val="28"/>
        </w:rPr>
        <w:t xml:space="preserve">, </w:t>
      </w:r>
      <w:r w:rsidR="000D717C" w:rsidRPr="006D58EB">
        <w:rPr>
          <w:sz w:val="28"/>
          <w:szCs w:val="28"/>
        </w:rPr>
        <w:t xml:space="preserve">в расчете на год не может превышать </w:t>
      </w:r>
      <w:r w:rsidR="007A682A">
        <w:rPr>
          <w:sz w:val="28"/>
          <w:szCs w:val="28"/>
        </w:rPr>
        <w:t>67,4</w:t>
      </w:r>
      <w:r w:rsidR="000D717C" w:rsidRPr="006D58EB">
        <w:rPr>
          <w:sz w:val="28"/>
          <w:szCs w:val="28"/>
        </w:rPr>
        <w:t xml:space="preserve"> должностных оклада.</w:t>
      </w:r>
    </w:p>
    <w:p w:rsidR="000D717C" w:rsidRDefault="000D717C" w:rsidP="000D717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D58EB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формирования </w:t>
      </w:r>
      <w:r w:rsidRPr="006D58EB">
        <w:rPr>
          <w:sz w:val="28"/>
          <w:szCs w:val="28"/>
        </w:rPr>
        <w:t xml:space="preserve">фонда оплаты труда </w:t>
      </w:r>
      <w:r>
        <w:rPr>
          <w:sz w:val="28"/>
          <w:szCs w:val="28"/>
        </w:rPr>
        <w:t>аудитора</w:t>
      </w:r>
      <w:r w:rsidR="007A682A">
        <w:rPr>
          <w:sz w:val="28"/>
          <w:szCs w:val="28"/>
        </w:rPr>
        <w:t xml:space="preserve"> Контрольно-счетного органа Петровск-Забайкальского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r w:rsidRPr="006D58EB">
        <w:rPr>
          <w:sz w:val="28"/>
          <w:szCs w:val="28"/>
        </w:rPr>
        <w:t xml:space="preserve">в расчете на год не может превышать </w:t>
      </w:r>
      <w:r w:rsidR="007A682A">
        <w:rPr>
          <w:sz w:val="28"/>
          <w:szCs w:val="28"/>
        </w:rPr>
        <w:t>57</w:t>
      </w:r>
      <w:r w:rsidRPr="006D58EB">
        <w:rPr>
          <w:sz w:val="28"/>
          <w:szCs w:val="28"/>
        </w:rPr>
        <w:t xml:space="preserve"> должностных оклада.</w:t>
      </w:r>
    </w:p>
    <w:p w:rsidR="006D58EB" w:rsidRPr="00B74087" w:rsidRDefault="00C367E4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D58EB" w:rsidRPr="00B74087">
        <w:rPr>
          <w:sz w:val="28"/>
          <w:szCs w:val="28"/>
        </w:rPr>
        <w:t>. </w:t>
      </w:r>
      <w:r w:rsidR="005B35A8" w:rsidRPr="00B74087">
        <w:rPr>
          <w:sz w:val="28"/>
          <w:szCs w:val="28"/>
        </w:rPr>
        <w:t>Ф</w:t>
      </w:r>
      <w:r w:rsidR="006D58EB" w:rsidRPr="00B74087">
        <w:rPr>
          <w:sz w:val="28"/>
          <w:szCs w:val="28"/>
        </w:rPr>
        <w:t xml:space="preserve">онд оплаты труда </w:t>
      </w:r>
      <w:r w:rsidR="005B35A8" w:rsidRPr="00B74087">
        <w:rPr>
          <w:sz w:val="28"/>
          <w:szCs w:val="28"/>
        </w:rPr>
        <w:t xml:space="preserve">лиц, замещающих муниципальные должности, формируется с учетом средств на выплату надбавок </w:t>
      </w:r>
      <w:r w:rsidR="006D58EB" w:rsidRPr="00B74087">
        <w:rPr>
          <w:sz w:val="28"/>
          <w:szCs w:val="28"/>
        </w:rPr>
        <w:t xml:space="preserve">за работу в местностях с </w:t>
      </w:r>
      <w:r w:rsidR="005B35A8" w:rsidRPr="00B74087">
        <w:rPr>
          <w:sz w:val="28"/>
          <w:szCs w:val="28"/>
        </w:rPr>
        <w:t>особыми климатическими условиями</w:t>
      </w:r>
      <w:r w:rsidR="006D58EB" w:rsidRPr="00B74087">
        <w:rPr>
          <w:sz w:val="28"/>
          <w:szCs w:val="28"/>
        </w:rPr>
        <w:t>.</w:t>
      </w:r>
    </w:p>
    <w:p w:rsidR="00E04D43" w:rsidRDefault="00C367E4" w:rsidP="00E04D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D58EB" w:rsidRPr="00B74087">
        <w:rPr>
          <w:sz w:val="28"/>
          <w:szCs w:val="28"/>
        </w:rPr>
        <w:t>. </w:t>
      </w:r>
      <w:r w:rsidR="00B74087" w:rsidRPr="00B74087">
        <w:rPr>
          <w:sz w:val="28"/>
          <w:szCs w:val="28"/>
        </w:rPr>
        <w:t xml:space="preserve">За счет средств экономии фонда оплаты труда лиц, замещающих муниципальные должности, </w:t>
      </w:r>
      <w:r w:rsidR="00B74087">
        <w:rPr>
          <w:sz w:val="28"/>
          <w:szCs w:val="28"/>
        </w:rPr>
        <w:t xml:space="preserve">им </w:t>
      </w:r>
      <w:r w:rsidR="00610E32" w:rsidRPr="00083663">
        <w:rPr>
          <w:sz w:val="28"/>
          <w:szCs w:val="28"/>
        </w:rPr>
        <w:t>производят</w:t>
      </w:r>
      <w:r w:rsidR="00294667" w:rsidRPr="00083663">
        <w:rPr>
          <w:sz w:val="28"/>
          <w:szCs w:val="28"/>
        </w:rPr>
        <w:t>ся</w:t>
      </w:r>
      <w:r w:rsidR="00B74087" w:rsidRPr="00B74087">
        <w:rPr>
          <w:sz w:val="28"/>
          <w:szCs w:val="28"/>
        </w:rPr>
        <w:t xml:space="preserve"> иные выплат</w:t>
      </w:r>
      <w:r w:rsidR="00B74087">
        <w:rPr>
          <w:sz w:val="28"/>
          <w:szCs w:val="28"/>
        </w:rPr>
        <w:t>ы</w:t>
      </w:r>
      <w:r w:rsidR="00B74087" w:rsidRPr="00B74087">
        <w:rPr>
          <w:sz w:val="28"/>
          <w:szCs w:val="28"/>
        </w:rPr>
        <w:t xml:space="preserve"> </w:t>
      </w:r>
      <w:r w:rsidR="00294667" w:rsidRPr="00B74087">
        <w:rPr>
          <w:sz w:val="28"/>
          <w:szCs w:val="28"/>
        </w:rPr>
        <w:t xml:space="preserve">по итогам </w:t>
      </w:r>
      <w:r w:rsidR="00201D88">
        <w:rPr>
          <w:sz w:val="28"/>
          <w:szCs w:val="28"/>
        </w:rPr>
        <w:t>года</w:t>
      </w:r>
      <w:r w:rsidR="00C97CE9">
        <w:rPr>
          <w:sz w:val="28"/>
          <w:szCs w:val="28"/>
        </w:rPr>
        <w:t xml:space="preserve"> пропорционально отработанному времени</w:t>
      </w:r>
      <w:r w:rsidR="00E04D43">
        <w:rPr>
          <w:sz w:val="28"/>
          <w:szCs w:val="28"/>
        </w:rPr>
        <w:t xml:space="preserve"> в равных долях (для лиц, замещающих должности в контрольно-счетном органе) и исчисляется по следующей формуле:</w:t>
      </w:r>
    </w:p>
    <w:p w:rsidR="00E04D43" w:rsidRDefault="00E04D43" w:rsidP="00E04D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иной выплаты = (о</w:t>
      </w:r>
      <w:r w:rsidRPr="00E04D43">
        <w:rPr>
          <w:sz w:val="28"/>
          <w:szCs w:val="28"/>
        </w:rPr>
        <w:t>бщая сумма экономии</w:t>
      </w:r>
      <w:r>
        <w:rPr>
          <w:sz w:val="28"/>
          <w:szCs w:val="28"/>
        </w:rPr>
        <w:t xml:space="preserve"> </w:t>
      </w:r>
      <w:r w:rsidRPr="00B74087">
        <w:rPr>
          <w:sz w:val="28"/>
          <w:szCs w:val="28"/>
        </w:rPr>
        <w:t xml:space="preserve">фонда оплаты труда </w:t>
      </w:r>
      <w:r>
        <w:rPr>
          <w:sz w:val="28"/>
          <w:szCs w:val="28"/>
        </w:rPr>
        <w:t>/12 месяцев) * к</w:t>
      </w:r>
      <w:r w:rsidRPr="00E04D43">
        <w:rPr>
          <w:sz w:val="28"/>
          <w:szCs w:val="28"/>
        </w:rPr>
        <w:t xml:space="preserve">оличество фактически отработанных лицом, </w:t>
      </w:r>
      <w:r w:rsidRPr="00B74087">
        <w:rPr>
          <w:sz w:val="28"/>
          <w:szCs w:val="28"/>
        </w:rPr>
        <w:t xml:space="preserve">замещающих муниципальные должности, </w:t>
      </w:r>
      <w:r w:rsidRPr="00E04D43">
        <w:rPr>
          <w:sz w:val="28"/>
          <w:szCs w:val="28"/>
        </w:rPr>
        <w:t xml:space="preserve">полных месяцев </w:t>
      </w:r>
      <w:r>
        <w:rPr>
          <w:sz w:val="28"/>
          <w:szCs w:val="28"/>
        </w:rPr>
        <w:t xml:space="preserve">в году </w:t>
      </w:r>
      <w:r w:rsidRPr="00E04D43">
        <w:rPr>
          <w:sz w:val="28"/>
          <w:szCs w:val="28"/>
        </w:rPr>
        <w:t>(</w:t>
      </w:r>
      <w:r w:rsidR="00864553">
        <w:rPr>
          <w:sz w:val="28"/>
          <w:szCs w:val="28"/>
        </w:rPr>
        <w:t xml:space="preserve">без учета </w:t>
      </w:r>
      <w:r w:rsidRPr="00E04D43">
        <w:rPr>
          <w:sz w:val="28"/>
          <w:szCs w:val="28"/>
        </w:rPr>
        <w:t>период</w:t>
      </w:r>
      <w:r w:rsidR="00864553">
        <w:rPr>
          <w:sz w:val="28"/>
          <w:szCs w:val="28"/>
        </w:rPr>
        <w:t>ов</w:t>
      </w:r>
      <w:r w:rsidRPr="00E04D43">
        <w:rPr>
          <w:sz w:val="28"/>
          <w:szCs w:val="28"/>
        </w:rPr>
        <w:t xml:space="preserve"> временной нетрудоспособности </w:t>
      </w:r>
      <w:r w:rsidR="00864553">
        <w:rPr>
          <w:sz w:val="28"/>
          <w:szCs w:val="28"/>
        </w:rPr>
        <w:t>лица</w:t>
      </w:r>
      <w:r w:rsidRPr="00E04D43">
        <w:rPr>
          <w:sz w:val="28"/>
          <w:szCs w:val="28"/>
        </w:rPr>
        <w:t xml:space="preserve">, пребывания его в отпуске и другие периоды отсутствия </w:t>
      </w:r>
      <w:r w:rsidR="00864553">
        <w:rPr>
          <w:sz w:val="28"/>
          <w:szCs w:val="28"/>
        </w:rPr>
        <w:t>лица</w:t>
      </w:r>
      <w:r w:rsidRPr="00E04D43">
        <w:rPr>
          <w:sz w:val="28"/>
          <w:szCs w:val="28"/>
        </w:rPr>
        <w:t>, когда за ним сохраняется место работы (должность)</w:t>
      </w:r>
      <w:r>
        <w:rPr>
          <w:sz w:val="28"/>
          <w:szCs w:val="28"/>
        </w:rPr>
        <w:t>).</w:t>
      </w:r>
    </w:p>
    <w:p w:rsidR="00B74087" w:rsidRDefault="00E04D43" w:rsidP="00E04D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остатков </w:t>
      </w:r>
      <w:r w:rsidR="00C97CE9">
        <w:rPr>
          <w:sz w:val="28"/>
          <w:szCs w:val="28"/>
        </w:rPr>
        <w:t xml:space="preserve">средств фонда </w:t>
      </w:r>
      <w:r w:rsidR="00C97CE9" w:rsidRPr="00B74087">
        <w:rPr>
          <w:sz w:val="28"/>
          <w:szCs w:val="28"/>
        </w:rPr>
        <w:t xml:space="preserve">оплаты труда лиц, замещающих муниципальные должности, </w:t>
      </w:r>
      <w:r w:rsidR="00C97CE9">
        <w:rPr>
          <w:sz w:val="28"/>
          <w:szCs w:val="28"/>
        </w:rPr>
        <w:t xml:space="preserve">по итогам года </w:t>
      </w:r>
      <w:r>
        <w:rPr>
          <w:sz w:val="28"/>
          <w:szCs w:val="28"/>
        </w:rPr>
        <w:t xml:space="preserve">они </w:t>
      </w:r>
      <w:r w:rsidR="00C97CE9">
        <w:rPr>
          <w:sz w:val="28"/>
          <w:szCs w:val="28"/>
        </w:rPr>
        <w:t>подлежат возврату в местный бюджет в соответствии с бюджетным законодательством.</w:t>
      </w:r>
    </w:p>
    <w:p w:rsidR="00B74087" w:rsidRPr="00B74087" w:rsidRDefault="00B74087" w:rsidP="00B74087">
      <w:pPr>
        <w:pStyle w:val="ConsPlusNormal"/>
        <w:ind w:firstLine="709"/>
        <w:jc w:val="both"/>
        <w:rPr>
          <w:sz w:val="28"/>
          <w:szCs w:val="28"/>
        </w:rPr>
      </w:pPr>
      <w:r w:rsidRPr="00B74087">
        <w:rPr>
          <w:sz w:val="28"/>
          <w:szCs w:val="28"/>
        </w:rPr>
        <w:t>Не допускается направление средств на иные выплаты стимулирующего характера лиц</w:t>
      </w:r>
      <w:r>
        <w:rPr>
          <w:sz w:val="28"/>
          <w:szCs w:val="28"/>
        </w:rPr>
        <w:t>у, замещающему муниципальную</w:t>
      </w:r>
      <w:r w:rsidR="00294667">
        <w:rPr>
          <w:sz w:val="28"/>
          <w:szCs w:val="28"/>
        </w:rPr>
        <w:t xml:space="preserve"> должность</w:t>
      </w:r>
      <w:r>
        <w:rPr>
          <w:sz w:val="28"/>
          <w:szCs w:val="28"/>
        </w:rPr>
        <w:t>,</w:t>
      </w:r>
      <w:r w:rsidRPr="00B74087">
        <w:rPr>
          <w:sz w:val="28"/>
          <w:szCs w:val="28"/>
        </w:rPr>
        <w:t xml:space="preserve"> за счет средств экономии фонда оплаты труда соответствующего органа местного самоуправления</w:t>
      </w:r>
      <w:r w:rsidR="007A682A">
        <w:rPr>
          <w:sz w:val="28"/>
          <w:szCs w:val="28"/>
        </w:rPr>
        <w:t xml:space="preserve"> Петровск-Забайкальского муниципального округа Забайкальского края</w:t>
      </w:r>
      <w:r w:rsidRPr="00B74087">
        <w:rPr>
          <w:sz w:val="28"/>
          <w:szCs w:val="28"/>
        </w:rPr>
        <w:t xml:space="preserve">, который </w:t>
      </w:r>
      <w:r w:rsidR="00294667">
        <w:rPr>
          <w:sz w:val="28"/>
          <w:szCs w:val="28"/>
        </w:rPr>
        <w:t xml:space="preserve">он </w:t>
      </w:r>
      <w:r w:rsidRPr="00B74087">
        <w:rPr>
          <w:sz w:val="28"/>
          <w:szCs w:val="28"/>
        </w:rPr>
        <w:t>возглавля</w:t>
      </w:r>
      <w:r w:rsidR="00294667">
        <w:rPr>
          <w:sz w:val="28"/>
          <w:szCs w:val="28"/>
        </w:rPr>
        <w:t>е</w:t>
      </w:r>
      <w:r w:rsidRPr="00B74087">
        <w:rPr>
          <w:sz w:val="28"/>
          <w:szCs w:val="28"/>
        </w:rPr>
        <w:t xml:space="preserve">т </w:t>
      </w:r>
      <w:r w:rsidR="00294667">
        <w:rPr>
          <w:sz w:val="28"/>
          <w:szCs w:val="28"/>
        </w:rPr>
        <w:t>и</w:t>
      </w:r>
      <w:r w:rsidR="00864D80">
        <w:rPr>
          <w:sz w:val="28"/>
          <w:szCs w:val="28"/>
        </w:rPr>
        <w:t xml:space="preserve"> </w:t>
      </w:r>
      <w:r w:rsidR="00294667">
        <w:rPr>
          <w:sz w:val="28"/>
          <w:szCs w:val="28"/>
        </w:rPr>
        <w:t xml:space="preserve">(или) </w:t>
      </w:r>
      <w:r w:rsidRPr="00B74087">
        <w:rPr>
          <w:sz w:val="28"/>
          <w:szCs w:val="28"/>
        </w:rPr>
        <w:t>в состав которого вход</w:t>
      </w:r>
      <w:r w:rsidR="00294667">
        <w:rPr>
          <w:sz w:val="28"/>
          <w:szCs w:val="28"/>
        </w:rPr>
        <w:t>ит.</w:t>
      </w:r>
    </w:p>
    <w:p w:rsidR="00B87161" w:rsidRDefault="00C367E4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30142">
        <w:rPr>
          <w:sz w:val="28"/>
          <w:szCs w:val="28"/>
        </w:rPr>
        <w:t>.</w:t>
      </w:r>
      <w:r w:rsidR="00530142" w:rsidRPr="00B74087">
        <w:rPr>
          <w:sz w:val="28"/>
          <w:szCs w:val="28"/>
        </w:rPr>
        <w:t> </w:t>
      </w:r>
      <w:r w:rsidR="00294667">
        <w:rPr>
          <w:sz w:val="28"/>
          <w:szCs w:val="28"/>
        </w:rPr>
        <w:t xml:space="preserve">Расходование средств фонда оплаты труда </w:t>
      </w:r>
      <w:r w:rsidR="003969EC">
        <w:rPr>
          <w:sz w:val="28"/>
          <w:szCs w:val="28"/>
        </w:rPr>
        <w:t>лиц, замещающих муниципальные должности, осуществляется на основании приказа (распоряжения) руководителя соответствующего органа местного самоуправления</w:t>
      </w:r>
      <w:r w:rsidR="007A682A">
        <w:rPr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3969EC">
        <w:rPr>
          <w:sz w:val="28"/>
          <w:szCs w:val="28"/>
        </w:rPr>
        <w:t>.</w:t>
      </w:r>
    </w:p>
    <w:p w:rsidR="006671A2" w:rsidRDefault="006671A2" w:rsidP="00090F6B">
      <w:pPr>
        <w:pStyle w:val="ConsPlusNormal"/>
        <w:widowControl/>
        <w:ind w:firstLine="0"/>
        <w:rPr>
          <w:b/>
          <w:sz w:val="28"/>
          <w:szCs w:val="28"/>
        </w:rPr>
      </w:pPr>
    </w:p>
    <w:p w:rsidR="00C367E4" w:rsidRDefault="00C367E4" w:rsidP="00090F6B">
      <w:pPr>
        <w:pStyle w:val="ConsPlusNormal"/>
        <w:widowControl/>
        <w:ind w:firstLine="0"/>
        <w:rPr>
          <w:b/>
          <w:sz w:val="28"/>
          <w:szCs w:val="28"/>
        </w:rPr>
      </w:pPr>
    </w:p>
    <w:p w:rsidR="009D702A" w:rsidRDefault="009D702A" w:rsidP="009D702A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Иные выплаты лицам, замещающих муниципальные должности</w:t>
      </w:r>
    </w:p>
    <w:p w:rsidR="009D702A" w:rsidRDefault="009D702A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C97CE9" w:rsidRDefault="00C367E4" w:rsidP="00201D8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26</w:t>
      </w:r>
      <w:r w:rsidR="00D01A0B" w:rsidRPr="008A0B6F">
        <w:t xml:space="preserve">. </w:t>
      </w:r>
      <w:r w:rsidR="008A0B6F" w:rsidRPr="008A0B6F">
        <w:t>У</w:t>
      </w:r>
      <w:r w:rsidR="008A0B6F" w:rsidRPr="008A0B6F">
        <w:rPr>
          <w:rFonts w:eastAsia="Calibri"/>
        </w:rPr>
        <w:t xml:space="preserve">величение размеров денежного вознаграждения </w:t>
      </w:r>
      <w:r w:rsidR="003D4FD0">
        <w:rPr>
          <w:rFonts w:eastAsia="Calibri"/>
        </w:rPr>
        <w:t>главы</w:t>
      </w:r>
      <w:r w:rsidR="00090F6B">
        <w:rPr>
          <w:rFonts w:eastAsia="Calibri"/>
        </w:rPr>
        <w:t xml:space="preserve"> </w:t>
      </w:r>
      <w:r w:rsidR="00090F6B">
        <w:t>Петровск-Забайкальского муниципального округа Забайкальского края</w:t>
      </w:r>
      <w:r w:rsidR="008A0B6F" w:rsidRPr="008A0B6F">
        <w:rPr>
          <w:rFonts w:eastAsia="Calibri"/>
        </w:rPr>
        <w:t>,</w:t>
      </w:r>
      <w:r w:rsidR="008A0B6F">
        <w:rPr>
          <w:rFonts w:eastAsia="Calibri"/>
        </w:rPr>
        <w:t xml:space="preserve"> свыше </w:t>
      </w:r>
      <w:r w:rsidR="008A0B6F">
        <w:t>средств фонда оплаты труда данн</w:t>
      </w:r>
      <w:r w:rsidR="00FF7B54">
        <w:t>ого</w:t>
      </w:r>
      <w:r w:rsidR="008A0B6F">
        <w:t xml:space="preserve"> лиц</w:t>
      </w:r>
      <w:r w:rsidR="00FF7B54">
        <w:t>а</w:t>
      </w:r>
      <w:r w:rsidR="008A0B6F">
        <w:t xml:space="preserve"> допускается в случаях, установленных нормативно-правовыми актами Забайкальского </w:t>
      </w:r>
      <w:r w:rsidR="00CD378E">
        <w:t xml:space="preserve">края об установлении </w:t>
      </w:r>
      <w:r w:rsidR="00CD378E">
        <w:rPr>
          <w:rFonts w:eastAsia="Calibri"/>
        </w:rPr>
        <w:t>нормативов формирования расходов на содержание органов местного самоуправления муниципальных образований Забайкальского края</w:t>
      </w:r>
      <w:r w:rsidR="00C97CE9">
        <w:rPr>
          <w:rFonts w:eastAsia="Calibri"/>
        </w:rPr>
        <w:t xml:space="preserve">. </w:t>
      </w:r>
    </w:p>
    <w:p w:rsidR="00CD378E" w:rsidRDefault="00C97CE9" w:rsidP="00201D8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Данная выплата осуществляется на основании</w:t>
      </w:r>
      <w:r w:rsidRPr="00CD378E">
        <w:t xml:space="preserve"> </w:t>
      </w:r>
      <w:r>
        <w:t>приказа (распоряжения) руководителя соответствующего органа местного самоуправления</w:t>
      </w:r>
      <w:r w:rsidR="00090F6B">
        <w:t xml:space="preserve"> Петровск-Забайкальского муниципального округа Забайкальского края</w:t>
      </w:r>
      <w:r w:rsidR="002D6966">
        <w:rPr>
          <w:rFonts w:eastAsia="Calibri"/>
        </w:rPr>
        <w:t xml:space="preserve"> </w:t>
      </w:r>
      <w:r>
        <w:rPr>
          <w:rFonts w:eastAsia="Calibri"/>
        </w:rPr>
        <w:t xml:space="preserve">в соответствии в размерами, определяемыми </w:t>
      </w:r>
      <w:r>
        <w:t xml:space="preserve">нормативно-правовыми актами Забайкальского края об установлении </w:t>
      </w:r>
      <w:r>
        <w:rPr>
          <w:rFonts w:eastAsia="Calibri"/>
        </w:rPr>
        <w:t xml:space="preserve">нормативов формирования расходов на содержание органов местного самоуправления муниципальных образований Забайкальского края, </w:t>
      </w:r>
      <w:r w:rsidR="002D6966">
        <w:rPr>
          <w:rFonts w:eastAsia="Calibri"/>
        </w:rPr>
        <w:t>и выплачивается в качестве иной выплаты стимулирующего характера.</w:t>
      </w:r>
    </w:p>
    <w:p w:rsidR="00C97CE9" w:rsidRDefault="00C367E4" w:rsidP="00201D8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A0B6F">
        <w:rPr>
          <w:sz w:val="28"/>
          <w:szCs w:val="28"/>
        </w:rPr>
        <w:t xml:space="preserve">. </w:t>
      </w:r>
      <w:r w:rsidR="009B2C3A" w:rsidRPr="008A0B6F">
        <w:rPr>
          <w:sz w:val="28"/>
          <w:szCs w:val="28"/>
        </w:rPr>
        <w:t>М</w:t>
      </w:r>
      <w:r w:rsidR="00D01A0B" w:rsidRPr="008A0B6F">
        <w:rPr>
          <w:rFonts w:eastAsia="Calibri"/>
          <w:sz w:val="28"/>
          <w:szCs w:val="28"/>
        </w:rPr>
        <w:t>атериальн</w:t>
      </w:r>
      <w:r w:rsidR="009B2C3A" w:rsidRPr="008A0B6F">
        <w:rPr>
          <w:rFonts w:eastAsia="Calibri"/>
          <w:sz w:val="28"/>
          <w:szCs w:val="28"/>
        </w:rPr>
        <w:t>ое</w:t>
      </w:r>
      <w:r w:rsidR="00D01A0B" w:rsidRPr="008A0B6F">
        <w:rPr>
          <w:rFonts w:eastAsia="Calibri"/>
          <w:sz w:val="28"/>
          <w:szCs w:val="28"/>
        </w:rPr>
        <w:t xml:space="preserve"> стимулировани</w:t>
      </w:r>
      <w:r w:rsidR="009B2C3A" w:rsidRPr="008A0B6F">
        <w:rPr>
          <w:rFonts w:eastAsia="Calibri"/>
          <w:sz w:val="28"/>
          <w:szCs w:val="28"/>
        </w:rPr>
        <w:t>я</w:t>
      </w:r>
      <w:r w:rsidR="00D01A0B" w:rsidRPr="008A0B6F">
        <w:rPr>
          <w:rFonts w:eastAsia="Calibri"/>
          <w:sz w:val="28"/>
          <w:szCs w:val="28"/>
        </w:rPr>
        <w:t xml:space="preserve"> </w:t>
      </w:r>
      <w:r w:rsidR="00C97CE9">
        <w:rPr>
          <w:sz w:val="28"/>
          <w:szCs w:val="28"/>
        </w:rPr>
        <w:t>главы</w:t>
      </w:r>
      <w:r w:rsidR="00090F6B">
        <w:rPr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C97CE9">
        <w:rPr>
          <w:i/>
          <w:sz w:val="28"/>
          <w:szCs w:val="28"/>
        </w:rPr>
        <w:t xml:space="preserve">, </w:t>
      </w:r>
      <w:r w:rsidR="00D01A0B" w:rsidRPr="008A0B6F">
        <w:rPr>
          <w:rFonts w:eastAsia="Calibri"/>
          <w:sz w:val="28"/>
          <w:szCs w:val="28"/>
        </w:rPr>
        <w:t>внесш</w:t>
      </w:r>
      <w:r w:rsidR="00C97CE9">
        <w:rPr>
          <w:rFonts w:eastAsia="Calibri"/>
          <w:sz w:val="28"/>
          <w:szCs w:val="28"/>
        </w:rPr>
        <w:t>его</w:t>
      </w:r>
      <w:r w:rsidR="00D01A0B" w:rsidRPr="008A0B6F">
        <w:rPr>
          <w:rFonts w:eastAsia="Calibri"/>
          <w:sz w:val="28"/>
          <w:szCs w:val="28"/>
        </w:rPr>
        <w:t xml:space="preserve"> существенный вклад в достижение наилучших результатов по социально-экономическому развитию Забайкальского края, </w:t>
      </w:r>
      <w:r w:rsidR="008A0B6F" w:rsidRPr="008A0B6F">
        <w:rPr>
          <w:rFonts w:eastAsia="Calibri"/>
          <w:sz w:val="28"/>
          <w:szCs w:val="28"/>
        </w:rPr>
        <w:t xml:space="preserve">может осуществляться за счет </w:t>
      </w:r>
      <w:r w:rsidR="00D01A0B" w:rsidRPr="008A0B6F">
        <w:rPr>
          <w:rFonts w:eastAsia="Calibri"/>
          <w:sz w:val="28"/>
          <w:szCs w:val="28"/>
        </w:rPr>
        <w:t>межбюджетны</w:t>
      </w:r>
      <w:r w:rsidR="008A0B6F" w:rsidRPr="008A0B6F">
        <w:rPr>
          <w:rFonts w:eastAsia="Calibri"/>
          <w:sz w:val="28"/>
          <w:szCs w:val="28"/>
        </w:rPr>
        <w:t>х</w:t>
      </w:r>
      <w:r w:rsidR="00D01A0B" w:rsidRPr="008A0B6F">
        <w:rPr>
          <w:rFonts w:eastAsia="Calibri"/>
          <w:sz w:val="28"/>
          <w:szCs w:val="28"/>
        </w:rPr>
        <w:t xml:space="preserve"> трансфер</w:t>
      </w:r>
      <w:r w:rsidR="008A0B6F" w:rsidRPr="008A0B6F">
        <w:rPr>
          <w:rFonts w:eastAsia="Calibri"/>
          <w:sz w:val="28"/>
          <w:szCs w:val="28"/>
        </w:rPr>
        <w:t>тов</w:t>
      </w:r>
      <w:r w:rsidR="00D01A0B" w:rsidRPr="008A0B6F">
        <w:rPr>
          <w:rFonts w:eastAsia="Calibri"/>
          <w:sz w:val="28"/>
          <w:szCs w:val="28"/>
        </w:rPr>
        <w:t xml:space="preserve"> из федерального бюджета и бюджета Забайкальского края</w:t>
      </w:r>
      <w:r w:rsidR="00CD378E">
        <w:rPr>
          <w:rFonts w:eastAsia="Calibri"/>
          <w:sz w:val="28"/>
          <w:szCs w:val="28"/>
        </w:rPr>
        <w:t xml:space="preserve"> на основании</w:t>
      </w:r>
      <w:r w:rsidR="00CD378E" w:rsidRPr="00CD378E">
        <w:rPr>
          <w:sz w:val="28"/>
          <w:szCs w:val="28"/>
        </w:rPr>
        <w:t xml:space="preserve"> </w:t>
      </w:r>
      <w:r w:rsidR="00765B36">
        <w:rPr>
          <w:sz w:val="28"/>
          <w:szCs w:val="28"/>
        </w:rPr>
        <w:t xml:space="preserve">правовых актов </w:t>
      </w:r>
      <w:r w:rsidR="00F15623">
        <w:rPr>
          <w:sz w:val="28"/>
          <w:szCs w:val="28"/>
        </w:rPr>
        <w:t>органов исполнительной власти Забайкальского края</w:t>
      </w:r>
      <w:r w:rsidR="00C97CE9">
        <w:rPr>
          <w:sz w:val="28"/>
          <w:szCs w:val="28"/>
        </w:rPr>
        <w:t>.</w:t>
      </w:r>
    </w:p>
    <w:p w:rsidR="00A47985" w:rsidRDefault="00C97CE9" w:rsidP="00090F6B">
      <w:pPr>
        <w:pStyle w:val="ConsPlusNormal"/>
        <w:widowControl/>
        <w:ind w:firstLine="709"/>
        <w:jc w:val="both"/>
        <w:rPr>
          <w:rFonts w:eastAsia="Calibri"/>
          <w:sz w:val="28"/>
          <w:szCs w:val="28"/>
        </w:rPr>
      </w:pPr>
      <w:r w:rsidRPr="008A0B6F">
        <w:rPr>
          <w:sz w:val="28"/>
          <w:szCs w:val="28"/>
        </w:rPr>
        <w:t>М</w:t>
      </w:r>
      <w:r w:rsidRPr="008A0B6F">
        <w:rPr>
          <w:rFonts w:eastAsia="Calibri"/>
          <w:sz w:val="28"/>
          <w:szCs w:val="28"/>
        </w:rPr>
        <w:t xml:space="preserve">атериальное стимулирования </w:t>
      </w:r>
      <w:r>
        <w:rPr>
          <w:rFonts w:eastAsia="Calibri"/>
          <w:sz w:val="28"/>
          <w:szCs w:val="28"/>
        </w:rPr>
        <w:t xml:space="preserve">иных </w:t>
      </w:r>
      <w:r w:rsidRPr="008A0B6F">
        <w:rPr>
          <w:rFonts w:eastAsia="Calibri"/>
          <w:sz w:val="28"/>
          <w:szCs w:val="28"/>
        </w:rPr>
        <w:t>лиц, замещающих муниципальные должности, внесших существенный вклад в достижение наилучших результатов по социально-экономическому развитию Забайкальского края, может осуществляться за счет межбюджетных трансфертов из федерального бюджета и бюджета Забайкальского края</w:t>
      </w:r>
      <w:r>
        <w:rPr>
          <w:rFonts w:eastAsia="Calibri"/>
          <w:sz w:val="28"/>
          <w:szCs w:val="28"/>
        </w:rPr>
        <w:t xml:space="preserve"> на основании</w:t>
      </w:r>
      <w:r w:rsidRPr="00CD3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актов </w:t>
      </w:r>
      <w:r w:rsidR="00F15623">
        <w:rPr>
          <w:sz w:val="28"/>
          <w:szCs w:val="28"/>
        </w:rPr>
        <w:t>главы</w:t>
      </w:r>
      <w:r w:rsidR="00090F6B">
        <w:rPr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090F6B">
        <w:rPr>
          <w:rFonts w:eastAsia="Calibri"/>
          <w:sz w:val="28"/>
          <w:szCs w:val="28"/>
        </w:rPr>
        <w:t>.</w:t>
      </w:r>
    </w:p>
    <w:sectPr w:rsidR="00A47985" w:rsidSect="00287AAF">
      <w:headerReference w:type="default" r:id="rId9"/>
      <w:headerReference w:type="first" r:id="rId10"/>
      <w:pgSz w:w="11906" w:h="16838"/>
      <w:pgMar w:top="851" w:right="70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81" w:rsidRDefault="001C5F81" w:rsidP="000D717C">
      <w:r>
        <w:separator/>
      </w:r>
    </w:p>
  </w:endnote>
  <w:endnote w:type="continuationSeparator" w:id="0">
    <w:p w:rsidR="001C5F81" w:rsidRDefault="001C5F81" w:rsidP="000D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81" w:rsidRDefault="001C5F81" w:rsidP="000D717C">
      <w:r>
        <w:separator/>
      </w:r>
    </w:p>
  </w:footnote>
  <w:footnote w:type="continuationSeparator" w:id="0">
    <w:p w:rsidR="001C5F81" w:rsidRDefault="001C5F81" w:rsidP="000D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7C" w:rsidRDefault="00582732" w:rsidP="00CD378E">
    <w:pPr>
      <w:pStyle w:val="a6"/>
      <w:jc w:val="center"/>
    </w:pPr>
    <w:r>
      <w:fldChar w:fldCharType="begin"/>
    </w:r>
    <w:r w:rsidR="000D717C">
      <w:instrText>PAGE   \* MERGEFORMAT</w:instrText>
    </w:r>
    <w:r>
      <w:fldChar w:fldCharType="separate"/>
    </w:r>
    <w:r w:rsidR="00593195">
      <w:rPr>
        <w:noProof/>
      </w:rPr>
      <w:t>5</w:t>
    </w:r>
    <w:r>
      <w:fldChar w:fldCharType="end"/>
    </w:r>
  </w:p>
  <w:p w:rsidR="002D6966" w:rsidRDefault="002D6966" w:rsidP="00CD378E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FF" w:rsidRPr="00FD31FF" w:rsidRDefault="00FD31FF" w:rsidP="00FD31FF">
    <w:pPr>
      <w:pStyle w:val="a6"/>
      <w:jc w:val="right"/>
      <w:rPr>
        <w:b/>
      </w:rPr>
    </w:pPr>
  </w:p>
  <w:p w:rsidR="00556092" w:rsidRPr="00556092" w:rsidRDefault="00556092" w:rsidP="00556092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7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29C6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663"/>
    <w:rsid w:val="00083900"/>
    <w:rsid w:val="0008513F"/>
    <w:rsid w:val="0008540D"/>
    <w:rsid w:val="00085826"/>
    <w:rsid w:val="00085947"/>
    <w:rsid w:val="00086CB9"/>
    <w:rsid w:val="0009043E"/>
    <w:rsid w:val="00090F6B"/>
    <w:rsid w:val="00091241"/>
    <w:rsid w:val="00091697"/>
    <w:rsid w:val="00092017"/>
    <w:rsid w:val="000932CB"/>
    <w:rsid w:val="00093728"/>
    <w:rsid w:val="00094712"/>
    <w:rsid w:val="0009475A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27F2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17C"/>
    <w:rsid w:val="000D7471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3D3D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18FE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5F81"/>
    <w:rsid w:val="001C6339"/>
    <w:rsid w:val="001C6FCB"/>
    <w:rsid w:val="001D0C28"/>
    <w:rsid w:val="001D0F52"/>
    <w:rsid w:val="001D1049"/>
    <w:rsid w:val="001D1354"/>
    <w:rsid w:val="001D2376"/>
    <w:rsid w:val="001D26A9"/>
    <w:rsid w:val="001D3D66"/>
    <w:rsid w:val="001D55ED"/>
    <w:rsid w:val="001D5B40"/>
    <w:rsid w:val="001D5D6A"/>
    <w:rsid w:val="001E0A87"/>
    <w:rsid w:val="001E248B"/>
    <w:rsid w:val="001E352E"/>
    <w:rsid w:val="001E37A5"/>
    <w:rsid w:val="001E62D6"/>
    <w:rsid w:val="001E6346"/>
    <w:rsid w:val="001E6A9F"/>
    <w:rsid w:val="001E6E61"/>
    <w:rsid w:val="001E745D"/>
    <w:rsid w:val="001E77C5"/>
    <w:rsid w:val="001F0B85"/>
    <w:rsid w:val="001F18F6"/>
    <w:rsid w:val="001F1C3B"/>
    <w:rsid w:val="001F20CB"/>
    <w:rsid w:val="001F3686"/>
    <w:rsid w:val="001F3EE7"/>
    <w:rsid w:val="001F55B7"/>
    <w:rsid w:val="001F6581"/>
    <w:rsid w:val="001F7162"/>
    <w:rsid w:val="001F7727"/>
    <w:rsid w:val="00201D88"/>
    <w:rsid w:val="00202F24"/>
    <w:rsid w:val="00203A50"/>
    <w:rsid w:val="00205B18"/>
    <w:rsid w:val="002066B3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196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50C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AAF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D6966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77A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87208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4FD0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1D68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4926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6904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6092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1248"/>
    <w:rsid w:val="00572A83"/>
    <w:rsid w:val="00574E45"/>
    <w:rsid w:val="00574E8B"/>
    <w:rsid w:val="0057537B"/>
    <w:rsid w:val="00576C91"/>
    <w:rsid w:val="00580D98"/>
    <w:rsid w:val="005823A8"/>
    <w:rsid w:val="00582732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B69"/>
    <w:rsid w:val="00593195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627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C7D15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07EA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9A9"/>
    <w:rsid w:val="00610E32"/>
    <w:rsid w:val="00610F3E"/>
    <w:rsid w:val="006116D1"/>
    <w:rsid w:val="006118BA"/>
    <w:rsid w:val="00611F27"/>
    <w:rsid w:val="00612205"/>
    <w:rsid w:val="0061222D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1A2"/>
    <w:rsid w:val="006675E6"/>
    <w:rsid w:val="00667BEC"/>
    <w:rsid w:val="00667F8F"/>
    <w:rsid w:val="0067100D"/>
    <w:rsid w:val="006710FB"/>
    <w:rsid w:val="0067132D"/>
    <w:rsid w:val="00671703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1FC7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806"/>
    <w:rsid w:val="00705B55"/>
    <w:rsid w:val="00705CE0"/>
    <w:rsid w:val="00706DFE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79C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278B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36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82A"/>
    <w:rsid w:val="007A6FDE"/>
    <w:rsid w:val="007A7C37"/>
    <w:rsid w:val="007B23EA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2F8F"/>
    <w:rsid w:val="008234D4"/>
    <w:rsid w:val="00823CAC"/>
    <w:rsid w:val="00826203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553"/>
    <w:rsid w:val="00864963"/>
    <w:rsid w:val="008649D7"/>
    <w:rsid w:val="00864D80"/>
    <w:rsid w:val="00865A36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C68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B6F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03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50"/>
    <w:rsid w:val="008D53BF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1F21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6CCF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5D04"/>
    <w:rsid w:val="00966DCF"/>
    <w:rsid w:val="0096706D"/>
    <w:rsid w:val="009673E7"/>
    <w:rsid w:val="00967A51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0CED"/>
    <w:rsid w:val="00981665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2C3A"/>
    <w:rsid w:val="009B349E"/>
    <w:rsid w:val="009B385D"/>
    <w:rsid w:val="009B3D9E"/>
    <w:rsid w:val="009B4896"/>
    <w:rsid w:val="009B5255"/>
    <w:rsid w:val="009B5525"/>
    <w:rsid w:val="009B6606"/>
    <w:rsid w:val="009B6787"/>
    <w:rsid w:val="009B6814"/>
    <w:rsid w:val="009C09A2"/>
    <w:rsid w:val="009C1A9C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299A"/>
    <w:rsid w:val="009D3278"/>
    <w:rsid w:val="009D3979"/>
    <w:rsid w:val="009D39AD"/>
    <w:rsid w:val="009D3BFB"/>
    <w:rsid w:val="009D3E92"/>
    <w:rsid w:val="009D602B"/>
    <w:rsid w:val="009D6C57"/>
    <w:rsid w:val="009D702A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85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4308"/>
    <w:rsid w:val="00A6448A"/>
    <w:rsid w:val="00A660E8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6873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1A1A"/>
    <w:rsid w:val="00AE37C7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5B91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34"/>
    <w:rsid w:val="00BE01C2"/>
    <w:rsid w:val="00BE04C1"/>
    <w:rsid w:val="00BE0B81"/>
    <w:rsid w:val="00BE0BA2"/>
    <w:rsid w:val="00BE18B6"/>
    <w:rsid w:val="00BE2C74"/>
    <w:rsid w:val="00BE34E8"/>
    <w:rsid w:val="00BE38DD"/>
    <w:rsid w:val="00BE3C53"/>
    <w:rsid w:val="00BE444E"/>
    <w:rsid w:val="00BE49BD"/>
    <w:rsid w:val="00BE5355"/>
    <w:rsid w:val="00BE6DE0"/>
    <w:rsid w:val="00BE7486"/>
    <w:rsid w:val="00BF0534"/>
    <w:rsid w:val="00BF1343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7DF"/>
    <w:rsid w:val="00C02A91"/>
    <w:rsid w:val="00C0323A"/>
    <w:rsid w:val="00C04818"/>
    <w:rsid w:val="00C064CF"/>
    <w:rsid w:val="00C066EA"/>
    <w:rsid w:val="00C074E7"/>
    <w:rsid w:val="00C07EE2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377"/>
    <w:rsid w:val="00C337D9"/>
    <w:rsid w:val="00C348DD"/>
    <w:rsid w:val="00C35061"/>
    <w:rsid w:val="00C360FC"/>
    <w:rsid w:val="00C367E4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4254"/>
    <w:rsid w:val="00C94DEB"/>
    <w:rsid w:val="00C95AFD"/>
    <w:rsid w:val="00C97475"/>
    <w:rsid w:val="00C9753D"/>
    <w:rsid w:val="00C977F5"/>
    <w:rsid w:val="00C97CE9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A57"/>
    <w:rsid w:val="00CB5DA8"/>
    <w:rsid w:val="00CB6667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378E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5D7"/>
    <w:rsid w:val="00CE5B10"/>
    <w:rsid w:val="00CE7B86"/>
    <w:rsid w:val="00CF0613"/>
    <w:rsid w:val="00CF112E"/>
    <w:rsid w:val="00CF151C"/>
    <w:rsid w:val="00CF1C7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A0B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378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393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986"/>
    <w:rsid w:val="00DB5670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735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6F4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4D43"/>
    <w:rsid w:val="00E0502F"/>
    <w:rsid w:val="00E05168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60B5D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311B"/>
    <w:rsid w:val="00E74545"/>
    <w:rsid w:val="00E745B5"/>
    <w:rsid w:val="00E74716"/>
    <w:rsid w:val="00E7492E"/>
    <w:rsid w:val="00E750DD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3007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58E4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03A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55A8"/>
    <w:rsid w:val="00F15623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6E92"/>
    <w:rsid w:val="00F473C6"/>
    <w:rsid w:val="00F475B1"/>
    <w:rsid w:val="00F47B74"/>
    <w:rsid w:val="00F47B77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143"/>
    <w:rsid w:val="00FD27FB"/>
    <w:rsid w:val="00FD31FF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58B6"/>
  <w15:docId w15:val="{40FBF386-59E5-41DC-BCA5-B65FA46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55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0D71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D717C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0D71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D717C"/>
    <w:rPr>
      <w:rFonts w:ascii="Times New Roman" w:eastAsia="Times New Roman" w:hAnsi="Times New Roman"/>
      <w:sz w:val="28"/>
      <w:szCs w:val="28"/>
    </w:rPr>
  </w:style>
  <w:style w:type="character" w:customStyle="1" w:styleId="1">
    <w:name w:val="Гиперссылка1"/>
    <w:basedOn w:val="a0"/>
    <w:rsid w:val="00571248"/>
  </w:style>
  <w:style w:type="character" w:styleId="aa">
    <w:name w:val="Hyperlink"/>
    <w:basedOn w:val="a0"/>
    <w:uiPriority w:val="99"/>
    <w:unhideWhenUsed/>
    <w:rsid w:val="0057124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E55D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CE55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7D82DC-4B20-460B-BE17-C1D4AB4CC5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7664-EE8F-460B-8129-717F0A27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Марина</cp:lastModifiedBy>
  <cp:revision>12</cp:revision>
  <cp:lastPrinted>2024-10-10T00:30:00Z</cp:lastPrinted>
  <dcterms:created xsi:type="dcterms:W3CDTF">2024-09-30T01:45:00Z</dcterms:created>
  <dcterms:modified xsi:type="dcterms:W3CDTF">2024-10-10T00:30:00Z</dcterms:modified>
</cp:coreProperties>
</file>