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235" w:rsidRPr="00E331FC" w:rsidRDefault="00392235" w:rsidP="00392235">
      <w:pPr>
        <w:pStyle w:val="ConsPlusTitle"/>
        <w:jc w:val="center"/>
        <w:outlineLvl w:val="0"/>
        <w:rPr>
          <w:rFonts w:ascii="Times New Roman" w:hAnsi="Times New Roman" w:cs="Times New Roman"/>
          <w:i/>
          <w:color w:val="FF0000"/>
          <w:sz w:val="36"/>
          <w:szCs w:val="36"/>
        </w:rPr>
      </w:pPr>
      <w:r w:rsidRPr="00E331FC">
        <w:rPr>
          <w:rFonts w:ascii="Times New Roman" w:hAnsi="Times New Roman" w:cs="Times New Roman"/>
          <w:sz w:val="36"/>
          <w:szCs w:val="36"/>
        </w:rPr>
        <w:t xml:space="preserve">АДМИНИСТРАЦИЯ </w:t>
      </w:r>
    </w:p>
    <w:p w:rsidR="00392235" w:rsidRPr="00E331FC" w:rsidRDefault="00392235" w:rsidP="00392235">
      <w:pPr>
        <w:pStyle w:val="ConsPlusTitle"/>
        <w:jc w:val="center"/>
        <w:outlineLvl w:val="0"/>
        <w:rPr>
          <w:rFonts w:ascii="Times New Roman" w:hAnsi="Times New Roman" w:cs="Times New Roman"/>
          <w:sz w:val="36"/>
          <w:szCs w:val="36"/>
        </w:rPr>
      </w:pPr>
      <w:r w:rsidRPr="00E331FC">
        <w:rPr>
          <w:rFonts w:ascii="Times New Roman" w:hAnsi="Times New Roman" w:cs="Times New Roman"/>
          <w:sz w:val="36"/>
          <w:szCs w:val="36"/>
        </w:rPr>
        <w:t xml:space="preserve">ПЕТРОВСК-ЗАБАЙКАЛЬСКОГО </w:t>
      </w:r>
    </w:p>
    <w:p w:rsidR="00392235" w:rsidRPr="00E331FC" w:rsidRDefault="00392235" w:rsidP="00392235">
      <w:pPr>
        <w:pStyle w:val="ConsPlusTitle"/>
        <w:jc w:val="center"/>
        <w:outlineLvl w:val="0"/>
        <w:rPr>
          <w:rFonts w:ascii="Times New Roman" w:hAnsi="Times New Roman" w:cs="Times New Roman"/>
          <w:sz w:val="36"/>
          <w:szCs w:val="36"/>
        </w:rPr>
      </w:pPr>
      <w:r w:rsidRPr="00E331FC">
        <w:rPr>
          <w:rFonts w:ascii="Times New Roman" w:hAnsi="Times New Roman" w:cs="Times New Roman"/>
          <w:sz w:val="36"/>
          <w:szCs w:val="36"/>
        </w:rPr>
        <w:t>МУНИЦИПАЛЬНОГО ОКРУГА</w:t>
      </w:r>
    </w:p>
    <w:p w:rsidR="00392235" w:rsidRPr="000A193B" w:rsidRDefault="00392235" w:rsidP="00392235">
      <w:pPr>
        <w:pStyle w:val="ConsPlusTitle"/>
        <w:jc w:val="center"/>
        <w:rPr>
          <w:rFonts w:ascii="Times New Roman" w:hAnsi="Times New Roman" w:cs="Times New Roman"/>
          <w:sz w:val="28"/>
          <w:szCs w:val="28"/>
        </w:rPr>
      </w:pPr>
    </w:p>
    <w:p w:rsidR="00392235" w:rsidRPr="00C44136" w:rsidRDefault="00392235" w:rsidP="00392235">
      <w:pPr>
        <w:pStyle w:val="ConsPlusTitle"/>
        <w:jc w:val="center"/>
        <w:rPr>
          <w:rFonts w:ascii="Times New Roman" w:hAnsi="Times New Roman" w:cs="Times New Roman"/>
          <w:sz w:val="44"/>
          <w:szCs w:val="44"/>
        </w:rPr>
      </w:pPr>
      <w:r w:rsidRPr="00C44136">
        <w:rPr>
          <w:rFonts w:ascii="Times New Roman" w:hAnsi="Times New Roman" w:cs="Times New Roman"/>
          <w:sz w:val="44"/>
          <w:szCs w:val="44"/>
        </w:rPr>
        <w:t>ПОСТАНОВЛЕНИЕ</w:t>
      </w:r>
    </w:p>
    <w:p w:rsidR="00392235" w:rsidRDefault="00392235" w:rsidP="00392235">
      <w:pPr>
        <w:pStyle w:val="ConsPlusTitle"/>
        <w:tabs>
          <w:tab w:val="left" w:pos="270"/>
        </w:tabs>
        <w:rPr>
          <w:rFonts w:ascii="Times New Roman" w:hAnsi="Times New Roman" w:cs="Times New Roman"/>
          <w:sz w:val="36"/>
          <w:szCs w:val="36"/>
        </w:rPr>
      </w:pPr>
      <w:r>
        <w:rPr>
          <w:rFonts w:ascii="Times New Roman" w:hAnsi="Times New Roman" w:cs="Times New Roman"/>
          <w:sz w:val="36"/>
          <w:szCs w:val="36"/>
        </w:rPr>
        <w:tab/>
      </w:r>
    </w:p>
    <w:p w:rsidR="00392235" w:rsidRPr="00392235" w:rsidRDefault="00392235" w:rsidP="00392235">
      <w:pPr>
        <w:pStyle w:val="ConsPlusTitle"/>
        <w:tabs>
          <w:tab w:val="left" w:pos="270"/>
        </w:tabs>
        <w:rPr>
          <w:rFonts w:ascii="Times New Roman" w:hAnsi="Times New Roman" w:cs="Times New Roman"/>
          <w:b w:val="0"/>
          <w:sz w:val="24"/>
          <w:szCs w:val="24"/>
        </w:rPr>
      </w:pPr>
      <w:r w:rsidRPr="00392235">
        <w:rPr>
          <w:rFonts w:ascii="Times New Roman" w:hAnsi="Times New Roman" w:cs="Times New Roman"/>
          <w:b w:val="0"/>
          <w:sz w:val="24"/>
          <w:szCs w:val="24"/>
        </w:rPr>
        <w:t xml:space="preserve">10 апреля 2025 года                                                                      </w:t>
      </w:r>
      <w:r>
        <w:rPr>
          <w:rFonts w:ascii="Times New Roman" w:hAnsi="Times New Roman" w:cs="Times New Roman"/>
          <w:b w:val="0"/>
          <w:sz w:val="24"/>
          <w:szCs w:val="24"/>
        </w:rPr>
        <w:t xml:space="preserve">                     </w:t>
      </w:r>
      <w:r w:rsidRPr="00392235">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392235">
        <w:rPr>
          <w:rFonts w:ascii="Times New Roman" w:hAnsi="Times New Roman" w:cs="Times New Roman"/>
          <w:b w:val="0"/>
          <w:sz w:val="24"/>
          <w:szCs w:val="24"/>
        </w:rPr>
        <w:t xml:space="preserve">              № 492</w:t>
      </w:r>
    </w:p>
    <w:p w:rsidR="00392235" w:rsidRPr="00392235" w:rsidRDefault="00392235" w:rsidP="00392235">
      <w:pPr>
        <w:pStyle w:val="ConsPlusTitle"/>
        <w:tabs>
          <w:tab w:val="left" w:pos="5460"/>
        </w:tabs>
        <w:ind w:firstLine="709"/>
        <w:rPr>
          <w:rFonts w:ascii="Times New Roman" w:hAnsi="Times New Roman" w:cs="Times New Roman"/>
          <w:b w:val="0"/>
          <w:sz w:val="24"/>
          <w:szCs w:val="24"/>
        </w:rPr>
      </w:pPr>
      <w:r w:rsidRPr="00392235">
        <w:rPr>
          <w:rFonts w:ascii="Times New Roman" w:hAnsi="Times New Roman" w:cs="Times New Roman"/>
          <w:b w:val="0"/>
          <w:sz w:val="24"/>
          <w:szCs w:val="24"/>
        </w:rPr>
        <w:tab/>
      </w:r>
    </w:p>
    <w:p w:rsidR="00392235" w:rsidRPr="00392235" w:rsidRDefault="00392235" w:rsidP="00392235">
      <w:pPr>
        <w:pStyle w:val="ConsPlusTitle"/>
        <w:tabs>
          <w:tab w:val="left" w:pos="270"/>
        </w:tabs>
        <w:ind w:firstLine="709"/>
        <w:jc w:val="center"/>
        <w:rPr>
          <w:rFonts w:ascii="Times New Roman" w:hAnsi="Times New Roman" w:cs="Times New Roman"/>
          <w:b w:val="0"/>
          <w:sz w:val="24"/>
          <w:szCs w:val="24"/>
        </w:rPr>
      </w:pPr>
      <w:r w:rsidRPr="00392235">
        <w:rPr>
          <w:rFonts w:ascii="Times New Roman" w:hAnsi="Times New Roman" w:cs="Times New Roman"/>
          <w:b w:val="0"/>
          <w:sz w:val="24"/>
          <w:szCs w:val="24"/>
        </w:rPr>
        <w:t>г. Петровск-Забайкальский</w:t>
      </w:r>
    </w:p>
    <w:p w:rsidR="00392235" w:rsidRPr="00392235" w:rsidRDefault="00392235" w:rsidP="00392235">
      <w:pPr>
        <w:pStyle w:val="ConsPlusTitle"/>
        <w:ind w:firstLine="709"/>
        <w:jc w:val="center"/>
        <w:rPr>
          <w:rFonts w:ascii="Times New Roman" w:hAnsi="Times New Roman" w:cs="Times New Roman"/>
          <w:sz w:val="24"/>
          <w:szCs w:val="24"/>
        </w:rPr>
      </w:pPr>
    </w:p>
    <w:p w:rsidR="00390ABA" w:rsidRPr="00392235" w:rsidRDefault="00390ABA" w:rsidP="00392235">
      <w:pPr>
        <w:shd w:val="clear" w:color="auto" w:fill="FFFFFF"/>
        <w:ind w:firstLine="709"/>
        <w:jc w:val="center"/>
        <w:rPr>
          <w:b/>
          <w:bCs/>
          <w:color w:val="000000"/>
          <w:spacing w:val="2"/>
          <w:sz w:val="24"/>
          <w:szCs w:val="24"/>
        </w:rPr>
      </w:pPr>
      <w:bookmarkStart w:id="0" w:name="_Hlk194661409"/>
      <w:proofErr w:type="gramStart"/>
      <w:r w:rsidRPr="00392235">
        <w:rPr>
          <w:b/>
          <w:bCs/>
          <w:color w:val="000000"/>
          <w:spacing w:val="2"/>
          <w:sz w:val="24"/>
          <w:szCs w:val="24"/>
        </w:rPr>
        <w:t xml:space="preserve">О создании согласительной комиссии по урегулированию разногласий, послуживших основанием для подготовки сводного заключения о несогласии с проектом генерального плана Петровск-Забайкальского муниципального округа Забайкальского края </w:t>
      </w:r>
      <w:proofErr w:type="gramEnd"/>
    </w:p>
    <w:bookmarkEnd w:id="0"/>
    <w:p w:rsidR="00390ABA" w:rsidRPr="00392235" w:rsidRDefault="00390ABA" w:rsidP="00392235">
      <w:pPr>
        <w:ind w:firstLine="709"/>
        <w:jc w:val="both"/>
        <w:rPr>
          <w:color w:val="000000"/>
          <w:sz w:val="24"/>
          <w:szCs w:val="24"/>
        </w:rPr>
      </w:pPr>
    </w:p>
    <w:p w:rsidR="00390ABA" w:rsidRPr="00392235" w:rsidRDefault="00390ABA" w:rsidP="00392235">
      <w:pPr>
        <w:ind w:firstLine="709"/>
        <w:jc w:val="both"/>
        <w:rPr>
          <w:sz w:val="24"/>
          <w:szCs w:val="24"/>
        </w:rPr>
      </w:pPr>
      <w:proofErr w:type="gramStart"/>
      <w:r w:rsidRPr="00392235">
        <w:rPr>
          <w:color w:val="000000"/>
          <w:sz w:val="24"/>
          <w:szCs w:val="24"/>
        </w:rPr>
        <w:t xml:space="preserve">На основании части 9 статьи 25 Градостроительного кодекса Российской Федерации, Федерального закона Российской Федерации от 06 октября 2003 года </w:t>
      </w:r>
      <w:r w:rsidR="00392235">
        <w:rPr>
          <w:color w:val="000000"/>
          <w:sz w:val="24"/>
          <w:szCs w:val="24"/>
        </w:rPr>
        <w:t xml:space="preserve">                    </w:t>
      </w:r>
      <w:r w:rsidRPr="00392235">
        <w:rPr>
          <w:color w:val="000000"/>
          <w:sz w:val="24"/>
          <w:szCs w:val="24"/>
        </w:rPr>
        <w:t>№ 131-ФЗ «Об общих принципах организации местного самоуправления в Российской Федерации»</w:t>
      </w:r>
      <w:r w:rsidRPr="00392235">
        <w:rPr>
          <w:color w:val="000000"/>
          <w:spacing w:val="-1"/>
          <w:sz w:val="24"/>
          <w:szCs w:val="24"/>
        </w:rPr>
        <w:t>, приказа Министерства экономического развития Российской Федерации от 21 июля 2016 года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w:t>
      </w:r>
      <w:proofErr w:type="gramEnd"/>
      <w:r w:rsidRPr="00392235">
        <w:rPr>
          <w:color w:val="000000"/>
          <w:spacing w:val="-1"/>
          <w:sz w:val="24"/>
          <w:szCs w:val="24"/>
        </w:rPr>
        <w:t xml:space="preserve"> документов территориального планирования»</w:t>
      </w:r>
      <w:r w:rsidR="00011685" w:rsidRPr="00392235">
        <w:rPr>
          <w:color w:val="000000"/>
          <w:spacing w:val="-1"/>
          <w:sz w:val="24"/>
          <w:szCs w:val="24"/>
        </w:rPr>
        <w:t>,</w:t>
      </w:r>
      <w:r w:rsidRPr="00392235">
        <w:rPr>
          <w:color w:val="000000"/>
          <w:spacing w:val="-1"/>
          <w:sz w:val="24"/>
          <w:szCs w:val="24"/>
        </w:rPr>
        <w:t xml:space="preserve">  руководствуясь </w:t>
      </w:r>
      <w:r w:rsidRPr="00392235">
        <w:rPr>
          <w:color w:val="000000"/>
          <w:sz w:val="24"/>
          <w:szCs w:val="24"/>
        </w:rPr>
        <w:t>Устав</w:t>
      </w:r>
      <w:r w:rsidR="00011685" w:rsidRPr="00392235">
        <w:rPr>
          <w:color w:val="000000"/>
          <w:sz w:val="24"/>
          <w:szCs w:val="24"/>
        </w:rPr>
        <w:t>ом</w:t>
      </w:r>
      <w:r w:rsidRPr="00392235">
        <w:rPr>
          <w:color w:val="000000"/>
          <w:sz w:val="24"/>
          <w:szCs w:val="24"/>
        </w:rPr>
        <w:t xml:space="preserve"> Петровск-Забайкальского муниципального округа</w:t>
      </w:r>
      <w:r w:rsidR="00011685" w:rsidRPr="00392235">
        <w:rPr>
          <w:color w:val="000000"/>
          <w:sz w:val="24"/>
          <w:szCs w:val="24"/>
        </w:rPr>
        <w:t xml:space="preserve"> Забайкальского края</w:t>
      </w:r>
      <w:r w:rsidRPr="00392235">
        <w:rPr>
          <w:color w:val="000000"/>
          <w:sz w:val="24"/>
          <w:szCs w:val="24"/>
        </w:rPr>
        <w:t>,</w:t>
      </w:r>
      <w:r w:rsidR="00011685" w:rsidRPr="00392235">
        <w:rPr>
          <w:color w:val="000000"/>
          <w:sz w:val="24"/>
          <w:szCs w:val="24"/>
        </w:rPr>
        <w:t xml:space="preserve"> с целью урегулирования разногласий, послуживших оснований для подготовки Министерством экономического развития Российской Федерации сводного заключения о несогласии с проектом генерального плана Петровск-Забайкальского муниципального округа Забайкальск</w:t>
      </w:r>
      <w:r w:rsidR="00392235">
        <w:rPr>
          <w:color w:val="000000"/>
          <w:sz w:val="24"/>
          <w:szCs w:val="24"/>
        </w:rPr>
        <w:t>ого края от 02 апреля 2025 года</w:t>
      </w:r>
      <w:r w:rsidR="00011685" w:rsidRPr="00392235">
        <w:rPr>
          <w:color w:val="000000"/>
          <w:sz w:val="24"/>
          <w:szCs w:val="24"/>
        </w:rPr>
        <w:t xml:space="preserve"> №76536000-1сз/исх-40169, </w:t>
      </w:r>
      <w:r w:rsidRPr="00392235">
        <w:rPr>
          <w:sz w:val="24"/>
          <w:szCs w:val="24"/>
        </w:rPr>
        <w:t>администрация Петровск-Забайкальского муниципального округа Забайкальского края</w:t>
      </w:r>
      <w:r w:rsidR="00392235">
        <w:rPr>
          <w:sz w:val="24"/>
          <w:szCs w:val="24"/>
        </w:rPr>
        <w:t>,</w:t>
      </w:r>
      <w:r w:rsidRPr="00392235">
        <w:rPr>
          <w:sz w:val="24"/>
          <w:szCs w:val="24"/>
        </w:rPr>
        <w:t xml:space="preserve">  </w:t>
      </w:r>
      <w:r w:rsidRPr="00392235">
        <w:rPr>
          <w:b/>
          <w:spacing w:val="20"/>
          <w:sz w:val="24"/>
          <w:szCs w:val="24"/>
        </w:rPr>
        <w:t>постановляет</w:t>
      </w:r>
      <w:r w:rsidRPr="00392235">
        <w:rPr>
          <w:sz w:val="24"/>
          <w:szCs w:val="24"/>
        </w:rPr>
        <w:t>:</w:t>
      </w:r>
    </w:p>
    <w:p w:rsidR="00390ABA" w:rsidRPr="00392235" w:rsidRDefault="00390ABA" w:rsidP="00392235">
      <w:pPr>
        <w:ind w:right="57" w:firstLine="709"/>
        <w:jc w:val="both"/>
        <w:rPr>
          <w:color w:val="000000"/>
          <w:sz w:val="24"/>
          <w:szCs w:val="24"/>
        </w:rPr>
      </w:pPr>
      <w:r w:rsidRPr="00392235">
        <w:rPr>
          <w:sz w:val="24"/>
          <w:szCs w:val="24"/>
        </w:rPr>
        <w:t>1.</w:t>
      </w:r>
      <w:r w:rsidR="008F42BB" w:rsidRPr="00392235">
        <w:rPr>
          <w:sz w:val="24"/>
          <w:szCs w:val="24"/>
        </w:rPr>
        <w:t xml:space="preserve"> </w:t>
      </w:r>
      <w:r w:rsidR="0022097F" w:rsidRPr="00392235">
        <w:rPr>
          <w:bCs/>
          <w:color w:val="000000"/>
          <w:spacing w:val="2"/>
          <w:sz w:val="24"/>
          <w:szCs w:val="24"/>
        </w:rPr>
        <w:t>Создать согласительную комиссии (</w:t>
      </w:r>
      <w:r w:rsidR="0022097F" w:rsidRPr="00392235">
        <w:rPr>
          <w:color w:val="000000"/>
          <w:sz w:val="24"/>
          <w:szCs w:val="24"/>
        </w:rPr>
        <w:t xml:space="preserve">далее – Согласительная комиссия) </w:t>
      </w:r>
      <w:r w:rsidR="0022097F" w:rsidRPr="00392235">
        <w:rPr>
          <w:bCs/>
          <w:color w:val="000000"/>
          <w:spacing w:val="2"/>
          <w:sz w:val="24"/>
          <w:szCs w:val="24"/>
        </w:rPr>
        <w:t>по урегулированию разногласий, послуживших основанием для подготовки сводного заключения о несогласии с проектом генерального плана Петровск-Забайкальского муниципального округа Забайкальского края и утвердить её состав согласно приложению № 1.</w:t>
      </w:r>
      <w:r w:rsidR="0022097F" w:rsidRPr="00392235">
        <w:rPr>
          <w:b/>
          <w:bCs/>
          <w:color w:val="000000"/>
          <w:spacing w:val="2"/>
          <w:sz w:val="24"/>
          <w:szCs w:val="24"/>
        </w:rPr>
        <w:t xml:space="preserve"> </w:t>
      </w:r>
    </w:p>
    <w:p w:rsidR="00390ABA" w:rsidRPr="00392235" w:rsidRDefault="00390ABA" w:rsidP="00392235">
      <w:pPr>
        <w:shd w:val="clear" w:color="auto" w:fill="FFFFFF"/>
        <w:tabs>
          <w:tab w:val="left" w:pos="706"/>
        </w:tabs>
        <w:ind w:firstLine="709"/>
        <w:jc w:val="both"/>
        <w:rPr>
          <w:bCs/>
          <w:spacing w:val="-2"/>
          <w:sz w:val="24"/>
          <w:szCs w:val="24"/>
        </w:rPr>
      </w:pPr>
      <w:r w:rsidRPr="00392235">
        <w:rPr>
          <w:sz w:val="24"/>
          <w:szCs w:val="24"/>
        </w:rPr>
        <w:t>2.</w:t>
      </w:r>
      <w:r w:rsidR="008F42BB" w:rsidRPr="00392235">
        <w:rPr>
          <w:sz w:val="24"/>
          <w:szCs w:val="24"/>
        </w:rPr>
        <w:t xml:space="preserve"> </w:t>
      </w:r>
      <w:r w:rsidR="0022097F" w:rsidRPr="00392235">
        <w:rPr>
          <w:bCs/>
          <w:spacing w:val="-2"/>
          <w:sz w:val="24"/>
          <w:szCs w:val="24"/>
        </w:rPr>
        <w:t>Утвердить Положение о деятельности согласительной комиссии по урегулированию разногласий, послуживших основанием для подготовки заключения о несогласии с проектом генерального плана Петровск-Забайкальского муниципального округа Забайкальского края согласно приложению № 2</w:t>
      </w:r>
      <w:r w:rsidR="0022097F" w:rsidRPr="00392235">
        <w:rPr>
          <w:sz w:val="24"/>
          <w:szCs w:val="24"/>
        </w:rPr>
        <w:t>.</w:t>
      </w:r>
    </w:p>
    <w:p w:rsidR="00184E87" w:rsidRPr="00392235" w:rsidRDefault="00CF28D6" w:rsidP="00392235">
      <w:pPr>
        <w:tabs>
          <w:tab w:val="left" w:pos="910"/>
          <w:tab w:val="left" w:pos="3732"/>
          <w:tab w:val="center" w:pos="4607"/>
        </w:tabs>
        <w:ind w:firstLine="709"/>
        <w:jc w:val="both"/>
        <w:rPr>
          <w:color w:val="000000"/>
          <w:sz w:val="24"/>
          <w:szCs w:val="24"/>
        </w:rPr>
      </w:pPr>
      <w:r w:rsidRPr="00392235">
        <w:rPr>
          <w:sz w:val="24"/>
          <w:szCs w:val="24"/>
        </w:rPr>
        <w:t>3</w:t>
      </w:r>
      <w:r w:rsidR="00184E87" w:rsidRPr="00392235">
        <w:rPr>
          <w:sz w:val="24"/>
          <w:szCs w:val="24"/>
        </w:rPr>
        <w:t>.</w:t>
      </w:r>
      <w:r w:rsidR="008F42BB" w:rsidRPr="00392235">
        <w:rPr>
          <w:sz w:val="24"/>
          <w:szCs w:val="24"/>
        </w:rPr>
        <w:t xml:space="preserve"> </w:t>
      </w:r>
      <w:r w:rsidR="00184E87" w:rsidRPr="00392235">
        <w:rPr>
          <w:sz w:val="24"/>
          <w:szCs w:val="24"/>
        </w:rPr>
        <w:t xml:space="preserve">Откорректированный с учётом внесенных изменений проект генерального плана </w:t>
      </w:r>
      <w:r w:rsidR="00184E87" w:rsidRPr="00392235">
        <w:rPr>
          <w:color w:val="000000"/>
          <w:sz w:val="24"/>
          <w:szCs w:val="24"/>
        </w:rPr>
        <w:t>Петровск-Забайкальского муниципального округа Забайкальского края, опубликовать в сети интернет на официальном сайте администрации Петровск-Забайкальского муниципального округа Забайкальского края и федеральной государственной информационной системе территориального планирования (ФГИС ТП).</w:t>
      </w:r>
    </w:p>
    <w:p w:rsidR="00CF28D6" w:rsidRPr="00392235" w:rsidRDefault="00CF28D6" w:rsidP="00392235">
      <w:pPr>
        <w:tabs>
          <w:tab w:val="left" w:pos="910"/>
          <w:tab w:val="left" w:pos="3732"/>
          <w:tab w:val="center" w:pos="4607"/>
        </w:tabs>
        <w:ind w:firstLine="709"/>
        <w:jc w:val="both"/>
        <w:rPr>
          <w:color w:val="000000"/>
          <w:sz w:val="24"/>
          <w:szCs w:val="24"/>
        </w:rPr>
      </w:pPr>
      <w:r w:rsidRPr="00392235">
        <w:rPr>
          <w:color w:val="000000"/>
          <w:sz w:val="24"/>
          <w:szCs w:val="24"/>
        </w:rPr>
        <w:t xml:space="preserve">4. Настоящее постановление опубликовать в газете «Петровская новь». </w:t>
      </w:r>
    </w:p>
    <w:p w:rsidR="00184E87" w:rsidRPr="00392235" w:rsidRDefault="00184E87" w:rsidP="00392235">
      <w:pPr>
        <w:tabs>
          <w:tab w:val="left" w:pos="567"/>
          <w:tab w:val="left" w:pos="910"/>
          <w:tab w:val="left" w:pos="3732"/>
          <w:tab w:val="center" w:pos="4607"/>
        </w:tabs>
        <w:ind w:firstLine="709"/>
        <w:jc w:val="both"/>
        <w:rPr>
          <w:color w:val="000000"/>
          <w:sz w:val="24"/>
          <w:szCs w:val="24"/>
        </w:rPr>
      </w:pPr>
      <w:r w:rsidRPr="00392235">
        <w:rPr>
          <w:color w:val="000000"/>
          <w:sz w:val="24"/>
          <w:szCs w:val="24"/>
        </w:rPr>
        <w:t xml:space="preserve">5. </w:t>
      </w:r>
      <w:proofErr w:type="gramStart"/>
      <w:r w:rsidRPr="00392235">
        <w:rPr>
          <w:color w:val="000000"/>
          <w:sz w:val="24"/>
          <w:szCs w:val="24"/>
        </w:rPr>
        <w:t>Контроль за</w:t>
      </w:r>
      <w:proofErr w:type="gramEnd"/>
      <w:r w:rsidRPr="00392235">
        <w:rPr>
          <w:color w:val="000000"/>
          <w:sz w:val="24"/>
          <w:szCs w:val="24"/>
        </w:rPr>
        <w:t xml:space="preserve"> исполнением настоящего постановления оставляю за собой.</w:t>
      </w:r>
    </w:p>
    <w:p w:rsidR="00184E87" w:rsidRPr="00392235" w:rsidRDefault="00184E87" w:rsidP="00392235">
      <w:pPr>
        <w:tabs>
          <w:tab w:val="left" w:pos="910"/>
          <w:tab w:val="left" w:pos="3732"/>
          <w:tab w:val="center" w:pos="4607"/>
        </w:tabs>
        <w:ind w:firstLine="709"/>
        <w:jc w:val="both"/>
        <w:rPr>
          <w:sz w:val="24"/>
          <w:szCs w:val="24"/>
        </w:rPr>
      </w:pPr>
      <w:r w:rsidRPr="00392235">
        <w:rPr>
          <w:color w:val="000000"/>
          <w:sz w:val="24"/>
          <w:szCs w:val="24"/>
        </w:rPr>
        <w:t xml:space="preserve">6.Настоящее постановление вступает в силу </w:t>
      </w:r>
      <w:r w:rsidR="00CF28D6" w:rsidRPr="00392235">
        <w:rPr>
          <w:color w:val="000000"/>
          <w:sz w:val="24"/>
          <w:szCs w:val="24"/>
        </w:rPr>
        <w:t xml:space="preserve">на следующий день </w:t>
      </w:r>
      <w:r w:rsidRPr="00392235">
        <w:rPr>
          <w:color w:val="000000"/>
          <w:sz w:val="24"/>
          <w:szCs w:val="24"/>
        </w:rPr>
        <w:t xml:space="preserve">после </w:t>
      </w:r>
      <w:r w:rsidR="00CF28D6" w:rsidRPr="00392235">
        <w:rPr>
          <w:color w:val="000000"/>
          <w:sz w:val="24"/>
          <w:szCs w:val="24"/>
        </w:rPr>
        <w:t>его</w:t>
      </w:r>
      <w:r w:rsidRPr="00392235">
        <w:rPr>
          <w:color w:val="000000"/>
          <w:sz w:val="24"/>
          <w:szCs w:val="24"/>
        </w:rPr>
        <w:t xml:space="preserve"> официального опубликования. </w:t>
      </w:r>
    </w:p>
    <w:p w:rsidR="00390ABA" w:rsidRPr="00392235" w:rsidRDefault="00390ABA" w:rsidP="00392235">
      <w:pPr>
        <w:ind w:firstLine="709"/>
        <w:rPr>
          <w:b/>
          <w:bCs/>
          <w:sz w:val="24"/>
          <w:szCs w:val="24"/>
        </w:rPr>
      </w:pPr>
    </w:p>
    <w:p w:rsidR="00390ABA" w:rsidRPr="00392235" w:rsidRDefault="00390ABA" w:rsidP="00392235">
      <w:pPr>
        <w:ind w:firstLine="709"/>
        <w:rPr>
          <w:b/>
          <w:bCs/>
          <w:sz w:val="24"/>
          <w:szCs w:val="24"/>
        </w:rPr>
      </w:pPr>
    </w:p>
    <w:p w:rsidR="00390ABA" w:rsidRPr="00392235" w:rsidRDefault="00392235" w:rsidP="00392235">
      <w:pPr>
        <w:rPr>
          <w:sz w:val="24"/>
          <w:szCs w:val="24"/>
        </w:rPr>
      </w:pPr>
      <w:r>
        <w:rPr>
          <w:sz w:val="24"/>
          <w:szCs w:val="24"/>
        </w:rPr>
        <w:t>И.о. г</w:t>
      </w:r>
      <w:r w:rsidR="00390ABA" w:rsidRPr="00392235">
        <w:rPr>
          <w:sz w:val="24"/>
          <w:szCs w:val="24"/>
        </w:rPr>
        <w:t>лав</w:t>
      </w:r>
      <w:r>
        <w:rPr>
          <w:sz w:val="24"/>
          <w:szCs w:val="24"/>
        </w:rPr>
        <w:t>ы</w:t>
      </w:r>
      <w:r w:rsidR="00390ABA" w:rsidRPr="00392235">
        <w:rPr>
          <w:sz w:val="24"/>
          <w:szCs w:val="24"/>
        </w:rPr>
        <w:t xml:space="preserve"> Петровск-Забайкальского</w:t>
      </w:r>
    </w:p>
    <w:p w:rsidR="00390ABA" w:rsidRPr="00392235" w:rsidRDefault="00390ABA" w:rsidP="00392235">
      <w:pPr>
        <w:rPr>
          <w:sz w:val="24"/>
          <w:szCs w:val="24"/>
        </w:rPr>
      </w:pPr>
      <w:proofErr w:type="gramStart"/>
      <w:r w:rsidRPr="00392235">
        <w:rPr>
          <w:sz w:val="24"/>
          <w:szCs w:val="24"/>
        </w:rPr>
        <w:t>муниципального</w:t>
      </w:r>
      <w:proofErr w:type="gramEnd"/>
      <w:r w:rsidRPr="00392235">
        <w:rPr>
          <w:sz w:val="24"/>
          <w:szCs w:val="24"/>
        </w:rPr>
        <w:t xml:space="preserve"> округа                                                               </w:t>
      </w:r>
      <w:r w:rsidR="00392235">
        <w:rPr>
          <w:sz w:val="24"/>
          <w:szCs w:val="24"/>
        </w:rPr>
        <w:t xml:space="preserve">                   </w:t>
      </w:r>
      <w:r w:rsidRPr="00392235">
        <w:rPr>
          <w:sz w:val="24"/>
          <w:szCs w:val="24"/>
        </w:rPr>
        <w:t>Н.</w:t>
      </w:r>
      <w:r w:rsidR="00392235">
        <w:rPr>
          <w:sz w:val="24"/>
          <w:szCs w:val="24"/>
        </w:rPr>
        <w:t>Ю. Шестопалов</w:t>
      </w:r>
    </w:p>
    <w:p w:rsidR="008F42BB" w:rsidRPr="00392235" w:rsidRDefault="008F42BB" w:rsidP="00392235">
      <w:pPr>
        <w:ind w:firstLine="709"/>
        <w:jc w:val="right"/>
        <w:rPr>
          <w:spacing w:val="-15"/>
          <w:sz w:val="24"/>
          <w:szCs w:val="24"/>
        </w:rPr>
      </w:pPr>
      <w:r w:rsidRPr="00392235">
        <w:rPr>
          <w:sz w:val="24"/>
          <w:szCs w:val="24"/>
        </w:rPr>
        <w:lastRenderedPageBreak/>
        <w:t>Приложение</w:t>
      </w:r>
      <w:r w:rsidRPr="00392235">
        <w:rPr>
          <w:spacing w:val="-15"/>
          <w:sz w:val="24"/>
          <w:szCs w:val="24"/>
        </w:rPr>
        <w:t xml:space="preserve"> </w:t>
      </w:r>
      <w:r w:rsidRPr="00392235">
        <w:rPr>
          <w:sz w:val="24"/>
          <w:szCs w:val="24"/>
        </w:rPr>
        <w:t>№</w:t>
      </w:r>
      <w:r w:rsidRPr="00392235">
        <w:rPr>
          <w:spacing w:val="-15"/>
          <w:sz w:val="24"/>
          <w:szCs w:val="24"/>
        </w:rPr>
        <w:t xml:space="preserve"> </w:t>
      </w:r>
      <w:r w:rsidRPr="00392235">
        <w:rPr>
          <w:sz w:val="24"/>
          <w:szCs w:val="24"/>
        </w:rPr>
        <w:t>1</w:t>
      </w:r>
      <w:r w:rsidRPr="00392235">
        <w:rPr>
          <w:spacing w:val="-15"/>
          <w:sz w:val="24"/>
          <w:szCs w:val="24"/>
        </w:rPr>
        <w:t xml:space="preserve"> </w:t>
      </w:r>
    </w:p>
    <w:p w:rsidR="008F42BB" w:rsidRPr="00392235" w:rsidRDefault="008F42BB" w:rsidP="00392235">
      <w:pPr>
        <w:ind w:firstLine="709"/>
        <w:jc w:val="right"/>
        <w:rPr>
          <w:sz w:val="24"/>
          <w:szCs w:val="24"/>
        </w:rPr>
      </w:pPr>
      <w:r w:rsidRPr="00392235">
        <w:rPr>
          <w:sz w:val="24"/>
          <w:szCs w:val="24"/>
        </w:rPr>
        <w:t>к постановлению</w:t>
      </w:r>
      <w:r w:rsidRPr="00392235">
        <w:rPr>
          <w:spacing w:val="-12"/>
          <w:sz w:val="24"/>
          <w:szCs w:val="24"/>
        </w:rPr>
        <w:t xml:space="preserve"> </w:t>
      </w:r>
      <w:r w:rsidRPr="00392235">
        <w:rPr>
          <w:spacing w:val="-2"/>
          <w:sz w:val="24"/>
          <w:szCs w:val="24"/>
        </w:rPr>
        <w:t>администрации</w:t>
      </w:r>
    </w:p>
    <w:p w:rsidR="008F42BB" w:rsidRPr="00392235" w:rsidRDefault="008F42BB" w:rsidP="00392235">
      <w:pPr>
        <w:ind w:firstLine="709"/>
        <w:jc w:val="right"/>
        <w:rPr>
          <w:sz w:val="24"/>
          <w:szCs w:val="24"/>
        </w:rPr>
      </w:pPr>
      <w:r w:rsidRPr="00392235">
        <w:rPr>
          <w:spacing w:val="-2"/>
          <w:sz w:val="24"/>
          <w:szCs w:val="24"/>
        </w:rPr>
        <w:t xml:space="preserve">  Петровск-Забайкальского </w:t>
      </w:r>
      <w:r w:rsidRPr="00392235">
        <w:rPr>
          <w:sz w:val="24"/>
          <w:szCs w:val="24"/>
        </w:rPr>
        <w:t>муниципального</w:t>
      </w:r>
      <w:r w:rsidRPr="00392235">
        <w:rPr>
          <w:spacing w:val="-12"/>
          <w:sz w:val="24"/>
          <w:szCs w:val="24"/>
        </w:rPr>
        <w:t xml:space="preserve"> </w:t>
      </w:r>
      <w:r w:rsidRPr="00392235">
        <w:rPr>
          <w:spacing w:val="-2"/>
          <w:sz w:val="24"/>
          <w:szCs w:val="24"/>
        </w:rPr>
        <w:t>округа</w:t>
      </w:r>
    </w:p>
    <w:p w:rsidR="00184E87" w:rsidRPr="00392235" w:rsidRDefault="008F42BB" w:rsidP="00392235">
      <w:pPr>
        <w:shd w:val="clear" w:color="auto" w:fill="FFFFFF"/>
        <w:tabs>
          <w:tab w:val="left" w:pos="706"/>
        </w:tabs>
        <w:ind w:firstLine="709"/>
        <w:jc w:val="right"/>
        <w:rPr>
          <w:spacing w:val="-2"/>
          <w:sz w:val="24"/>
          <w:szCs w:val="24"/>
        </w:rPr>
      </w:pPr>
      <w:r w:rsidRPr="00392235">
        <w:rPr>
          <w:sz w:val="24"/>
          <w:szCs w:val="24"/>
        </w:rPr>
        <w:t>от</w:t>
      </w:r>
      <w:r w:rsidRPr="00392235">
        <w:rPr>
          <w:spacing w:val="-3"/>
          <w:sz w:val="24"/>
          <w:szCs w:val="24"/>
        </w:rPr>
        <w:t xml:space="preserve"> </w:t>
      </w:r>
      <w:r w:rsidR="00392235" w:rsidRPr="00392235">
        <w:rPr>
          <w:sz w:val="24"/>
          <w:szCs w:val="24"/>
        </w:rPr>
        <w:t xml:space="preserve">10 </w:t>
      </w:r>
      <w:r w:rsidRPr="00392235">
        <w:rPr>
          <w:sz w:val="24"/>
          <w:szCs w:val="24"/>
        </w:rPr>
        <w:t>апреля</w:t>
      </w:r>
      <w:r w:rsidRPr="00392235">
        <w:rPr>
          <w:spacing w:val="3"/>
          <w:sz w:val="24"/>
          <w:szCs w:val="24"/>
        </w:rPr>
        <w:t xml:space="preserve"> </w:t>
      </w:r>
      <w:r w:rsidRPr="00392235">
        <w:rPr>
          <w:spacing w:val="-2"/>
          <w:sz w:val="24"/>
          <w:szCs w:val="24"/>
        </w:rPr>
        <w:t>2025 года</w:t>
      </w:r>
      <w:r w:rsidR="00392235">
        <w:rPr>
          <w:spacing w:val="-2"/>
          <w:sz w:val="24"/>
          <w:szCs w:val="24"/>
        </w:rPr>
        <w:t xml:space="preserve"> </w:t>
      </w:r>
      <w:r w:rsidR="00392235" w:rsidRPr="00392235">
        <w:rPr>
          <w:sz w:val="24"/>
          <w:szCs w:val="24"/>
        </w:rPr>
        <w:t xml:space="preserve">№ </w:t>
      </w:r>
      <w:r w:rsidR="00392235" w:rsidRPr="00392235">
        <w:rPr>
          <w:spacing w:val="2"/>
          <w:sz w:val="24"/>
          <w:szCs w:val="24"/>
        </w:rPr>
        <w:t xml:space="preserve"> 492</w:t>
      </w:r>
    </w:p>
    <w:p w:rsidR="008F42BB" w:rsidRPr="00392235" w:rsidRDefault="008F42BB" w:rsidP="00392235">
      <w:pPr>
        <w:shd w:val="clear" w:color="auto" w:fill="FFFFFF"/>
        <w:tabs>
          <w:tab w:val="left" w:pos="706"/>
        </w:tabs>
        <w:ind w:firstLine="709"/>
        <w:jc w:val="right"/>
        <w:rPr>
          <w:spacing w:val="-2"/>
          <w:sz w:val="24"/>
          <w:szCs w:val="24"/>
        </w:rPr>
      </w:pPr>
    </w:p>
    <w:p w:rsidR="008F42BB" w:rsidRPr="00392235" w:rsidRDefault="008F42BB" w:rsidP="00392235">
      <w:pPr>
        <w:shd w:val="clear" w:color="auto" w:fill="FFFFFF"/>
        <w:tabs>
          <w:tab w:val="left" w:pos="706"/>
        </w:tabs>
        <w:ind w:firstLine="709"/>
        <w:jc w:val="right"/>
        <w:rPr>
          <w:spacing w:val="-2"/>
          <w:sz w:val="24"/>
          <w:szCs w:val="24"/>
        </w:rPr>
      </w:pPr>
    </w:p>
    <w:p w:rsidR="008F42BB" w:rsidRPr="00392235" w:rsidRDefault="008F42BB" w:rsidP="00392235">
      <w:pPr>
        <w:shd w:val="clear" w:color="auto" w:fill="FFFFFF"/>
        <w:tabs>
          <w:tab w:val="left" w:pos="706"/>
        </w:tabs>
        <w:ind w:firstLine="709"/>
        <w:jc w:val="center"/>
        <w:rPr>
          <w:b/>
          <w:bCs/>
          <w:color w:val="000000"/>
          <w:sz w:val="24"/>
          <w:szCs w:val="24"/>
        </w:rPr>
      </w:pPr>
      <w:r w:rsidRPr="00392235">
        <w:rPr>
          <w:b/>
          <w:bCs/>
          <w:color w:val="000000"/>
          <w:sz w:val="24"/>
          <w:szCs w:val="24"/>
        </w:rPr>
        <w:t>СОСТАВ</w:t>
      </w:r>
    </w:p>
    <w:p w:rsidR="008F42BB" w:rsidRPr="00392235" w:rsidRDefault="008F42BB" w:rsidP="00392235">
      <w:pPr>
        <w:shd w:val="clear" w:color="auto" w:fill="FFFFFF"/>
        <w:tabs>
          <w:tab w:val="left" w:pos="706"/>
        </w:tabs>
        <w:ind w:firstLine="709"/>
        <w:jc w:val="center"/>
        <w:rPr>
          <w:b/>
          <w:bCs/>
          <w:color w:val="000000"/>
          <w:sz w:val="24"/>
          <w:szCs w:val="24"/>
        </w:rPr>
      </w:pPr>
      <w:r w:rsidRPr="00392235">
        <w:rPr>
          <w:b/>
          <w:bCs/>
          <w:color w:val="000000"/>
          <w:sz w:val="24"/>
          <w:szCs w:val="24"/>
        </w:rPr>
        <w:t xml:space="preserve"> </w:t>
      </w:r>
    </w:p>
    <w:p w:rsidR="008F42BB" w:rsidRPr="00392235" w:rsidRDefault="008F42BB" w:rsidP="00392235">
      <w:pPr>
        <w:shd w:val="clear" w:color="auto" w:fill="FFFFFF"/>
        <w:tabs>
          <w:tab w:val="left" w:pos="706"/>
        </w:tabs>
        <w:ind w:firstLine="709"/>
        <w:jc w:val="center"/>
        <w:rPr>
          <w:b/>
          <w:bCs/>
          <w:color w:val="000000"/>
          <w:sz w:val="24"/>
          <w:szCs w:val="24"/>
        </w:rPr>
      </w:pPr>
      <w:proofErr w:type="gramStart"/>
      <w:r w:rsidRPr="00392235">
        <w:rPr>
          <w:b/>
          <w:bCs/>
          <w:color w:val="000000"/>
          <w:sz w:val="24"/>
          <w:szCs w:val="24"/>
        </w:rPr>
        <w:t>согласительной комиссии по урегулированию разногласий, послуживших основанием для подготовки заключения о несогласии с проектом генерального плана Петровск-Забайкальского муниципального округа Забайкальского края</w:t>
      </w:r>
      <w:proofErr w:type="gramEnd"/>
    </w:p>
    <w:p w:rsidR="00CF28D6" w:rsidRPr="00392235" w:rsidRDefault="00CF28D6" w:rsidP="00392235">
      <w:pPr>
        <w:shd w:val="clear" w:color="auto" w:fill="FFFFFF"/>
        <w:tabs>
          <w:tab w:val="left" w:pos="706"/>
        </w:tabs>
        <w:ind w:firstLine="709"/>
        <w:jc w:val="center"/>
        <w:rPr>
          <w:b/>
          <w:bCs/>
          <w:color w:val="000000"/>
          <w:spacing w:val="2"/>
          <w:sz w:val="24"/>
          <w:szCs w:val="24"/>
        </w:rPr>
      </w:pPr>
    </w:p>
    <w:p w:rsidR="008F42BB" w:rsidRPr="00392235" w:rsidRDefault="008F42BB" w:rsidP="00392235">
      <w:pPr>
        <w:shd w:val="clear" w:color="auto" w:fill="FFFFFF"/>
        <w:tabs>
          <w:tab w:val="left" w:pos="706"/>
        </w:tabs>
        <w:ind w:firstLine="709"/>
        <w:jc w:val="center"/>
        <w:rPr>
          <w:b/>
          <w:bCs/>
          <w:color w:val="000000"/>
          <w:sz w:val="24"/>
          <w:szCs w:val="24"/>
        </w:rPr>
      </w:pPr>
    </w:p>
    <w:tbl>
      <w:tblPr>
        <w:tblW w:w="0" w:type="auto"/>
        <w:tblLook w:val="04A0"/>
      </w:tblPr>
      <w:tblGrid>
        <w:gridCol w:w="3077"/>
        <w:gridCol w:w="6495"/>
      </w:tblGrid>
      <w:tr w:rsidR="008F42BB" w:rsidRPr="00392235" w:rsidTr="00CF28D6">
        <w:tc>
          <w:tcPr>
            <w:tcW w:w="3085" w:type="dxa"/>
            <w:shd w:val="clear" w:color="auto" w:fill="auto"/>
          </w:tcPr>
          <w:p w:rsidR="00392235" w:rsidRDefault="008F42BB" w:rsidP="00392235">
            <w:pPr>
              <w:tabs>
                <w:tab w:val="left" w:pos="706"/>
              </w:tabs>
              <w:rPr>
                <w:rFonts w:eastAsia="Calibri"/>
                <w:color w:val="000000"/>
                <w:sz w:val="24"/>
                <w:szCs w:val="24"/>
              </w:rPr>
            </w:pPr>
            <w:r w:rsidRPr="00392235">
              <w:rPr>
                <w:rFonts w:eastAsia="Calibri"/>
                <w:color w:val="000000"/>
                <w:sz w:val="24"/>
                <w:szCs w:val="24"/>
              </w:rPr>
              <w:t xml:space="preserve">Шестопалов </w:t>
            </w:r>
          </w:p>
          <w:p w:rsidR="008F42BB" w:rsidRPr="00392235" w:rsidRDefault="008F42BB" w:rsidP="00392235">
            <w:pPr>
              <w:tabs>
                <w:tab w:val="left" w:pos="706"/>
              </w:tabs>
              <w:rPr>
                <w:rFonts w:eastAsia="Calibri"/>
                <w:color w:val="000000"/>
                <w:sz w:val="24"/>
                <w:szCs w:val="24"/>
              </w:rPr>
            </w:pPr>
            <w:r w:rsidRPr="00392235">
              <w:rPr>
                <w:rFonts w:eastAsia="Calibri"/>
                <w:color w:val="000000"/>
                <w:sz w:val="24"/>
                <w:szCs w:val="24"/>
              </w:rPr>
              <w:t xml:space="preserve">Николай Юрьевич </w:t>
            </w:r>
          </w:p>
        </w:tc>
        <w:tc>
          <w:tcPr>
            <w:tcW w:w="6521" w:type="dxa"/>
            <w:shd w:val="clear" w:color="auto" w:fill="auto"/>
          </w:tcPr>
          <w:p w:rsidR="008F42BB" w:rsidRPr="00392235" w:rsidRDefault="003D0FD7" w:rsidP="00392235">
            <w:pPr>
              <w:tabs>
                <w:tab w:val="left" w:pos="706"/>
              </w:tabs>
              <w:ind w:firstLine="709"/>
              <w:jc w:val="center"/>
              <w:rPr>
                <w:rFonts w:eastAsia="Calibri"/>
                <w:color w:val="000000"/>
                <w:sz w:val="24"/>
                <w:szCs w:val="24"/>
              </w:rPr>
            </w:pPr>
            <w:r w:rsidRPr="00392235">
              <w:rPr>
                <w:sz w:val="24"/>
                <w:szCs w:val="24"/>
              </w:rPr>
              <w:t xml:space="preserve">Первый заместитель главы Петровск-Забайкальского </w:t>
            </w:r>
            <w:proofErr w:type="gramStart"/>
            <w:r w:rsidRPr="00392235">
              <w:rPr>
                <w:sz w:val="24"/>
                <w:szCs w:val="24"/>
              </w:rPr>
              <w:t>муниципального</w:t>
            </w:r>
            <w:proofErr w:type="gramEnd"/>
            <w:r w:rsidRPr="00392235">
              <w:rPr>
                <w:sz w:val="24"/>
                <w:szCs w:val="24"/>
              </w:rPr>
              <w:t xml:space="preserve"> округа, председатель комиссии  </w:t>
            </w:r>
          </w:p>
        </w:tc>
      </w:tr>
      <w:tr w:rsidR="008F42BB" w:rsidRPr="00392235" w:rsidTr="00CF28D6">
        <w:tc>
          <w:tcPr>
            <w:tcW w:w="3085" w:type="dxa"/>
            <w:shd w:val="clear" w:color="auto" w:fill="auto"/>
          </w:tcPr>
          <w:p w:rsidR="00392235" w:rsidRDefault="003D0FD7" w:rsidP="00392235">
            <w:pPr>
              <w:tabs>
                <w:tab w:val="left" w:pos="706"/>
              </w:tabs>
              <w:rPr>
                <w:rFonts w:eastAsia="Calibri"/>
                <w:color w:val="000000"/>
                <w:sz w:val="24"/>
                <w:szCs w:val="24"/>
              </w:rPr>
            </w:pPr>
            <w:r w:rsidRPr="00392235">
              <w:rPr>
                <w:rFonts w:eastAsia="Calibri"/>
                <w:color w:val="000000"/>
                <w:sz w:val="24"/>
                <w:szCs w:val="24"/>
              </w:rPr>
              <w:t>Булгакова</w:t>
            </w:r>
          </w:p>
          <w:p w:rsidR="008F42BB" w:rsidRPr="00392235" w:rsidRDefault="003D0FD7" w:rsidP="00392235">
            <w:pPr>
              <w:tabs>
                <w:tab w:val="left" w:pos="706"/>
              </w:tabs>
              <w:rPr>
                <w:rFonts w:eastAsia="Calibri"/>
                <w:color w:val="000000"/>
                <w:sz w:val="24"/>
                <w:szCs w:val="24"/>
              </w:rPr>
            </w:pPr>
            <w:r w:rsidRPr="00392235">
              <w:rPr>
                <w:rFonts w:eastAsia="Calibri"/>
                <w:color w:val="000000"/>
                <w:sz w:val="24"/>
                <w:szCs w:val="24"/>
              </w:rPr>
              <w:t xml:space="preserve"> Екатерина Сергеевна</w:t>
            </w:r>
          </w:p>
        </w:tc>
        <w:tc>
          <w:tcPr>
            <w:tcW w:w="6521" w:type="dxa"/>
            <w:shd w:val="clear" w:color="auto" w:fill="auto"/>
          </w:tcPr>
          <w:p w:rsidR="008F42BB" w:rsidRPr="00392235" w:rsidRDefault="003D0FD7" w:rsidP="00392235">
            <w:pPr>
              <w:tabs>
                <w:tab w:val="left" w:pos="706"/>
              </w:tabs>
              <w:ind w:firstLine="709"/>
              <w:jc w:val="center"/>
              <w:rPr>
                <w:rFonts w:eastAsia="Calibri"/>
                <w:color w:val="000000"/>
                <w:sz w:val="24"/>
                <w:szCs w:val="24"/>
              </w:rPr>
            </w:pPr>
            <w:r w:rsidRPr="00392235">
              <w:rPr>
                <w:rFonts w:eastAsia="Calibri"/>
                <w:color w:val="000000"/>
                <w:sz w:val="24"/>
                <w:szCs w:val="24"/>
              </w:rPr>
              <w:t>Начальник отдела строительства, тран</w:t>
            </w:r>
            <w:r w:rsidR="0022097F" w:rsidRPr="00392235">
              <w:rPr>
                <w:rFonts w:eastAsia="Calibri"/>
                <w:color w:val="000000"/>
                <w:sz w:val="24"/>
                <w:szCs w:val="24"/>
              </w:rPr>
              <w:t>спорта и дорожного хозяйства</w:t>
            </w:r>
            <w:r w:rsidRPr="00392235">
              <w:rPr>
                <w:rFonts w:eastAsia="Calibri"/>
                <w:color w:val="000000"/>
                <w:sz w:val="24"/>
                <w:szCs w:val="24"/>
              </w:rPr>
              <w:t>, заместитель председателя комиссии</w:t>
            </w:r>
          </w:p>
        </w:tc>
      </w:tr>
      <w:tr w:rsidR="001D2A17" w:rsidRPr="00392235" w:rsidTr="00CF28D6">
        <w:tc>
          <w:tcPr>
            <w:tcW w:w="3085" w:type="dxa"/>
            <w:shd w:val="clear" w:color="auto" w:fill="auto"/>
          </w:tcPr>
          <w:p w:rsidR="001D2A17" w:rsidRPr="00392235" w:rsidRDefault="001D2A17" w:rsidP="00392235">
            <w:pPr>
              <w:tabs>
                <w:tab w:val="left" w:pos="706"/>
              </w:tabs>
              <w:rPr>
                <w:rFonts w:eastAsia="Calibri"/>
                <w:color w:val="000000"/>
                <w:sz w:val="24"/>
                <w:szCs w:val="24"/>
              </w:rPr>
            </w:pPr>
            <w:r w:rsidRPr="00392235">
              <w:rPr>
                <w:rFonts w:eastAsia="Calibri"/>
                <w:color w:val="000000"/>
                <w:sz w:val="24"/>
                <w:szCs w:val="24"/>
              </w:rPr>
              <w:t>Сажина Юлия Витальевна</w:t>
            </w:r>
          </w:p>
        </w:tc>
        <w:tc>
          <w:tcPr>
            <w:tcW w:w="6521" w:type="dxa"/>
            <w:shd w:val="clear" w:color="auto" w:fill="auto"/>
          </w:tcPr>
          <w:p w:rsidR="001D2A17" w:rsidRPr="00392235" w:rsidRDefault="001D2A17" w:rsidP="00392235">
            <w:pPr>
              <w:tabs>
                <w:tab w:val="left" w:pos="706"/>
              </w:tabs>
              <w:ind w:firstLine="709"/>
              <w:jc w:val="center"/>
              <w:rPr>
                <w:rFonts w:eastAsia="Calibri"/>
                <w:color w:val="000000"/>
                <w:sz w:val="24"/>
                <w:szCs w:val="24"/>
              </w:rPr>
            </w:pPr>
            <w:r w:rsidRPr="00392235">
              <w:rPr>
                <w:rFonts w:eastAsia="Calibri"/>
                <w:color w:val="000000"/>
                <w:sz w:val="24"/>
                <w:szCs w:val="24"/>
              </w:rPr>
              <w:t>Начальник отдела земельных отношений</w:t>
            </w:r>
          </w:p>
        </w:tc>
      </w:tr>
      <w:tr w:rsidR="008F42BB" w:rsidRPr="00392235" w:rsidTr="00CF28D6">
        <w:tc>
          <w:tcPr>
            <w:tcW w:w="3085" w:type="dxa"/>
            <w:shd w:val="clear" w:color="auto" w:fill="auto"/>
          </w:tcPr>
          <w:p w:rsidR="00392235" w:rsidRDefault="003D0FD7" w:rsidP="00392235">
            <w:pPr>
              <w:tabs>
                <w:tab w:val="left" w:pos="706"/>
              </w:tabs>
              <w:rPr>
                <w:rFonts w:eastAsia="Calibri"/>
                <w:color w:val="000000"/>
                <w:sz w:val="24"/>
                <w:szCs w:val="24"/>
              </w:rPr>
            </w:pPr>
            <w:proofErr w:type="spellStart"/>
            <w:r w:rsidRPr="00392235">
              <w:rPr>
                <w:rFonts w:eastAsia="Calibri"/>
                <w:color w:val="000000"/>
                <w:sz w:val="24"/>
                <w:szCs w:val="24"/>
              </w:rPr>
              <w:t>Выставкина</w:t>
            </w:r>
            <w:proofErr w:type="spellEnd"/>
            <w:r w:rsidRPr="00392235">
              <w:rPr>
                <w:rFonts w:eastAsia="Calibri"/>
                <w:color w:val="000000"/>
                <w:sz w:val="24"/>
                <w:szCs w:val="24"/>
              </w:rPr>
              <w:t xml:space="preserve"> </w:t>
            </w:r>
          </w:p>
          <w:p w:rsidR="008F42BB" w:rsidRPr="00392235" w:rsidRDefault="003D0FD7" w:rsidP="00392235">
            <w:pPr>
              <w:tabs>
                <w:tab w:val="left" w:pos="706"/>
              </w:tabs>
              <w:rPr>
                <w:rFonts w:eastAsia="Calibri"/>
                <w:color w:val="000000"/>
                <w:sz w:val="24"/>
                <w:szCs w:val="24"/>
              </w:rPr>
            </w:pPr>
            <w:r w:rsidRPr="00392235">
              <w:rPr>
                <w:rFonts w:eastAsia="Calibri"/>
                <w:color w:val="000000"/>
                <w:sz w:val="24"/>
                <w:szCs w:val="24"/>
              </w:rPr>
              <w:t>Людмила Леонидовна</w:t>
            </w:r>
          </w:p>
        </w:tc>
        <w:tc>
          <w:tcPr>
            <w:tcW w:w="6521" w:type="dxa"/>
            <w:shd w:val="clear" w:color="auto" w:fill="auto"/>
          </w:tcPr>
          <w:p w:rsidR="008F42BB" w:rsidRPr="00392235" w:rsidRDefault="003D0FD7" w:rsidP="00392235">
            <w:pPr>
              <w:tabs>
                <w:tab w:val="left" w:pos="706"/>
              </w:tabs>
              <w:ind w:firstLine="709"/>
              <w:jc w:val="center"/>
              <w:rPr>
                <w:rFonts w:eastAsia="Calibri"/>
                <w:color w:val="000000"/>
                <w:sz w:val="24"/>
                <w:szCs w:val="24"/>
              </w:rPr>
            </w:pPr>
            <w:r w:rsidRPr="00392235">
              <w:rPr>
                <w:rFonts w:eastAsia="Calibri"/>
                <w:color w:val="000000"/>
                <w:sz w:val="24"/>
                <w:szCs w:val="24"/>
              </w:rPr>
              <w:t xml:space="preserve">Главный специалист отдела строительства, транспорта и дорожного хозяйства, секретарь комиссии </w:t>
            </w:r>
          </w:p>
        </w:tc>
      </w:tr>
      <w:tr w:rsidR="003D0FD7" w:rsidRPr="00392235" w:rsidTr="00CF28D6">
        <w:tc>
          <w:tcPr>
            <w:tcW w:w="9606" w:type="dxa"/>
            <w:gridSpan w:val="2"/>
            <w:shd w:val="clear" w:color="auto" w:fill="auto"/>
          </w:tcPr>
          <w:p w:rsidR="003D0FD7" w:rsidRPr="00392235" w:rsidRDefault="003D0FD7" w:rsidP="00392235">
            <w:pPr>
              <w:tabs>
                <w:tab w:val="left" w:pos="706"/>
              </w:tabs>
              <w:ind w:firstLine="709"/>
              <w:rPr>
                <w:rFonts w:eastAsia="Calibri"/>
                <w:color w:val="000000"/>
                <w:sz w:val="24"/>
                <w:szCs w:val="24"/>
              </w:rPr>
            </w:pPr>
            <w:r w:rsidRPr="00392235">
              <w:rPr>
                <w:rFonts w:eastAsia="Calibri"/>
                <w:color w:val="000000"/>
                <w:sz w:val="24"/>
                <w:szCs w:val="24"/>
              </w:rPr>
              <w:t>Члены комиссии:</w:t>
            </w:r>
          </w:p>
        </w:tc>
      </w:tr>
      <w:tr w:rsidR="008F42BB" w:rsidRPr="00392235" w:rsidTr="00CF28D6">
        <w:tc>
          <w:tcPr>
            <w:tcW w:w="3085" w:type="dxa"/>
            <w:shd w:val="clear" w:color="auto" w:fill="auto"/>
          </w:tcPr>
          <w:p w:rsidR="008F42BB" w:rsidRPr="00392235" w:rsidRDefault="003D0FD7" w:rsidP="00392235">
            <w:pPr>
              <w:tabs>
                <w:tab w:val="left" w:pos="706"/>
              </w:tabs>
              <w:rPr>
                <w:rFonts w:eastAsia="Calibri"/>
                <w:color w:val="000000"/>
                <w:sz w:val="24"/>
                <w:szCs w:val="24"/>
              </w:rPr>
            </w:pPr>
            <w:r w:rsidRPr="00392235">
              <w:rPr>
                <w:rFonts w:eastAsia="Calibri"/>
                <w:color w:val="000000"/>
                <w:sz w:val="24"/>
                <w:szCs w:val="24"/>
              </w:rPr>
              <w:t xml:space="preserve">Представитель </w:t>
            </w:r>
          </w:p>
        </w:tc>
        <w:tc>
          <w:tcPr>
            <w:tcW w:w="6521" w:type="dxa"/>
            <w:shd w:val="clear" w:color="auto" w:fill="auto"/>
          </w:tcPr>
          <w:p w:rsidR="008F42BB" w:rsidRPr="00392235" w:rsidRDefault="003D0FD7" w:rsidP="00392235">
            <w:pPr>
              <w:tabs>
                <w:tab w:val="left" w:pos="706"/>
              </w:tabs>
              <w:ind w:firstLine="709"/>
              <w:jc w:val="center"/>
              <w:rPr>
                <w:rFonts w:eastAsia="Calibri"/>
                <w:color w:val="000000"/>
                <w:sz w:val="24"/>
                <w:szCs w:val="24"/>
              </w:rPr>
            </w:pPr>
            <w:r w:rsidRPr="00392235">
              <w:rPr>
                <w:rFonts w:eastAsia="Calibri"/>
                <w:color w:val="000000"/>
                <w:sz w:val="24"/>
                <w:szCs w:val="24"/>
              </w:rPr>
              <w:t>Министерство экономического развития Российской Федерации (по согласованию)</w:t>
            </w:r>
          </w:p>
        </w:tc>
      </w:tr>
      <w:tr w:rsidR="008F42BB" w:rsidRPr="00392235" w:rsidTr="00CF28D6">
        <w:tc>
          <w:tcPr>
            <w:tcW w:w="3085" w:type="dxa"/>
            <w:shd w:val="clear" w:color="auto" w:fill="auto"/>
          </w:tcPr>
          <w:p w:rsidR="008F42BB" w:rsidRPr="00392235" w:rsidRDefault="003D0FD7" w:rsidP="00392235">
            <w:pPr>
              <w:tabs>
                <w:tab w:val="left" w:pos="706"/>
              </w:tabs>
              <w:rPr>
                <w:rFonts w:eastAsia="Calibri"/>
                <w:color w:val="000000"/>
                <w:sz w:val="24"/>
                <w:szCs w:val="24"/>
              </w:rPr>
            </w:pPr>
            <w:r w:rsidRPr="00392235">
              <w:rPr>
                <w:rFonts w:eastAsia="Calibri"/>
                <w:color w:val="000000"/>
                <w:sz w:val="24"/>
                <w:szCs w:val="24"/>
              </w:rPr>
              <w:t>Представитель</w:t>
            </w:r>
          </w:p>
        </w:tc>
        <w:tc>
          <w:tcPr>
            <w:tcW w:w="6521" w:type="dxa"/>
            <w:shd w:val="clear" w:color="auto" w:fill="auto"/>
          </w:tcPr>
          <w:p w:rsidR="008F42BB" w:rsidRPr="00392235" w:rsidRDefault="003D0FD7" w:rsidP="00392235">
            <w:pPr>
              <w:tabs>
                <w:tab w:val="left" w:pos="706"/>
              </w:tabs>
              <w:ind w:firstLine="709"/>
              <w:jc w:val="center"/>
              <w:rPr>
                <w:rFonts w:eastAsia="Calibri"/>
                <w:color w:val="000000"/>
                <w:sz w:val="24"/>
                <w:szCs w:val="24"/>
              </w:rPr>
            </w:pPr>
            <w:r w:rsidRPr="00392235">
              <w:rPr>
                <w:rFonts w:eastAsia="Calibri"/>
                <w:color w:val="000000"/>
                <w:sz w:val="24"/>
                <w:szCs w:val="24"/>
              </w:rPr>
              <w:t>Федеральное агентство лесного хозяйства (по согласованию)</w:t>
            </w:r>
          </w:p>
        </w:tc>
      </w:tr>
      <w:tr w:rsidR="003D0FD7" w:rsidRPr="00392235" w:rsidTr="00CF28D6">
        <w:tc>
          <w:tcPr>
            <w:tcW w:w="9606" w:type="dxa"/>
            <w:gridSpan w:val="2"/>
            <w:shd w:val="clear" w:color="auto" w:fill="auto"/>
          </w:tcPr>
          <w:p w:rsidR="003D0FD7" w:rsidRPr="00392235" w:rsidRDefault="003D0FD7" w:rsidP="00392235">
            <w:pPr>
              <w:tabs>
                <w:tab w:val="left" w:pos="706"/>
              </w:tabs>
              <w:ind w:firstLine="709"/>
              <w:rPr>
                <w:rFonts w:eastAsia="Calibri"/>
                <w:color w:val="000000"/>
                <w:sz w:val="24"/>
                <w:szCs w:val="24"/>
              </w:rPr>
            </w:pPr>
            <w:r w:rsidRPr="00392235">
              <w:rPr>
                <w:rFonts w:eastAsia="Calibri"/>
                <w:color w:val="000000"/>
                <w:sz w:val="24"/>
                <w:szCs w:val="24"/>
              </w:rPr>
              <w:t>Члены комиссии с правом совещательного голоса:</w:t>
            </w:r>
          </w:p>
        </w:tc>
      </w:tr>
      <w:tr w:rsidR="003D0FD7" w:rsidRPr="00392235" w:rsidTr="00CF28D6">
        <w:tc>
          <w:tcPr>
            <w:tcW w:w="3085" w:type="dxa"/>
            <w:shd w:val="clear" w:color="auto" w:fill="auto"/>
          </w:tcPr>
          <w:p w:rsidR="003D0FD7" w:rsidRPr="00392235" w:rsidRDefault="003D0FD7" w:rsidP="00392235">
            <w:pPr>
              <w:tabs>
                <w:tab w:val="left" w:pos="706"/>
              </w:tabs>
              <w:rPr>
                <w:rFonts w:eastAsia="Calibri"/>
                <w:color w:val="000000"/>
                <w:sz w:val="24"/>
                <w:szCs w:val="24"/>
              </w:rPr>
            </w:pPr>
            <w:r w:rsidRPr="00392235">
              <w:rPr>
                <w:rFonts w:eastAsia="Calibri"/>
                <w:color w:val="000000"/>
                <w:sz w:val="24"/>
                <w:szCs w:val="24"/>
              </w:rPr>
              <w:t>Представитель</w:t>
            </w:r>
          </w:p>
        </w:tc>
        <w:tc>
          <w:tcPr>
            <w:tcW w:w="6521" w:type="dxa"/>
            <w:shd w:val="clear" w:color="auto" w:fill="auto"/>
          </w:tcPr>
          <w:p w:rsidR="003D0FD7" w:rsidRPr="00392235" w:rsidRDefault="003D0FD7" w:rsidP="00392235">
            <w:pPr>
              <w:tabs>
                <w:tab w:val="left" w:pos="706"/>
              </w:tabs>
              <w:ind w:firstLine="709"/>
              <w:jc w:val="center"/>
              <w:rPr>
                <w:rFonts w:eastAsia="Calibri"/>
                <w:color w:val="000000"/>
                <w:sz w:val="24"/>
                <w:szCs w:val="24"/>
              </w:rPr>
            </w:pPr>
            <w:r w:rsidRPr="00392235">
              <w:rPr>
                <w:rFonts w:eastAsia="Calibri"/>
                <w:color w:val="000000"/>
                <w:sz w:val="24"/>
                <w:szCs w:val="24"/>
              </w:rPr>
              <w:t xml:space="preserve">Научно-проектный институт пространственного планирования </w:t>
            </w:r>
            <w:r w:rsidR="00485841" w:rsidRPr="00392235">
              <w:rPr>
                <w:rFonts w:eastAsia="Calibri"/>
                <w:color w:val="000000"/>
                <w:sz w:val="24"/>
                <w:szCs w:val="24"/>
              </w:rPr>
              <w:t>«ЭНКО»</w:t>
            </w:r>
          </w:p>
        </w:tc>
      </w:tr>
    </w:tbl>
    <w:p w:rsidR="008F42BB" w:rsidRPr="00392235" w:rsidRDefault="008F42BB" w:rsidP="00392235">
      <w:pPr>
        <w:shd w:val="clear" w:color="auto" w:fill="FFFFFF"/>
        <w:tabs>
          <w:tab w:val="left" w:pos="706"/>
        </w:tabs>
        <w:ind w:firstLine="709"/>
        <w:jc w:val="center"/>
        <w:rPr>
          <w:color w:val="000000"/>
          <w:sz w:val="24"/>
          <w:szCs w:val="24"/>
        </w:rPr>
      </w:pPr>
    </w:p>
    <w:p w:rsidR="00FF26BE" w:rsidRPr="00392235" w:rsidRDefault="00392235" w:rsidP="00392235">
      <w:pPr>
        <w:shd w:val="clear" w:color="auto" w:fill="FFFFFF"/>
        <w:tabs>
          <w:tab w:val="left" w:pos="706"/>
        </w:tabs>
        <w:ind w:firstLine="709"/>
        <w:rPr>
          <w:sz w:val="24"/>
          <w:szCs w:val="24"/>
        </w:rPr>
      </w:pPr>
      <w:r>
        <w:rPr>
          <w:color w:val="000000"/>
          <w:sz w:val="24"/>
          <w:szCs w:val="24"/>
        </w:rPr>
        <w:br w:type="page"/>
      </w:r>
    </w:p>
    <w:p w:rsidR="00485841" w:rsidRPr="00392235" w:rsidRDefault="00485841" w:rsidP="00392235">
      <w:pPr>
        <w:ind w:firstLine="709"/>
        <w:jc w:val="right"/>
        <w:rPr>
          <w:spacing w:val="-15"/>
          <w:sz w:val="24"/>
          <w:szCs w:val="24"/>
        </w:rPr>
      </w:pPr>
      <w:r w:rsidRPr="00392235">
        <w:rPr>
          <w:sz w:val="24"/>
          <w:szCs w:val="24"/>
        </w:rPr>
        <w:t>Приложение</w:t>
      </w:r>
      <w:r w:rsidRPr="00392235">
        <w:rPr>
          <w:spacing w:val="-15"/>
          <w:sz w:val="24"/>
          <w:szCs w:val="24"/>
        </w:rPr>
        <w:t xml:space="preserve"> </w:t>
      </w:r>
      <w:r w:rsidRPr="00392235">
        <w:rPr>
          <w:sz w:val="24"/>
          <w:szCs w:val="24"/>
        </w:rPr>
        <w:t>№</w:t>
      </w:r>
      <w:r w:rsidRPr="00392235">
        <w:rPr>
          <w:spacing w:val="-15"/>
          <w:sz w:val="24"/>
          <w:szCs w:val="24"/>
        </w:rPr>
        <w:t xml:space="preserve"> </w:t>
      </w:r>
      <w:r w:rsidRPr="00392235">
        <w:rPr>
          <w:sz w:val="24"/>
          <w:szCs w:val="24"/>
        </w:rPr>
        <w:t>2</w:t>
      </w:r>
      <w:r w:rsidRPr="00392235">
        <w:rPr>
          <w:spacing w:val="-15"/>
          <w:sz w:val="24"/>
          <w:szCs w:val="24"/>
        </w:rPr>
        <w:t xml:space="preserve"> </w:t>
      </w:r>
    </w:p>
    <w:p w:rsidR="00392235" w:rsidRPr="00392235" w:rsidRDefault="00392235" w:rsidP="00392235">
      <w:pPr>
        <w:ind w:firstLine="709"/>
        <w:jc w:val="right"/>
        <w:rPr>
          <w:sz w:val="24"/>
          <w:szCs w:val="24"/>
        </w:rPr>
      </w:pPr>
      <w:r w:rsidRPr="00392235">
        <w:rPr>
          <w:sz w:val="24"/>
          <w:szCs w:val="24"/>
        </w:rPr>
        <w:t>к постановлению</w:t>
      </w:r>
      <w:r w:rsidRPr="00392235">
        <w:rPr>
          <w:spacing w:val="-12"/>
          <w:sz w:val="24"/>
          <w:szCs w:val="24"/>
        </w:rPr>
        <w:t xml:space="preserve"> </w:t>
      </w:r>
      <w:r w:rsidRPr="00392235">
        <w:rPr>
          <w:spacing w:val="-2"/>
          <w:sz w:val="24"/>
          <w:szCs w:val="24"/>
        </w:rPr>
        <w:t>администрации</w:t>
      </w:r>
    </w:p>
    <w:p w:rsidR="00392235" w:rsidRPr="00392235" w:rsidRDefault="00392235" w:rsidP="00392235">
      <w:pPr>
        <w:ind w:firstLine="709"/>
        <w:jc w:val="right"/>
        <w:rPr>
          <w:sz w:val="24"/>
          <w:szCs w:val="24"/>
        </w:rPr>
      </w:pPr>
      <w:r w:rsidRPr="00392235">
        <w:rPr>
          <w:spacing w:val="-2"/>
          <w:sz w:val="24"/>
          <w:szCs w:val="24"/>
        </w:rPr>
        <w:t xml:space="preserve">  Петровск-Забайкальского </w:t>
      </w:r>
      <w:r w:rsidRPr="00392235">
        <w:rPr>
          <w:sz w:val="24"/>
          <w:szCs w:val="24"/>
        </w:rPr>
        <w:t>муниципального</w:t>
      </w:r>
      <w:r w:rsidRPr="00392235">
        <w:rPr>
          <w:spacing w:val="-12"/>
          <w:sz w:val="24"/>
          <w:szCs w:val="24"/>
        </w:rPr>
        <w:t xml:space="preserve"> </w:t>
      </w:r>
      <w:r w:rsidRPr="00392235">
        <w:rPr>
          <w:spacing w:val="-2"/>
          <w:sz w:val="24"/>
          <w:szCs w:val="24"/>
        </w:rPr>
        <w:t>округа</w:t>
      </w:r>
    </w:p>
    <w:p w:rsidR="00392235" w:rsidRPr="00392235" w:rsidRDefault="00392235" w:rsidP="00392235">
      <w:pPr>
        <w:shd w:val="clear" w:color="auto" w:fill="FFFFFF"/>
        <w:tabs>
          <w:tab w:val="left" w:pos="706"/>
        </w:tabs>
        <w:ind w:firstLine="709"/>
        <w:jc w:val="right"/>
        <w:rPr>
          <w:spacing w:val="-2"/>
          <w:sz w:val="24"/>
          <w:szCs w:val="24"/>
        </w:rPr>
      </w:pPr>
      <w:r w:rsidRPr="00392235">
        <w:rPr>
          <w:sz w:val="24"/>
          <w:szCs w:val="24"/>
        </w:rPr>
        <w:t>от</w:t>
      </w:r>
      <w:r w:rsidRPr="00392235">
        <w:rPr>
          <w:spacing w:val="-3"/>
          <w:sz w:val="24"/>
          <w:szCs w:val="24"/>
        </w:rPr>
        <w:t xml:space="preserve"> </w:t>
      </w:r>
      <w:r w:rsidRPr="00392235">
        <w:rPr>
          <w:sz w:val="24"/>
          <w:szCs w:val="24"/>
        </w:rPr>
        <w:t>10 апреля</w:t>
      </w:r>
      <w:r w:rsidRPr="00392235">
        <w:rPr>
          <w:spacing w:val="3"/>
          <w:sz w:val="24"/>
          <w:szCs w:val="24"/>
        </w:rPr>
        <w:t xml:space="preserve"> </w:t>
      </w:r>
      <w:r w:rsidRPr="00392235">
        <w:rPr>
          <w:spacing w:val="-2"/>
          <w:sz w:val="24"/>
          <w:szCs w:val="24"/>
        </w:rPr>
        <w:t>2025 года</w:t>
      </w:r>
      <w:r>
        <w:rPr>
          <w:spacing w:val="-2"/>
          <w:sz w:val="24"/>
          <w:szCs w:val="24"/>
        </w:rPr>
        <w:t xml:space="preserve"> </w:t>
      </w:r>
      <w:r w:rsidRPr="00392235">
        <w:rPr>
          <w:sz w:val="24"/>
          <w:szCs w:val="24"/>
        </w:rPr>
        <w:t xml:space="preserve">№ </w:t>
      </w:r>
      <w:r w:rsidRPr="00392235">
        <w:rPr>
          <w:spacing w:val="2"/>
          <w:sz w:val="24"/>
          <w:szCs w:val="24"/>
        </w:rPr>
        <w:t xml:space="preserve"> 492</w:t>
      </w:r>
    </w:p>
    <w:p w:rsidR="00485841" w:rsidRPr="00392235" w:rsidRDefault="00485841" w:rsidP="00392235">
      <w:pPr>
        <w:shd w:val="clear" w:color="auto" w:fill="FFFFFF"/>
        <w:tabs>
          <w:tab w:val="left" w:pos="706"/>
        </w:tabs>
        <w:ind w:firstLine="709"/>
        <w:jc w:val="right"/>
        <w:rPr>
          <w:spacing w:val="-2"/>
          <w:sz w:val="24"/>
          <w:szCs w:val="24"/>
        </w:rPr>
      </w:pPr>
    </w:p>
    <w:p w:rsidR="00485841" w:rsidRPr="00392235" w:rsidRDefault="00485841" w:rsidP="00392235">
      <w:pPr>
        <w:shd w:val="clear" w:color="auto" w:fill="FFFFFF"/>
        <w:tabs>
          <w:tab w:val="left" w:pos="706"/>
        </w:tabs>
        <w:ind w:firstLine="709"/>
        <w:jc w:val="right"/>
        <w:rPr>
          <w:spacing w:val="-2"/>
          <w:sz w:val="24"/>
          <w:szCs w:val="24"/>
        </w:rPr>
      </w:pPr>
    </w:p>
    <w:p w:rsidR="00485841" w:rsidRPr="00392235" w:rsidRDefault="00485841" w:rsidP="00392235">
      <w:pPr>
        <w:shd w:val="clear" w:color="auto" w:fill="FFFFFF"/>
        <w:tabs>
          <w:tab w:val="left" w:pos="706"/>
        </w:tabs>
        <w:ind w:firstLine="709"/>
        <w:jc w:val="center"/>
        <w:rPr>
          <w:b/>
          <w:bCs/>
          <w:spacing w:val="-2"/>
          <w:sz w:val="24"/>
          <w:szCs w:val="24"/>
        </w:rPr>
      </w:pPr>
      <w:r w:rsidRPr="00392235">
        <w:rPr>
          <w:b/>
          <w:bCs/>
          <w:spacing w:val="-2"/>
          <w:sz w:val="24"/>
          <w:szCs w:val="24"/>
        </w:rPr>
        <w:t>ПОЛОЖЕНИЕ</w:t>
      </w:r>
    </w:p>
    <w:p w:rsidR="00485841" w:rsidRPr="00392235" w:rsidRDefault="00485841" w:rsidP="00392235">
      <w:pPr>
        <w:shd w:val="clear" w:color="auto" w:fill="FFFFFF"/>
        <w:tabs>
          <w:tab w:val="left" w:pos="706"/>
        </w:tabs>
        <w:ind w:firstLine="709"/>
        <w:jc w:val="center"/>
        <w:rPr>
          <w:b/>
          <w:bCs/>
          <w:spacing w:val="-2"/>
          <w:sz w:val="24"/>
          <w:szCs w:val="24"/>
        </w:rPr>
      </w:pPr>
      <w:r w:rsidRPr="00392235">
        <w:rPr>
          <w:b/>
          <w:bCs/>
          <w:spacing w:val="-2"/>
          <w:sz w:val="24"/>
          <w:szCs w:val="24"/>
        </w:rPr>
        <w:t>о деятельности согласительной комиссии по урегулированию</w:t>
      </w:r>
    </w:p>
    <w:p w:rsidR="00485841" w:rsidRPr="00392235" w:rsidRDefault="00485841" w:rsidP="00392235">
      <w:pPr>
        <w:shd w:val="clear" w:color="auto" w:fill="FFFFFF"/>
        <w:tabs>
          <w:tab w:val="left" w:pos="706"/>
        </w:tabs>
        <w:ind w:firstLine="709"/>
        <w:jc w:val="center"/>
        <w:rPr>
          <w:b/>
          <w:bCs/>
          <w:spacing w:val="-2"/>
          <w:sz w:val="24"/>
          <w:szCs w:val="24"/>
        </w:rPr>
      </w:pPr>
      <w:r w:rsidRPr="00392235">
        <w:rPr>
          <w:b/>
          <w:bCs/>
          <w:spacing w:val="-2"/>
          <w:sz w:val="24"/>
          <w:szCs w:val="24"/>
        </w:rPr>
        <w:t>разногласий, послуживших основанием для подготовки заключения о несогласии с проектом генерального плана Петровск-Забайкальского муниципального округа Забайкальского края</w:t>
      </w:r>
    </w:p>
    <w:p w:rsidR="00CF28D6" w:rsidRPr="00392235" w:rsidRDefault="00CF28D6" w:rsidP="00392235">
      <w:pPr>
        <w:shd w:val="clear" w:color="auto" w:fill="FFFFFF"/>
        <w:tabs>
          <w:tab w:val="left" w:pos="706"/>
        </w:tabs>
        <w:ind w:firstLine="709"/>
        <w:jc w:val="center"/>
        <w:rPr>
          <w:b/>
          <w:bCs/>
          <w:spacing w:val="-2"/>
          <w:sz w:val="24"/>
          <w:szCs w:val="24"/>
        </w:rPr>
      </w:pPr>
    </w:p>
    <w:p w:rsidR="00485841" w:rsidRPr="00392235" w:rsidRDefault="00485841" w:rsidP="00392235">
      <w:pPr>
        <w:numPr>
          <w:ilvl w:val="0"/>
          <w:numId w:val="6"/>
        </w:numPr>
        <w:shd w:val="clear" w:color="auto" w:fill="FFFFFF"/>
        <w:tabs>
          <w:tab w:val="left" w:pos="0"/>
        </w:tabs>
        <w:ind w:left="0" w:hanging="142"/>
        <w:jc w:val="center"/>
        <w:rPr>
          <w:b/>
          <w:bCs/>
          <w:spacing w:val="-2"/>
          <w:sz w:val="24"/>
          <w:szCs w:val="24"/>
        </w:rPr>
      </w:pPr>
      <w:r w:rsidRPr="00392235">
        <w:rPr>
          <w:b/>
          <w:bCs/>
          <w:spacing w:val="-2"/>
          <w:sz w:val="24"/>
          <w:szCs w:val="24"/>
        </w:rPr>
        <w:t>Общее положение</w:t>
      </w:r>
    </w:p>
    <w:p w:rsidR="001D2A17" w:rsidRPr="00392235" w:rsidRDefault="001D2A17" w:rsidP="00392235">
      <w:pPr>
        <w:shd w:val="clear" w:color="auto" w:fill="FFFFFF"/>
        <w:tabs>
          <w:tab w:val="left" w:pos="706"/>
        </w:tabs>
        <w:ind w:left="720" w:firstLine="709"/>
        <w:rPr>
          <w:b/>
          <w:bCs/>
          <w:spacing w:val="-2"/>
          <w:sz w:val="24"/>
          <w:szCs w:val="24"/>
        </w:rPr>
      </w:pP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1.1.</w:t>
      </w:r>
      <w:r w:rsidRPr="00392235">
        <w:rPr>
          <w:spacing w:val="-2"/>
          <w:sz w:val="24"/>
          <w:szCs w:val="24"/>
        </w:rPr>
        <w:tab/>
        <w:t xml:space="preserve">Согласительная комиссия по урегулированию разногласий по проекту генерального плана </w:t>
      </w:r>
      <w:r w:rsidR="00C67E95" w:rsidRPr="00392235">
        <w:rPr>
          <w:spacing w:val="-2"/>
          <w:sz w:val="24"/>
          <w:szCs w:val="24"/>
        </w:rPr>
        <w:t xml:space="preserve">Петровск-Забайкальского </w:t>
      </w:r>
      <w:r w:rsidRPr="00392235">
        <w:rPr>
          <w:spacing w:val="-2"/>
          <w:sz w:val="24"/>
          <w:szCs w:val="24"/>
        </w:rPr>
        <w:t xml:space="preserve">муниципального округа Забайкальского края (далее – Согласительная комиссия) создается с целью урегулирования замечаний, послуживших основанием для подготовки сводного заключения о несогласии с проектом генерального плана </w:t>
      </w:r>
      <w:r w:rsidR="00C67E95" w:rsidRPr="00392235">
        <w:rPr>
          <w:spacing w:val="-2"/>
          <w:sz w:val="24"/>
          <w:szCs w:val="24"/>
        </w:rPr>
        <w:t xml:space="preserve">Петровск-Забайкальского </w:t>
      </w:r>
      <w:r w:rsidRPr="00392235">
        <w:rPr>
          <w:spacing w:val="-2"/>
          <w:sz w:val="24"/>
          <w:szCs w:val="24"/>
        </w:rPr>
        <w:t>муниципального округа Забайкальского края.</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1.2.</w:t>
      </w:r>
      <w:r w:rsidRPr="00392235">
        <w:rPr>
          <w:spacing w:val="-2"/>
          <w:sz w:val="24"/>
          <w:szCs w:val="24"/>
        </w:rPr>
        <w:tab/>
        <w:t xml:space="preserve">Согласительная комиссия в своей деятельности руководствуется статьей 25 Градостроительного кодекса Российской Федерации, приказом Министерства экономического развития Российской Федерации от 21 июля 2016 года № 460 «Об утверждении </w:t>
      </w:r>
      <w:proofErr w:type="gramStart"/>
      <w:r w:rsidRPr="00392235">
        <w:rPr>
          <w:spacing w:val="-2"/>
          <w:sz w:val="24"/>
          <w:szCs w:val="24"/>
        </w:rPr>
        <w:t>порядка согласования проектов документов территориального планирования муниципальных</w:t>
      </w:r>
      <w:proofErr w:type="gramEnd"/>
      <w:r w:rsidRPr="00392235">
        <w:rPr>
          <w:spacing w:val="-2"/>
          <w:sz w:val="24"/>
          <w:szCs w:val="24"/>
        </w:rPr>
        <w:t xml:space="preserve"> образований, состава и порядка работы согласительной комиссии при согласовании проектов документов территориального планирования».</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1.3.</w:t>
      </w:r>
      <w:r w:rsidRPr="00392235">
        <w:rPr>
          <w:spacing w:val="-2"/>
          <w:sz w:val="24"/>
          <w:szCs w:val="24"/>
        </w:rPr>
        <w:tab/>
        <w:t xml:space="preserve">В состав </w:t>
      </w:r>
      <w:proofErr w:type="gramStart"/>
      <w:r w:rsidRPr="00392235">
        <w:rPr>
          <w:spacing w:val="-2"/>
          <w:sz w:val="24"/>
          <w:szCs w:val="24"/>
        </w:rPr>
        <w:t>согласительной</w:t>
      </w:r>
      <w:proofErr w:type="gramEnd"/>
      <w:r w:rsidRPr="00392235">
        <w:rPr>
          <w:spacing w:val="-2"/>
          <w:sz w:val="24"/>
          <w:szCs w:val="24"/>
        </w:rPr>
        <w:t xml:space="preserve"> комиссии включаются:</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w:t>
      </w:r>
      <w:r w:rsidRPr="00392235">
        <w:rPr>
          <w:spacing w:val="-2"/>
          <w:sz w:val="24"/>
          <w:szCs w:val="24"/>
        </w:rPr>
        <w:tab/>
        <w:t xml:space="preserve">представители Минэкономразвития России, отраслевых федеральных органов, Госкорпораций, которые направили заключения о несогласии с проектом генерального плана </w:t>
      </w:r>
      <w:r w:rsidR="00C67E95" w:rsidRPr="00392235">
        <w:rPr>
          <w:spacing w:val="-2"/>
          <w:sz w:val="24"/>
          <w:szCs w:val="24"/>
        </w:rPr>
        <w:t xml:space="preserve">Петровск-Забайкальского </w:t>
      </w:r>
      <w:r w:rsidRPr="00392235">
        <w:rPr>
          <w:spacing w:val="-2"/>
          <w:sz w:val="24"/>
          <w:szCs w:val="24"/>
        </w:rPr>
        <w:t>муниципального округа Забайкальского края;</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w:t>
      </w:r>
      <w:r w:rsidRPr="00392235">
        <w:rPr>
          <w:spacing w:val="-2"/>
          <w:sz w:val="24"/>
          <w:szCs w:val="24"/>
        </w:rPr>
        <w:tab/>
        <w:t>представители органа</w:t>
      </w:r>
      <w:r w:rsidR="00C67E95" w:rsidRPr="00392235">
        <w:rPr>
          <w:spacing w:val="-2"/>
          <w:sz w:val="24"/>
          <w:szCs w:val="24"/>
        </w:rPr>
        <w:t>,</w:t>
      </w:r>
      <w:r w:rsidRPr="00392235">
        <w:rPr>
          <w:spacing w:val="-2"/>
          <w:sz w:val="24"/>
          <w:szCs w:val="24"/>
        </w:rPr>
        <w:t xml:space="preserve"> уполномоченного на подготовку проекта генерального плана </w:t>
      </w:r>
      <w:r w:rsidR="00C67E95" w:rsidRPr="00392235">
        <w:rPr>
          <w:spacing w:val="-2"/>
          <w:sz w:val="24"/>
          <w:szCs w:val="24"/>
        </w:rPr>
        <w:t>Петровск-Забайкальского</w:t>
      </w:r>
      <w:r w:rsidRPr="00392235">
        <w:rPr>
          <w:spacing w:val="-2"/>
          <w:sz w:val="24"/>
          <w:szCs w:val="24"/>
        </w:rPr>
        <w:t xml:space="preserve"> муниципального округа Забайкальского края;</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w:t>
      </w:r>
      <w:r w:rsidRPr="00392235">
        <w:rPr>
          <w:spacing w:val="-2"/>
          <w:sz w:val="24"/>
          <w:szCs w:val="24"/>
        </w:rPr>
        <w:tab/>
        <w:t xml:space="preserve">представители разработчиков проекта генерального плана </w:t>
      </w:r>
      <w:r w:rsidR="00C67E95" w:rsidRPr="00392235">
        <w:rPr>
          <w:spacing w:val="-2"/>
          <w:sz w:val="24"/>
          <w:szCs w:val="24"/>
        </w:rPr>
        <w:t xml:space="preserve">Петровск-Забайкальского </w:t>
      </w:r>
      <w:r w:rsidRPr="00392235">
        <w:rPr>
          <w:spacing w:val="-2"/>
          <w:sz w:val="24"/>
          <w:szCs w:val="24"/>
        </w:rPr>
        <w:t>муниципального округа Забайкальского края (с правом совещательного голоса).</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1.4.</w:t>
      </w:r>
      <w:r w:rsidRPr="00392235">
        <w:rPr>
          <w:spacing w:val="-2"/>
          <w:sz w:val="24"/>
          <w:szCs w:val="24"/>
        </w:rPr>
        <w:tab/>
        <w:t>Место работы согласительной комиссии определяется председателем согласительной комиссии и доводится до членов согласительной комиссии и заинтересованных лиц не менее чем за 5 календарных дней до её заседания.</w:t>
      </w:r>
    </w:p>
    <w:p w:rsidR="001D2A17"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1.5.</w:t>
      </w:r>
      <w:r w:rsidRPr="00392235">
        <w:rPr>
          <w:spacing w:val="-2"/>
          <w:sz w:val="24"/>
          <w:szCs w:val="24"/>
        </w:rPr>
        <w:tab/>
        <w:t>Срок работы Согласительной комиссии составляет не более двух месяцев со дня ее создания.</w:t>
      </w:r>
    </w:p>
    <w:p w:rsidR="00F2111C" w:rsidRPr="00392235" w:rsidRDefault="00F2111C" w:rsidP="00392235">
      <w:pPr>
        <w:shd w:val="clear" w:color="auto" w:fill="FFFFFF"/>
        <w:tabs>
          <w:tab w:val="left" w:pos="706"/>
        </w:tabs>
        <w:ind w:firstLine="709"/>
        <w:jc w:val="both"/>
        <w:rPr>
          <w:spacing w:val="-2"/>
          <w:sz w:val="24"/>
          <w:szCs w:val="24"/>
        </w:rPr>
      </w:pPr>
    </w:p>
    <w:p w:rsidR="00485841" w:rsidRPr="00392235" w:rsidRDefault="00485841" w:rsidP="00392235">
      <w:pPr>
        <w:shd w:val="clear" w:color="auto" w:fill="FFFFFF"/>
        <w:tabs>
          <w:tab w:val="left" w:pos="706"/>
        </w:tabs>
        <w:ind w:firstLine="709"/>
        <w:jc w:val="center"/>
        <w:rPr>
          <w:b/>
          <w:bCs/>
          <w:spacing w:val="-2"/>
          <w:sz w:val="24"/>
          <w:szCs w:val="24"/>
        </w:rPr>
      </w:pPr>
      <w:r w:rsidRPr="00392235">
        <w:rPr>
          <w:b/>
          <w:bCs/>
          <w:spacing w:val="-2"/>
          <w:sz w:val="24"/>
          <w:szCs w:val="24"/>
        </w:rPr>
        <w:t>2.</w:t>
      </w:r>
      <w:r w:rsidR="001D2A17" w:rsidRPr="00392235">
        <w:rPr>
          <w:b/>
          <w:bCs/>
          <w:spacing w:val="-2"/>
          <w:sz w:val="24"/>
          <w:szCs w:val="24"/>
        </w:rPr>
        <w:t xml:space="preserve"> </w:t>
      </w:r>
      <w:r w:rsidRPr="00392235">
        <w:rPr>
          <w:b/>
          <w:bCs/>
          <w:spacing w:val="-2"/>
          <w:sz w:val="24"/>
          <w:szCs w:val="24"/>
        </w:rPr>
        <w:t>Цель и результат работы согласительной комиссии</w:t>
      </w:r>
    </w:p>
    <w:p w:rsidR="00485841" w:rsidRPr="00392235" w:rsidRDefault="00485841" w:rsidP="00392235">
      <w:pPr>
        <w:shd w:val="clear" w:color="auto" w:fill="FFFFFF"/>
        <w:tabs>
          <w:tab w:val="left" w:pos="706"/>
        </w:tabs>
        <w:ind w:firstLine="709"/>
        <w:jc w:val="both"/>
        <w:rPr>
          <w:spacing w:val="-2"/>
          <w:sz w:val="24"/>
          <w:szCs w:val="24"/>
        </w:rPr>
      </w:pP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2.1.</w:t>
      </w:r>
      <w:r w:rsidRPr="00392235">
        <w:rPr>
          <w:spacing w:val="-2"/>
          <w:sz w:val="24"/>
          <w:szCs w:val="24"/>
        </w:rPr>
        <w:tab/>
        <w:t xml:space="preserve">Целью работы согласительной комиссии является рассмотрение и урегулирование замечаний, послуживших основанием для подготовки сводного заключения о несогласии с проектом генерального плана </w:t>
      </w:r>
      <w:r w:rsidR="00C67E95" w:rsidRPr="00392235">
        <w:rPr>
          <w:spacing w:val="-2"/>
          <w:sz w:val="24"/>
          <w:szCs w:val="24"/>
        </w:rPr>
        <w:t>Петровск-Забайкальского</w:t>
      </w:r>
      <w:r w:rsidRPr="00392235">
        <w:rPr>
          <w:spacing w:val="-2"/>
          <w:sz w:val="24"/>
          <w:szCs w:val="24"/>
        </w:rPr>
        <w:t xml:space="preserve"> муниципального округа Забайкальского края.</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2.2.</w:t>
      </w:r>
      <w:r w:rsidRPr="00392235">
        <w:rPr>
          <w:spacing w:val="-2"/>
          <w:sz w:val="24"/>
          <w:szCs w:val="24"/>
        </w:rPr>
        <w:tab/>
        <w:t>По итогам работы согласительной комиссии принимается решение в соответствии с требованиями документов, которое оформляется протоколом.</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2.3.</w:t>
      </w:r>
      <w:r w:rsidRPr="00392235">
        <w:rPr>
          <w:spacing w:val="-2"/>
          <w:sz w:val="24"/>
          <w:szCs w:val="24"/>
        </w:rPr>
        <w:tab/>
        <w:t xml:space="preserve">Протокол подписывается присутствующими на заседании членами </w:t>
      </w:r>
      <w:proofErr w:type="gramStart"/>
      <w:r w:rsidRPr="00392235">
        <w:rPr>
          <w:spacing w:val="-2"/>
          <w:sz w:val="24"/>
          <w:szCs w:val="24"/>
        </w:rPr>
        <w:t>согласительной</w:t>
      </w:r>
      <w:proofErr w:type="gramEnd"/>
      <w:r w:rsidRPr="00392235">
        <w:rPr>
          <w:spacing w:val="-2"/>
          <w:sz w:val="24"/>
          <w:szCs w:val="24"/>
        </w:rPr>
        <w:t xml:space="preserve"> комиссии и утверждается председателем комиссии.</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2.4.</w:t>
      </w:r>
      <w:r w:rsidRPr="00392235">
        <w:rPr>
          <w:spacing w:val="-2"/>
          <w:sz w:val="24"/>
          <w:szCs w:val="24"/>
        </w:rPr>
        <w:tab/>
        <w:t xml:space="preserve">Решения согласительной комиссии вступают в силу с момента подписания протокола и являются основанием для осуществления соответствующих действий администрации </w:t>
      </w:r>
      <w:r w:rsidR="00C67E95" w:rsidRPr="00392235">
        <w:rPr>
          <w:spacing w:val="-2"/>
          <w:sz w:val="24"/>
          <w:szCs w:val="24"/>
        </w:rPr>
        <w:t xml:space="preserve">Петровск-Забайкальского </w:t>
      </w:r>
      <w:r w:rsidRPr="00392235">
        <w:rPr>
          <w:spacing w:val="-2"/>
          <w:sz w:val="24"/>
          <w:szCs w:val="24"/>
        </w:rPr>
        <w:t>муниципального округа Забайкальского края.</w:t>
      </w:r>
    </w:p>
    <w:p w:rsidR="00485841" w:rsidRPr="00392235" w:rsidRDefault="00485841" w:rsidP="00392235">
      <w:pPr>
        <w:numPr>
          <w:ilvl w:val="0"/>
          <w:numId w:val="7"/>
        </w:numPr>
        <w:shd w:val="clear" w:color="auto" w:fill="FFFFFF"/>
        <w:tabs>
          <w:tab w:val="left" w:pos="0"/>
        </w:tabs>
        <w:ind w:left="0" w:firstLine="0"/>
        <w:jc w:val="center"/>
        <w:rPr>
          <w:b/>
          <w:bCs/>
          <w:spacing w:val="-2"/>
          <w:sz w:val="24"/>
          <w:szCs w:val="24"/>
        </w:rPr>
      </w:pPr>
      <w:r w:rsidRPr="00392235">
        <w:rPr>
          <w:b/>
          <w:bCs/>
          <w:spacing w:val="-2"/>
          <w:sz w:val="24"/>
          <w:szCs w:val="24"/>
        </w:rPr>
        <w:lastRenderedPageBreak/>
        <w:t xml:space="preserve">Деятельность </w:t>
      </w:r>
      <w:proofErr w:type="gramStart"/>
      <w:r w:rsidRPr="00392235">
        <w:rPr>
          <w:b/>
          <w:bCs/>
          <w:spacing w:val="-2"/>
          <w:sz w:val="24"/>
          <w:szCs w:val="24"/>
        </w:rPr>
        <w:t>согласительной</w:t>
      </w:r>
      <w:proofErr w:type="gramEnd"/>
      <w:r w:rsidRPr="00392235">
        <w:rPr>
          <w:b/>
          <w:bCs/>
          <w:spacing w:val="-2"/>
          <w:sz w:val="24"/>
          <w:szCs w:val="24"/>
        </w:rPr>
        <w:t xml:space="preserve"> комиссии</w:t>
      </w:r>
    </w:p>
    <w:p w:rsidR="00485841" w:rsidRPr="00392235" w:rsidRDefault="00485841" w:rsidP="00392235">
      <w:pPr>
        <w:shd w:val="clear" w:color="auto" w:fill="FFFFFF"/>
        <w:tabs>
          <w:tab w:val="left" w:pos="706"/>
        </w:tabs>
        <w:ind w:firstLine="709"/>
        <w:jc w:val="both"/>
        <w:rPr>
          <w:spacing w:val="-2"/>
          <w:sz w:val="24"/>
          <w:szCs w:val="24"/>
        </w:rPr>
      </w:pP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3.1.</w:t>
      </w:r>
      <w:r w:rsidRPr="00392235">
        <w:rPr>
          <w:spacing w:val="-2"/>
          <w:sz w:val="24"/>
          <w:szCs w:val="24"/>
        </w:rPr>
        <w:tab/>
        <w:t xml:space="preserve">Заседание Согласительной комиссии организует и ведет ее председатель, а в его отсутствие – заместитель председателем комиссии. </w:t>
      </w:r>
      <w:proofErr w:type="gramStart"/>
      <w:r w:rsidRPr="00392235">
        <w:rPr>
          <w:spacing w:val="-2"/>
          <w:sz w:val="24"/>
          <w:szCs w:val="24"/>
        </w:rPr>
        <w:t xml:space="preserve">Заседания согласительной комиссии проводятся по утвержденному плану мероприятий и срокам проведения работ по урегулированию замечаний, послуживших основанием для подготовки сводного заключения о несогласии с проектом генерального плана </w:t>
      </w:r>
      <w:r w:rsidR="00C67E95" w:rsidRPr="00392235">
        <w:rPr>
          <w:spacing w:val="-2"/>
          <w:sz w:val="24"/>
          <w:szCs w:val="24"/>
        </w:rPr>
        <w:t xml:space="preserve">Петровск-Забайкальского </w:t>
      </w:r>
      <w:r w:rsidRPr="00392235">
        <w:rPr>
          <w:spacing w:val="-2"/>
          <w:sz w:val="24"/>
          <w:szCs w:val="24"/>
        </w:rPr>
        <w:t>муниципального округа Забайкальского края.</w:t>
      </w:r>
      <w:proofErr w:type="gramEnd"/>
    </w:p>
    <w:p w:rsidR="00485841" w:rsidRPr="00392235" w:rsidRDefault="00485841" w:rsidP="00392235">
      <w:pPr>
        <w:shd w:val="clear" w:color="auto" w:fill="FFFFFF"/>
        <w:tabs>
          <w:tab w:val="left" w:pos="706"/>
        </w:tabs>
        <w:ind w:firstLine="709"/>
        <w:jc w:val="both"/>
        <w:rPr>
          <w:spacing w:val="-2"/>
          <w:sz w:val="24"/>
          <w:szCs w:val="24"/>
        </w:rPr>
      </w:pPr>
      <w:proofErr w:type="gramStart"/>
      <w:r w:rsidRPr="00392235">
        <w:rPr>
          <w:spacing w:val="-2"/>
          <w:sz w:val="24"/>
          <w:szCs w:val="24"/>
        </w:rPr>
        <w:t xml:space="preserve">Уведомление о размещении проекта генерального плана </w:t>
      </w:r>
      <w:r w:rsidR="00C67E95" w:rsidRPr="00392235">
        <w:rPr>
          <w:spacing w:val="-2"/>
          <w:sz w:val="24"/>
          <w:szCs w:val="24"/>
        </w:rPr>
        <w:t>Петровск-Забайкальского</w:t>
      </w:r>
      <w:r w:rsidRPr="00392235">
        <w:rPr>
          <w:spacing w:val="-2"/>
          <w:sz w:val="24"/>
          <w:szCs w:val="24"/>
        </w:rPr>
        <w:t xml:space="preserve"> муниципального округа Забайкальского края с внесенными в него изменениями в ФГИС ТП направляется в органы, представившие заключения о несогласии с таким проектом, в электронной форме с использованием ФГИС ТП и (или) посредством почтового отправления, не позднее 15 календарных дней со дня создания согласительной комиссии.</w:t>
      </w:r>
      <w:proofErr w:type="gramEnd"/>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3.2.</w:t>
      </w:r>
      <w:r w:rsidRPr="00392235">
        <w:rPr>
          <w:spacing w:val="-2"/>
          <w:sz w:val="24"/>
          <w:szCs w:val="24"/>
        </w:rPr>
        <w:tab/>
      </w:r>
      <w:proofErr w:type="gramStart"/>
      <w:r w:rsidRPr="00392235">
        <w:rPr>
          <w:spacing w:val="-2"/>
          <w:sz w:val="24"/>
          <w:szCs w:val="24"/>
        </w:rPr>
        <w:t xml:space="preserve">На каждом заседании согласительной комиссии рассматриваются разногласия, послужившие основанием для подготовки сводного заключения о несогласии с проектом генерального плана </w:t>
      </w:r>
      <w:r w:rsidR="001D2A17" w:rsidRPr="00392235">
        <w:rPr>
          <w:spacing w:val="-2"/>
          <w:sz w:val="24"/>
          <w:szCs w:val="24"/>
        </w:rPr>
        <w:t xml:space="preserve">Петровск-Забайкальского </w:t>
      </w:r>
      <w:r w:rsidRPr="00392235">
        <w:rPr>
          <w:spacing w:val="-2"/>
          <w:sz w:val="24"/>
          <w:szCs w:val="24"/>
        </w:rPr>
        <w:t>муниципального округа Забайкальского края.</w:t>
      </w:r>
      <w:proofErr w:type="gramEnd"/>
      <w:r w:rsidRPr="00392235">
        <w:rPr>
          <w:spacing w:val="-2"/>
          <w:sz w:val="24"/>
          <w:szCs w:val="24"/>
        </w:rPr>
        <w:t xml:space="preserve"> В случае неприбытия (отсутствия) представителя Минэкономразвития России, отраслевых федеральных органов, Госкорпораций на заседание согласительной комиссии, при условии надлежащего уведомления (не менее чем за 5 календарных дней до заседания комиссии) о дате и месте проведения и наличии подтверждающих документов о таком уведомлении, заседание согласительной комиссии проводится без его присутствия.</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3.3.</w:t>
      </w:r>
      <w:r w:rsidRPr="00392235">
        <w:rPr>
          <w:spacing w:val="-2"/>
          <w:sz w:val="24"/>
          <w:szCs w:val="24"/>
        </w:rPr>
        <w:tab/>
        <w:t xml:space="preserve">Представители Минэкономразвития России, отраслевых федеральных органов, Госкорпораций, которые </w:t>
      </w:r>
      <w:proofErr w:type="gramStart"/>
      <w:r w:rsidRPr="00392235">
        <w:rPr>
          <w:spacing w:val="-2"/>
          <w:sz w:val="24"/>
          <w:szCs w:val="24"/>
        </w:rPr>
        <w:t>направили заключения о несогласии с проектом документа территориального планирования могут</w:t>
      </w:r>
      <w:proofErr w:type="gramEnd"/>
      <w:r w:rsidRPr="00392235">
        <w:rPr>
          <w:spacing w:val="-2"/>
          <w:sz w:val="24"/>
          <w:szCs w:val="24"/>
        </w:rPr>
        <w:t xml:space="preserve"> принимать участие в работе согласительной комиссии путем представления письменных позиций и (или) размещения в ФГИС ТП заключений на размещённый проект Генерального плана с внесёнными в него изменениями в установленный срок.</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3.4.</w:t>
      </w:r>
      <w:r w:rsidRPr="00392235">
        <w:rPr>
          <w:spacing w:val="-2"/>
          <w:sz w:val="24"/>
          <w:szCs w:val="24"/>
        </w:rPr>
        <w:tab/>
        <w:t>В ходе рассмотрения и урегулирования разногласий согласительной комиссией рассматриваются следующие вопросы:</w:t>
      </w:r>
    </w:p>
    <w:p w:rsidR="00485841" w:rsidRPr="00392235" w:rsidRDefault="00485841" w:rsidP="00392235">
      <w:pPr>
        <w:shd w:val="clear" w:color="auto" w:fill="FFFFFF"/>
        <w:tabs>
          <w:tab w:val="left" w:pos="706"/>
        </w:tabs>
        <w:ind w:firstLine="709"/>
        <w:jc w:val="both"/>
        <w:rPr>
          <w:spacing w:val="-2"/>
          <w:sz w:val="24"/>
          <w:szCs w:val="24"/>
        </w:rPr>
      </w:pPr>
      <w:proofErr w:type="gramStart"/>
      <w:r w:rsidRPr="00392235">
        <w:rPr>
          <w:spacing w:val="-2"/>
          <w:sz w:val="24"/>
          <w:szCs w:val="24"/>
        </w:rPr>
        <w:t>1)</w:t>
      </w:r>
      <w:r w:rsidRPr="00392235">
        <w:rPr>
          <w:spacing w:val="-2"/>
          <w:sz w:val="24"/>
          <w:szCs w:val="24"/>
        </w:rPr>
        <w:tab/>
        <w:t xml:space="preserve">рассмотрение вопросов, отраженных в сводном заключении о несогласии с проектом генерального плана </w:t>
      </w:r>
      <w:r w:rsidR="001D2A17" w:rsidRPr="00392235">
        <w:rPr>
          <w:spacing w:val="-2"/>
          <w:sz w:val="24"/>
          <w:szCs w:val="24"/>
        </w:rPr>
        <w:t xml:space="preserve">Петровск-Забайкальского </w:t>
      </w:r>
      <w:r w:rsidRPr="00392235">
        <w:rPr>
          <w:spacing w:val="-2"/>
          <w:sz w:val="24"/>
          <w:szCs w:val="24"/>
        </w:rPr>
        <w:t>муниципального округа Забайкальского края;</w:t>
      </w:r>
      <w:proofErr w:type="gramEnd"/>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2)</w:t>
      </w:r>
      <w:r w:rsidRPr="00392235">
        <w:rPr>
          <w:spacing w:val="-2"/>
          <w:sz w:val="24"/>
          <w:szCs w:val="24"/>
        </w:rPr>
        <w:tab/>
        <w:t xml:space="preserve">формирование предложений об исключении из проекта генерального плана </w:t>
      </w:r>
      <w:r w:rsidR="001D2A17" w:rsidRPr="00392235">
        <w:rPr>
          <w:spacing w:val="-2"/>
          <w:sz w:val="24"/>
          <w:szCs w:val="24"/>
        </w:rPr>
        <w:t xml:space="preserve">Петровск-Забайкальского </w:t>
      </w:r>
      <w:r w:rsidRPr="00392235">
        <w:rPr>
          <w:spacing w:val="-2"/>
          <w:sz w:val="24"/>
          <w:szCs w:val="24"/>
        </w:rPr>
        <w:t>муниципального округа Забайкальского края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3)</w:t>
      </w:r>
      <w:r w:rsidRPr="00392235">
        <w:rPr>
          <w:spacing w:val="-2"/>
          <w:sz w:val="24"/>
          <w:szCs w:val="24"/>
        </w:rPr>
        <w:tab/>
        <w:t xml:space="preserve">разработка и утверждение плана согласования </w:t>
      </w:r>
      <w:proofErr w:type="gramStart"/>
      <w:r w:rsidRPr="00392235">
        <w:rPr>
          <w:spacing w:val="-2"/>
          <w:sz w:val="24"/>
          <w:szCs w:val="24"/>
        </w:rPr>
        <w:t>указанных</w:t>
      </w:r>
      <w:proofErr w:type="gramEnd"/>
      <w:r w:rsidRPr="00392235">
        <w:rPr>
          <w:spacing w:val="-2"/>
          <w:sz w:val="24"/>
          <w:szCs w:val="24"/>
        </w:rPr>
        <w:t xml:space="preserve"> в пункте</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 xml:space="preserve">2 настоящей части вопросов после утверждения проекта генерального плана </w:t>
      </w:r>
      <w:r w:rsidR="001D2A17" w:rsidRPr="00392235">
        <w:rPr>
          <w:spacing w:val="-2"/>
          <w:sz w:val="24"/>
          <w:szCs w:val="24"/>
        </w:rPr>
        <w:t xml:space="preserve">Петровск-Забайкальского </w:t>
      </w:r>
      <w:r w:rsidRPr="00392235">
        <w:rPr>
          <w:spacing w:val="-2"/>
          <w:sz w:val="24"/>
          <w:szCs w:val="24"/>
        </w:rPr>
        <w:t xml:space="preserve">муниципального округа Забайкальского края путем подготовки предложений о внесении в генеральный план </w:t>
      </w:r>
      <w:r w:rsidR="001D2A17" w:rsidRPr="00392235">
        <w:rPr>
          <w:spacing w:val="-2"/>
          <w:sz w:val="24"/>
          <w:szCs w:val="24"/>
        </w:rPr>
        <w:t>Петровск-Забайкальского</w:t>
      </w:r>
      <w:r w:rsidRPr="00392235">
        <w:rPr>
          <w:spacing w:val="-2"/>
          <w:sz w:val="24"/>
          <w:szCs w:val="24"/>
        </w:rPr>
        <w:t xml:space="preserve"> муниципального округа Забайкальского края соответствующих изменений.</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3.5.</w:t>
      </w:r>
      <w:r w:rsidRPr="00392235">
        <w:rPr>
          <w:spacing w:val="-2"/>
          <w:sz w:val="24"/>
          <w:szCs w:val="24"/>
        </w:rPr>
        <w:tab/>
        <w:t xml:space="preserve">Техническое обеспечение деятельности Согласительной комиссии, а также сбор и хранение протоколов заседаний, решений и иных документов осуществляется секретарем комиссии. Секретарь комиссии ведет протокол на каждом заседании </w:t>
      </w:r>
      <w:proofErr w:type="gramStart"/>
      <w:r w:rsidRPr="00392235">
        <w:rPr>
          <w:spacing w:val="-2"/>
          <w:sz w:val="24"/>
          <w:szCs w:val="24"/>
        </w:rPr>
        <w:t>согласительной</w:t>
      </w:r>
      <w:proofErr w:type="gramEnd"/>
      <w:r w:rsidRPr="00392235">
        <w:rPr>
          <w:spacing w:val="-2"/>
          <w:sz w:val="24"/>
          <w:szCs w:val="24"/>
        </w:rPr>
        <w:t xml:space="preserve"> комиссии. </w:t>
      </w:r>
      <w:proofErr w:type="gramStart"/>
      <w:r w:rsidRPr="00392235">
        <w:rPr>
          <w:spacing w:val="-2"/>
          <w:sz w:val="24"/>
          <w:szCs w:val="24"/>
        </w:rPr>
        <w:t>Члены согласительной комиссии, голосовавшие против принятого комиссией решения, могут оформить особое мнение, которое будет прилагаться к протоколу и являться его неотъемлемой частью.</w:t>
      </w:r>
      <w:proofErr w:type="gramEnd"/>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3.6.</w:t>
      </w:r>
      <w:r w:rsidRPr="00392235">
        <w:rPr>
          <w:spacing w:val="-2"/>
          <w:sz w:val="24"/>
          <w:szCs w:val="24"/>
        </w:rPr>
        <w:tab/>
        <w:t xml:space="preserve">Решение согласительной комиссии принимается простым большинством голосов присутствующих на заседании ее членов. </w:t>
      </w:r>
      <w:proofErr w:type="gramStart"/>
      <w:r w:rsidRPr="00392235">
        <w:rPr>
          <w:spacing w:val="-2"/>
          <w:sz w:val="24"/>
          <w:szCs w:val="24"/>
        </w:rPr>
        <w:t>При равенстве голосов решающим является голос председателя согласительной комиссии.</w:t>
      </w:r>
      <w:proofErr w:type="gramEnd"/>
      <w:r w:rsidRPr="00392235">
        <w:rPr>
          <w:spacing w:val="-2"/>
          <w:sz w:val="24"/>
          <w:szCs w:val="24"/>
        </w:rPr>
        <w:t xml:space="preserve"> Решение согласительной комиссии оформляется в виде заключения, которое прилагается к протоколу и является его неотъемлемой частью.</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3.7.</w:t>
      </w:r>
      <w:r w:rsidRPr="00392235">
        <w:rPr>
          <w:spacing w:val="-2"/>
          <w:sz w:val="24"/>
          <w:szCs w:val="24"/>
        </w:rPr>
        <w:tab/>
        <w:t>По результатам своей работы Согласительная комиссия принимает одно из следующих решений:</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lastRenderedPageBreak/>
        <w:t>3.7.1.</w:t>
      </w:r>
      <w:r w:rsidRPr="00392235">
        <w:rPr>
          <w:spacing w:val="-2"/>
          <w:sz w:val="24"/>
          <w:szCs w:val="24"/>
        </w:rPr>
        <w:tab/>
        <w:t>о</w:t>
      </w:r>
      <w:r w:rsidR="001D2A17" w:rsidRPr="00392235">
        <w:rPr>
          <w:spacing w:val="-2"/>
          <w:sz w:val="24"/>
          <w:szCs w:val="24"/>
        </w:rPr>
        <w:t xml:space="preserve"> </w:t>
      </w:r>
      <w:r w:rsidRPr="00392235">
        <w:rPr>
          <w:spacing w:val="-2"/>
          <w:sz w:val="24"/>
          <w:szCs w:val="24"/>
        </w:rPr>
        <w:t xml:space="preserve">согласовании проекта генерального плана </w:t>
      </w:r>
      <w:r w:rsidR="001D2A17" w:rsidRPr="00392235">
        <w:rPr>
          <w:spacing w:val="-2"/>
          <w:sz w:val="24"/>
          <w:szCs w:val="24"/>
        </w:rPr>
        <w:t>Петровск-Забайкальского</w:t>
      </w:r>
      <w:r w:rsidRPr="00392235">
        <w:rPr>
          <w:spacing w:val="-2"/>
          <w:sz w:val="24"/>
          <w:szCs w:val="24"/>
        </w:rPr>
        <w:t xml:space="preserve"> муниципального округа Забайкальского края с внесением в него изменений, учитывающих все замечания, явившиеся основанием для несогласия с данным проектом;</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3.7.2.</w:t>
      </w:r>
      <w:r w:rsidRPr="00392235">
        <w:rPr>
          <w:spacing w:val="-2"/>
          <w:sz w:val="24"/>
          <w:szCs w:val="24"/>
        </w:rPr>
        <w:tab/>
        <w:t xml:space="preserve">об отказе в согласовании проекта генерального плана </w:t>
      </w:r>
      <w:r w:rsidR="001D2A17" w:rsidRPr="00392235">
        <w:rPr>
          <w:spacing w:val="-2"/>
          <w:sz w:val="24"/>
          <w:szCs w:val="24"/>
        </w:rPr>
        <w:t xml:space="preserve">Петровск-Забайкальского </w:t>
      </w:r>
      <w:r w:rsidRPr="00392235">
        <w:rPr>
          <w:spacing w:val="-2"/>
          <w:sz w:val="24"/>
          <w:szCs w:val="24"/>
        </w:rPr>
        <w:t>муниципального округа Забайкальского края с</w:t>
      </w:r>
      <w:r w:rsidR="001D2A17" w:rsidRPr="00392235">
        <w:rPr>
          <w:spacing w:val="-2"/>
          <w:sz w:val="24"/>
          <w:szCs w:val="24"/>
        </w:rPr>
        <w:t xml:space="preserve"> </w:t>
      </w:r>
      <w:r w:rsidRPr="00392235">
        <w:rPr>
          <w:spacing w:val="-2"/>
          <w:sz w:val="24"/>
          <w:szCs w:val="24"/>
        </w:rPr>
        <w:t>указанием причин, послуживших основанием для принятия такого решения.</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3.8.</w:t>
      </w:r>
      <w:r w:rsidRPr="00392235">
        <w:rPr>
          <w:spacing w:val="-2"/>
          <w:sz w:val="24"/>
          <w:szCs w:val="24"/>
        </w:rPr>
        <w:tab/>
        <w:t xml:space="preserve">Согласительная комиссия по итогам своей работы предоставляет главе администрации </w:t>
      </w:r>
      <w:r w:rsidR="001D2A17" w:rsidRPr="00392235">
        <w:rPr>
          <w:spacing w:val="-2"/>
          <w:sz w:val="24"/>
          <w:szCs w:val="24"/>
        </w:rPr>
        <w:t>Петровск-Забайкальского</w:t>
      </w:r>
      <w:r w:rsidRPr="00392235">
        <w:rPr>
          <w:spacing w:val="-2"/>
          <w:sz w:val="24"/>
          <w:szCs w:val="24"/>
        </w:rPr>
        <w:t xml:space="preserve"> муниципального округа Забайкальского края:</w:t>
      </w:r>
    </w:p>
    <w:p w:rsidR="00485841" w:rsidRPr="00392235" w:rsidRDefault="00485841" w:rsidP="00392235">
      <w:pPr>
        <w:shd w:val="clear" w:color="auto" w:fill="FFFFFF"/>
        <w:tabs>
          <w:tab w:val="left" w:pos="706"/>
        </w:tabs>
        <w:ind w:firstLine="709"/>
        <w:jc w:val="both"/>
        <w:rPr>
          <w:spacing w:val="-2"/>
          <w:sz w:val="24"/>
          <w:szCs w:val="24"/>
        </w:rPr>
      </w:pPr>
      <w:proofErr w:type="gramStart"/>
      <w:r w:rsidRPr="00392235">
        <w:rPr>
          <w:spacing w:val="-2"/>
          <w:sz w:val="24"/>
          <w:szCs w:val="24"/>
        </w:rPr>
        <w:t>-</w:t>
      </w:r>
      <w:r w:rsidRPr="00392235">
        <w:rPr>
          <w:spacing w:val="-2"/>
          <w:sz w:val="24"/>
          <w:szCs w:val="24"/>
        </w:rPr>
        <w:tab/>
        <w:t xml:space="preserve">при принятии решения, указанного в подпункте 3.7.1 Положения, - проект генерального плана </w:t>
      </w:r>
      <w:r w:rsidR="001D2A17" w:rsidRPr="00392235">
        <w:rPr>
          <w:spacing w:val="-2"/>
          <w:sz w:val="24"/>
          <w:szCs w:val="24"/>
        </w:rPr>
        <w:t>Петровск-Забайкальского</w:t>
      </w:r>
      <w:r w:rsidRPr="00392235">
        <w:rPr>
          <w:spacing w:val="-2"/>
          <w:sz w:val="24"/>
          <w:szCs w:val="24"/>
        </w:rPr>
        <w:t xml:space="preserve"> муниципального округа Забайкальского края с внесенными в него изменениями вместе с протоколом заседания согласительной комиссии, материалами в текстовой форме и в виде карт по несогласованным вопросам;</w:t>
      </w:r>
      <w:proofErr w:type="gramEnd"/>
    </w:p>
    <w:p w:rsidR="00485841" w:rsidRPr="00392235" w:rsidRDefault="00485841" w:rsidP="00392235">
      <w:pPr>
        <w:shd w:val="clear" w:color="auto" w:fill="FFFFFF"/>
        <w:tabs>
          <w:tab w:val="left" w:pos="706"/>
        </w:tabs>
        <w:ind w:firstLine="709"/>
        <w:jc w:val="both"/>
        <w:rPr>
          <w:spacing w:val="-2"/>
          <w:sz w:val="24"/>
          <w:szCs w:val="24"/>
        </w:rPr>
      </w:pPr>
      <w:proofErr w:type="gramStart"/>
      <w:r w:rsidRPr="00392235">
        <w:rPr>
          <w:spacing w:val="-2"/>
          <w:sz w:val="24"/>
          <w:szCs w:val="24"/>
        </w:rPr>
        <w:t>-</w:t>
      </w:r>
      <w:r w:rsidRPr="00392235">
        <w:rPr>
          <w:spacing w:val="-2"/>
          <w:sz w:val="24"/>
          <w:szCs w:val="24"/>
        </w:rPr>
        <w:tab/>
        <w:t xml:space="preserve">при принятии решения, указанного в подпункте 3.7.2 Положения,- несогласованный проект генерального плана </w:t>
      </w:r>
      <w:r w:rsidR="001D2A17" w:rsidRPr="00392235">
        <w:rPr>
          <w:spacing w:val="-2"/>
          <w:sz w:val="24"/>
          <w:szCs w:val="24"/>
        </w:rPr>
        <w:t xml:space="preserve">Петровск-Забайкальского </w:t>
      </w:r>
      <w:r w:rsidRPr="00392235">
        <w:rPr>
          <w:spacing w:val="-2"/>
          <w:sz w:val="24"/>
          <w:szCs w:val="24"/>
        </w:rPr>
        <w:t xml:space="preserve">муниципального округа Забайкальского края, заключение о несогласии с проектом генерального плана </w:t>
      </w:r>
      <w:r w:rsidR="001D2A17" w:rsidRPr="00392235">
        <w:rPr>
          <w:spacing w:val="-2"/>
          <w:sz w:val="24"/>
          <w:szCs w:val="24"/>
        </w:rPr>
        <w:t xml:space="preserve">Петровск-Забайкальского </w:t>
      </w:r>
      <w:r w:rsidRPr="00392235">
        <w:rPr>
          <w:spacing w:val="-2"/>
          <w:sz w:val="24"/>
          <w:szCs w:val="24"/>
        </w:rPr>
        <w:t>муниципального округа Забайкальского края, протокол заседания согласительной комиссии, а также материалы в текстовой форме и в виде карт по несогласованным вопросам.</w:t>
      </w:r>
      <w:proofErr w:type="gramEnd"/>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3.9.</w:t>
      </w:r>
      <w:r w:rsidRPr="00392235">
        <w:rPr>
          <w:spacing w:val="-2"/>
          <w:sz w:val="24"/>
          <w:szCs w:val="24"/>
        </w:rPr>
        <w:tab/>
        <w:t>Документы и материалы, указанные в пункте 3.8. могут содержать:</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w:t>
      </w:r>
      <w:r w:rsidRPr="00392235">
        <w:rPr>
          <w:spacing w:val="-2"/>
          <w:sz w:val="24"/>
          <w:szCs w:val="24"/>
        </w:rPr>
        <w:tab/>
        <w:t xml:space="preserve">предложения об исключении из проекта генерального плана </w:t>
      </w:r>
      <w:r w:rsidR="001D2A17" w:rsidRPr="00392235">
        <w:rPr>
          <w:spacing w:val="-2"/>
          <w:sz w:val="24"/>
          <w:szCs w:val="24"/>
        </w:rPr>
        <w:t>Петровск-Забайкальского</w:t>
      </w:r>
      <w:r w:rsidRPr="00392235">
        <w:rPr>
          <w:spacing w:val="-2"/>
          <w:sz w:val="24"/>
          <w:szCs w:val="24"/>
        </w:rPr>
        <w:t xml:space="preserve"> муниципального округа Забайкальского края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w:t>
      </w:r>
      <w:r w:rsidRPr="00392235">
        <w:rPr>
          <w:spacing w:val="-2"/>
          <w:sz w:val="24"/>
          <w:szCs w:val="24"/>
        </w:rPr>
        <w:tab/>
        <w:t xml:space="preserve">план согласования указанных в подпункте 3.7.1 Положения вопросов после утверждения проекта генерального плана </w:t>
      </w:r>
      <w:r w:rsidR="001D2A17" w:rsidRPr="00392235">
        <w:rPr>
          <w:spacing w:val="-2"/>
          <w:sz w:val="24"/>
          <w:szCs w:val="24"/>
        </w:rPr>
        <w:t>Петровск-Забайкальского</w:t>
      </w:r>
      <w:r w:rsidRPr="00392235">
        <w:rPr>
          <w:spacing w:val="-2"/>
          <w:sz w:val="24"/>
          <w:szCs w:val="24"/>
        </w:rPr>
        <w:t xml:space="preserve"> муниципального округа Забайкальского края путем подготовки предложений о внесении в проект генерального плана </w:t>
      </w:r>
      <w:r w:rsidR="001D2A17" w:rsidRPr="00392235">
        <w:rPr>
          <w:spacing w:val="-2"/>
          <w:sz w:val="24"/>
          <w:szCs w:val="24"/>
        </w:rPr>
        <w:t xml:space="preserve">Петровск-Забайкальского </w:t>
      </w:r>
      <w:r w:rsidRPr="00392235">
        <w:rPr>
          <w:spacing w:val="-2"/>
          <w:sz w:val="24"/>
          <w:szCs w:val="24"/>
        </w:rPr>
        <w:t>муниципального округа Забайкальского края соответствующих изменений.</w:t>
      </w:r>
    </w:p>
    <w:p w:rsidR="001D2A17"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3.10.</w:t>
      </w:r>
      <w:r w:rsidRPr="00392235">
        <w:rPr>
          <w:spacing w:val="-2"/>
          <w:sz w:val="24"/>
          <w:szCs w:val="24"/>
        </w:rPr>
        <w:tab/>
      </w:r>
      <w:proofErr w:type="gramStart"/>
      <w:r w:rsidRPr="00392235">
        <w:rPr>
          <w:spacing w:val="-2"/>
          <w:sz w:val="24"/>
          <w:szCs w:val="24"/>
        </w:rPr>
        <w:t>Глава</w:t>
      </w:r>
      <w:r w:rsidRPr="00392235">
        <w:rPr>
          <w:spacing w:val="-2"/>
          <w:sz w:val="24"/>
          <w:szCs w:val="24"/>
        </w:rPr>
        <w:tab/>
      </w:r>
      <w:r w:rsidR="001D2A17" w:rsidRPr="00392235">
        <w:rPr>
          <w:spacing w:val="-2"/>
          <w:sz w:val="24"/>
          <w:szCs w:val="24"/>
        </w:rPr>
        <w:t xml:space="preserve"> </w:t>
      </w:r>
      <w:r w:rsidRPr="00392235">
        <w:rPr>
          <w:spacing w:val="-2"/>
          <w:sz w:val="24"/>
          <w:szCs w:val="24"/>
        </w:rPr>
        <w:t>администрации</w:t>
      </w:r>
      <w:r w:rsidR="001D2A17" w:rsidRPr="00392235">
        <w:rPr>
          <w:spacing w:val="-2"/>
          <w:sz w:val="24"/>
          <w:szCs w:val="24"/>
        </w:rPr>
        <w:t xml:space="preserve"> Петровск-Забайкальского</w:t>
      </w:r>
      <w:r w:rsidRPr="00392235">
        <w:rPr>
          <w:spacing w:val="-2"/>
          <w:sz w:val="24"/>
          <w:szCs w:val="24"/>
        </w:rPr>
        <w:t xml:space="preserve"> муниципального округа Забайкальского края на основании документов и материалов, представленных Согласительной комиссией, в соответствии со статьями 21 и 25 Градостроительного кодекса Российской Федерации вправе принять решение о направлении согласованного или не согласованного в определенной части проекта генерального плана </w:t>
      </w:r>
      <w:r w:rsidR="001D2A17" w:rsidRPr="00392235">
        <w:rPr>
          <w:spacing w:val="-2"/>
          <w:sz w:val="24"/>
          <w:szCs w:val="24"/>
        </w:rPr>
        <w:t xml:space="preserve">Петровск-Забайкальского </w:t>
      </w:r>
      <w:r w:rsidRPr="00392235">
        <w:rPr>
          <w:spacing w:val="-2"/>
          <w:sz w:val="24"/>
          <w:szCs w:val="24"/>
        </w:rPr>
        <w:t>муниципального округа Забайкальского края в представительный орган муниципального образования или об отклонении такого проекта и о направлении его</w:t>
      </w:r>
      <w:proofErr w:type="gramEnd"/>
      <w:r w:rsidRPr="00392235">
        <w:rPr>
          <w:spacing w:val="-2"/>
          <w:sz w:val="24"/>
          <w:szCs w:val="24"/>
        </w:rPr>
        <w:t xml:space="preserve"> на доработку.</w:t>
      </w:r>
    </w:p>
    <w:p w:rsidR="00FF26BE" w:rsidRPr="00392235" w:rsidRDefault="00FF26BE" w:rsidP="00392235">
      <w:pPr>
        <w:shd w:val="clear" w:color="auto" w:fill="FFFFFF"/>
        <w:tabs>
          <w:tab w:val="left" w:pos="706"/>
        </w:tabs>
        <w:ind w:firstLine="709"/>
        <w:jc w:val="both"/>
        <w:rPr>
          <w:spacing w:val="-2"/>
          <w:sz w:val="24"/>
          <w:szCs w:val="24"/>
        </w:rPr>
      </w:pPr>
    </w:p>
    <w:p w:rsidR="00485841" w:rsidRPr="00392235" w:rsidRDefault="00485841" w:rsidP="00392235">
      <w:pPr>
        <w:shd w:val="clear" w:color="auto" w:fill="FFFFFF"/>
        <w:tabs>
          <w:tab w:val="left" w:pos="706"/>
        </w:tabs>
        <w:ind w:firstLine="709"/>
        <w:jc w:val="center"/>
        <w:rPr>
          <w:b/>
          <w:bCs/>
          <w:spacing w:val="-2"/>
          <w:sz w:val="24"/>
          <w:szCs w:val="24"/>
        </w:rPr>
      </w:pPr>
      <w:r w:rsidRPr="00392235">
        <w:rPr>
          <w:b/>
          <w:bCs/>
          <w:spacing w:val="-2"/>
          <w:sz w:val="24"/>
          <w:szCs w:val="24"/>
        </w:rPr>
        <w:t>4.</w:t>
      </w:r>
      <w:r w:rsidR="001D2A17" w:rsidRPr="00392235">
        <w:rPr>
          <w:b/>
          <w:bCs/>
          <w:spacing w:val="-2"/>
          <w:sz w:val="24"/>
          <w:szCs w:val="24"/>
        </w:rPr>
        <w:t xml:space="preserve"> </w:t>
      </w:r>
      <w:r w:rsidRPr="00392235">
        <w:rPr>
          <w:b/>
          <w:bCs/>
          <w:spacing w:val="-2"/>
          <w:sz w:val="24"/>
          <w:szCs w:val="24"/>
        </w:rPr>
        <w:t>Права и обязанности председателя согласительной комиссии</w:t>
      </w:r>
    </w:p>
    <w:p w:rsidR="001D2A17" w:rsidRPr="00392235" w:rsidRDefault="001D2A17" w:rsidP="00392235">
      <w:pPr>
        <w:shd w:val="clear" w:color="auto" w:fill="FFFFFF"/>
        <w:tabs>
          <w:tab w:val="left" w:pos="706"/>
        </w:tabs>
        <w:ind w:firstLine="709"/>
        <w:jc w:val="both"/>
        <w:rPr>
          <w:spacing w:val="-2"/>
          <w:sz w:val="24"/>
          <w:szCs w:val="24"/>
        </w:rPr>
      </w:pP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 xml:space="preserve">Председатель </w:t>
      </w:r>
      <w:proofErr w:type="gramStart"/>
      <w:r w:rsidRPr="00392235">
        <w:rPr>
          <w:spacing w:val="-2"/>
          <w:sz w:val="24"/>
          <w:szCs w:val="24"/>
        </w:rPr>
        <w:t>согласительной</w:t>
      </w:r>
      <w:proofErr w:type="gramEnd"/>
      <w:r w:rsidRPr="00392235">
        <w:rPr>
          <w:spacing w:val="-2"/>
          <w:sz w:val="24"/>
          <w:szCs w:val="24"/>
        </w:rPr>
        <w:t xml:space="preserve"> комиссии обязан:</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4.1.</w:t>
      </w:r>
      <w:r w:rsidRPr="00392235">
        <w:rPr>
          <w:spacing w:val="-2"/>
          <w:sz w:val="24"/>
          <w:szCs w:val="24"/>
        </w:rPr>
        <w:tab/>
        <w:t>Руководить,</w:t>
      </w:r>
      <w:r w:rsidR="0022097F" w:rsidRPr="00392235">
        <w:rPr>
          <w:spacing w:val="-2"/>
          <w:sz w:val="24"/>
          <w:szCs w:val="24"/>
        </w:rPr>
        <w:t xml:space="preserve"> </w:t>
      </w:r>
      <w:r w:rsidRPr="00392235">
        <w:rPr>
          <w:spacing w:val="-2"/>
          <w:sz w:val="24"/>
          <w:szCs w:val="24"/>
        </w:rPr>
        <w:tab/>
        <w:t>организовывать</w:t>
      </w:r>
      <w:r w:rsidRPr="00392235">
        <w:rPr>
          <w:spacing w:val="-2"/>
          <w:sz w:val="24"/>
          <w:szCs w:val="24"/>
        </w:rPr>
        <w:tab/>
        <w:t>и</w:t>
      </w:r>
      <w:r w:rsidR="001D2A17" w:rsidRPr="00392235">
        <w:rPr>
          <w:spacing w:val="-2"/>
          <w:sz w:val="24"/>
          <w:szCs w:val="24"/>
        </w:rPr>
        <w:t xml:space="preserve"> </w:t>
      </w:r>
      <w:r w:rsidRPr="00392235">
        <w:rPr>
          <w:spacing w:val="-2"/>
          <w:sz w:val="24"/>
          <w:szCs w:val="24"/>
        </w:rPr>
        <w:t xml:space="preserve">контролировать деятельность </w:t>
      </w:r>
      <w:proofErr w:type="gramStart"/>
      <w:r w:rsidRPr="00392235">
        <w:rPr>
          <w:spacing w:val="-2"/>
          <w:sz w:val="24"/>
          <w:szCs w:val="24"/>
        </w:rPr>
        <w:t>согласительной</w:t>
      </w:r>
      <w:proofErr w:type="gramEnd"/>
      <w:r w:rsidRPr="00392235">
        <w:rPr>
          <w:spacing w:val="-2"/>
          <w:sz w:val="24"/>
          <w:szCs w:val="24"/>
        </w:rPr>
        <w:t xml:space="preserve"> комиссии.</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4.2.</w:t>
      </w:r>
      <w:r w:rsidRPr="00392235">
        <w:rPr>
          <w:spacing w:val="-2"/>
          <w:sz w:val="24"/>
          <w:szCs w:val="24"/>
        </w:rPr>
        <w:tab/>
        <w:t>Вести заседания согласительной комиссии.</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4.3.</w:t>
      </w:r>
      <w:r w:rsidRPr="00392235">
        <w:rPr>
          <w:spacing w:val="-2"/>
          <w:sz w:val="24"/>
          <w:szCs w:val="24"/>
        </w:rPr>
        <w:tab/>
        <w:t>Утверждать</w:t>
      </w:r>
      <w:r w:rsidR="001D2A17" w:rsidRPr="00392235">
        <w:rPr>
          <w:spacing w:val="-2"/>
          <w:sz w:val="24"/>
          <w:szCs w:val="24"/>
        </w:rPr>
        <w:t xml:space="preserve"> </w:t>
      </w:r>
      <w:r w:rsidRPr="00392235">
        <w:rPr>
          <w:spacing w:val="-2"/>
          <w:sz w:val="24"/>
          <w:szCs w:val="24"/>
        </w:rPr>
        <w:tab/>
        <w:t>график</w:t>
      </w:r>
      <w:r w:rsidRPr="00392235">
        <w:rPr>
          <w:spacing w:val="-2"/>
          <w:sz w:val="24"/>
          <w:szCs w:val="24"/>
        </w:rPr>
        <w:tab/>
        <w:t>проведения</w:t>
      </w:r>
      <w:r w:rsidRPr="00392235">
        <w:rPr>
          <w:spacing w:val="-2"/>
          <w:sz w:val="24"/>
          <w:szCs w:val="24"/>
        </w:rPr>
        <w:tab/>
        <w:t>заседаний</w:t>
      </w:r>
      <w:r w:rsidR="001D2A17" w:rsidRPr="00392235">
        <w:rPr>
          <w:spacing w:val="-2"/>
          <w:sz w:val="24"/>
          <w:szCs w:val="24"/>
        </w:rPr>
        <w:t xml:space="preserve"> </w:t>
      </w:r>
      <w:r w:rsidRPr="00392235">
        <w:rPr>
          <w:spacing w:val="-2"/>
          <w:sz w:val="24"/>
          <w:szCs w:val="24"/>
        </w:rPr>
        <w:t>согласительной</w:t>
      </w:r>
      <w:r w:rsidR="001D2A17" w:rsidRPr="00392235">
        <w:rPr>
          <w:spacing w:val="-2"/>
          <w:sz w:val="24"/>
          <w:szCs w:val="24"/>
        </w:rPr>
        <w:t xml:space="preserve"> </w:t>
      </w:r>
      <w:r w:rsidRPr="00392235">
        <w:rPr>
          <w:spacing w:val="-2"/>
          <w:sz w:val="24"/>
          <w:szCs w:val="24"/>
        </w:rPr>
        <w:t>комиссии и протоколы заседаний согласительной комиссии.</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4.4.</w:t>
      </w:r>
      <w:r w:rsidRPr="00392235">
        <w:rPr>
          <w:spacing w:val="-2"/>
          <w:sz w:val="24"/>
          <w:szCs w:val="24"/>
        </w:rPr>
        <w:tab/>
        <w:t>Определять</w:t>
      </w:r>
      <w:r w:rsidRPr="00392235">
        <w:rPr>
          <w:spacing w:val="-2"/>
          <w:sz w:val="24"/>
          <w:szCs w:val="24"/>
        </w:rPr>
        <w:tab/>
        <w:t>место</w:t>
      </w:r>
      <w:r w:rsidRPr="00392235">
        <w:rPr>
          <w:spacing w:val="-2"/>
          <w:sz w:val="24"/>
          <w:szCs w:val="24"/>
        </w:rPr>
        <w:tab/>
        <w:t>проведения</w:t>
      </w:r>
      <w:r w:rsidRPr="00392235">
        <w:rPr>
          <w:spacing w:val="-2"/>
          <w:sz w:val="24"/>
          <w:szCs w:val="24"/>
        </w:rPr>
        <w:tab/>
        <w:t>заседаний</w:t>
      </w:r>
      <w:r w:rsidRPr="00392235">
        <w:rPr>
          <w:spacing w:val="-2"/>
          <w:sz w:val="24"/>
          <w:szCs w:val="24"/>
        </w:rPr>
        <w:tab/>
      </w:r>
      <w:proofErr w:type="gramStart"/>
      <w:r w:rsidRPr="00392235">
        <w:rPr>
          <w:spacing w:val="-2"/>
          <w:sz w:val="24"/>
          <w:szCs w:val="24"/>
        </w:rPr>
        <w:t>согласительной</w:t>
      </w:r>
      <w:proofErr w:type="gramEnd"/>
      <w:r w:rsidRPr="00392235">
        <w:rPr>
          <w:spacing w:val="-2"/>
          <w:sz w:val="24"/>
          <w:szCs w:val="24"/>
        </w:rPr>
        <w:t xml:space="preserve"> комиссии.</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4.5.</w:t>
      </w:r>
      <w:r w:rsidRPr="00392235">
        <w:rPr>
          <w:spacing w:val="-2"/>
          <w:sz w:val="24"/>
          <w:szCs w:val="24"/>
        </w:rPr>
        <w:tab/>
        <w:t>Обобщать поступившие рекомендации, предложения и</w:t>
      </w:r>
      <w:r w:rsidR="00FF26BE" w:rsidRPr="00392235">
        <w:rPr>
          <w:spacing w:val="-2"/>
          <w:sz w:val="24"/>
          <w:szCs w:val="24"/>
        </w:rPr>
        <w:t xml:space="preserve"> </w:t>
      </w:r>
      <w:r w:rsidRPr="00392235">
        <w:rPr>
          <w:spacing w:val="-2"/>
          <w:sz w:val="24"/>
          <w:szCs w:val="24"/>
        </w:rPr>
        <w:t>дополнения, особые мнения в ходе заседания согласительной комиссии.</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 xml:space="preserve">Председатель </w:t>
      </w:r>
      <w:proofErr w:type="gramStart"/>
      <w:r w:rsidRPr="00392235">
        <w:rPr>
          <w:spacing w:val="-2"/>
          <w:sz w:val="24"/>
          <w:szCs w:val="24"/>
        </w:rPr>
        <w:t>согласительной</w:t>
      </w:r>
      <w:proofErr w:type="gramEnd"/>
      <w:r w:rsidRPr="00392235">
        <w:rPr>
          <w:spacing w:val="-2"/>
          <w:sz w:val="24"/>
          <w:szCs w:val="24"/>
        </w:rPr>
        <w:t xml:space="preserve"> комиссии имеет право:</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4.6.</w:t>
      </w:r>
      <w:r w:rsidRPr="00392235">
        <w:rPr>
          <w:spacing w:val="-2"/>
          <w:sz w:val="24"/>
          <w:szCs w:val="24"/>
        </w:rPr>
        <w:tab/>
        <w:t>Вносить дополнения и изменения в график проведения заседаний согласительной комиссии в целях решения вопросов, возникающих в ходе</w:t>
      </w:r>
      <w:r w:rsidR="00FF26BE" w:rsidRPr="00392235">
        <w:rPr>
          <w:spacing w:val="-2"/>
          <w:sz w:val="24"/>
          <w:szCs w:val="24"/>
        </w:rPr>
        <w:t xml:space="preserve"> </w:t>
      </w:r>
      <w:r w:rsidRPr="00392235">
        <w:rPr>
          <w:spacing w:val="-2"/>
          <w:sz w:val="24"/>
          <w:szCs w:val="24"/>
        </w:rPr>
        <w:t>деятельности согласительной комиссии.</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4.7.</w:t>
      </w:r>
      <w:r w:rsidRPr="00392235">
        <w:rPr>
          <w:spacing w:val="-2"/>
          <w:sz w:val="24"/>
          <w:szCs w:val="24"/>
        </w:rPr>
        <w:tab/>
        <w:t xml:space="preserve">Требовать своевременного выполнения членами согласительной комиссии решений, принятых на </w:t>
      </w:r>
      <w:proofErr w:type="gramStart"/>
      <w:r w:rsidRPr="00392235">
        <w:rPr>
          <w:spacing w:val="-2"/>
          <w:sz w:val="24"/>
          <w:szCs w:val="24"/>
        </w:rPr>
        <w:t>заседаниях</w:t>
      </w:r>
      <w:proofErr w:type="gramEnd"/>
      <w:r w:rsidRPr="00392235">
        <w:rPr>
          <w:spacing w:val="-2"/>
          <w:sz w:val="24"/>
          <w:szCs w:val="24"/>
        </w:rPr>
        <w:t xml:space="preserve"> согласительной комиссии.</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4.8.</w:t>
      </w:r>
      <w:r w:rsidRPr="00392235">
        <w:rPr>
          <w:spacing w:val="-2"/>
          <w:sz w:val="24"/>
          <w:szCs w:val="24"/>
        </w:rPr>
        <w:tab/>
        <w:t xml:space="preserve">Снимать с обсуждения вопросы, не касающиеся повестки дня, утвержденной </w:t>
      </w:r>
      <w:r w:rsidRPr="00392235">
        <w:rPr>
          <w:spacing w:val="-2"/>
          <w:sz w:val="24"/>
          <w:szCs w:val="24"/>
        </w:rPr>
        <w:lastRenderedPageBreak/>
        <w:t>планом мероприятий, а также замечания, предложения и дополнения, которые не относятся к деятельности согласительной комиссии.</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4.9.</w:t>
      </w:r>
      <w:r w:rsidRPr="00392235">
        <w:rPr>
          <w:spacing w:val="-2"/>
          <w:sz w:val="24"/>
          <w:szCs w:val="24"/>
        </w:rPr>
        <w:tab/>
        <w:t xml:space="preserve">Созывать, в случае необходимости, внеочередное заседание </w:t>
      </w:r>
      <w:proofErr w:type="gramStart"/>
      <w:r w:rsidRPr="00392235">
        <w:rPr>
          <w:spacing w:val="-2"/>
          <w:sz w:val="24"/>
          <w:szCs w:val="24"/>
        </w:rPr>
        <w:t>согласительной</w:t>
      </w:r>
      <w:proofErr w:type="gramEnd"/>
      <w:r w:rsidRPr="00392235">
        <w:rPr>
          <w:spacing w:val="-2"/>
          <w:sz w:val="24"/>
          <w:szCs w:val="24"/>
        </w:rPr>
        <w:t xml:space="preserve"> комиссии.</w:t>
      </w:r>
    </w:p>
    <w:p w:rsidR="00485841" w:rsidRPr="00392235" w:rsidRDefault="00485841" w:rsidP="00392235">
      <w:pPr>
        <w:shd w:val="clear" w:color="auto" w:fill="FFFFFF"/>
        <w:tabs>
          <w:tab w:val="left" w:pos="706"/>
        </w:tabs>
        <w:ind w:firstLine="709"/>
        <w:jc w:val="center"/>
        <w:rPr>
          <w:b/>
          <w:bCs/>
          <w:spacing w:val="-2"/>
          <w:sz w:val="24"/>
          <w:szCs w:val="24"/>
        </w:rPr>
      </w:pPr>
      <w:r w:rsidRPr="00392235">
        <w:rPr>
          <w:b/>
          <w:bCs/>
          <w:spacing w:val="-2"/>
          <w:sz w:val="24"/>
          <w:szCs w:val="24"/>
        </w:rPr>
        <w:t>5.</w:t>
      </w:r>
      <w:r w:rsidR="001D2A17" w:rsidRPr="00392235">
        <w:rPr>
          <w:b/>
          <w:bCs/>
          <w:spacing w:val="-2"/>
          <w:sz w:val="24"/>
          <w:szCs w:val="24"/>
        </w:rPr>
        <w:t xml:space="preserve"> </w:t>
      </w:r>
      <w:r w:rsidRPr="00392235">
        <w:rPr>
          <w:b/>
          <w:bCs/>
          <w:spacing w:val="-2"/>
          <w:sz w:val="24"/>
          <w:szCs w:val="24"/>
        </w:rPr>
        <w:t>Права и обязанности секретаря согласительной комиссии</w:t>
      </w:r>
    </w:p>
    <w:p w:rsidR="00485841" w:rsidRPr="00392235" w:rsidRDefault="00485841" w:rsidP="00392235">
      <w:pPr>
        <w:shd w:val="clear" w:color="auto" w:fill="FFFFFF"/>
        <w:tabs>
          <w:tab w:val="left" w:pos="706"/>
        </w:tabs>
        <w:ind w:firstLine="709"/>
        <w:jc w:val="both"/>
        <w:rPr>
          <w:spacing w:val="-2"/>
          <w:sz w:val="24"/>
          <w:szCs w:val="24"/>
        </w:rPr>
      </w:pP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 xml:space="preserve">Секретарь </w:t>
      </w:r>
      <w:proofErr w:type="gramStart"/>
      <w:r w:rsidRPr="00392235">
        <w:rPr>
          <w:spacing w:val="-2"/>
          <w:sz w:val="24"/>
          <w:szCs w:val="24"/>
        </w:rPr>
        <w:t>согласительной</w:t>
      </w:r>
      <w:proofErr w:type="gramEnd"/>
      <w:r w:rsidRPr="00392235">
        <w:rPr>
          <w:spacing w:val="-2"/>
          <w:sz w:val="24"/>
          <w:szCs w:val="24"/>
        </w:rPr>
        <w:t xml:space="preserve"> комиссии:</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5.1.</w:t>
      </w:r>
      <w:r w:rsidRPr="00392235">
        <w:rPr>
          <w:spacing w:val="-2"/>
          <w:sz w:val="24"/>
          <w:szCs w:val="24"/>
        </w:rPr>
        <w:tab/>
        <w:t>Осуществляет</w:t>
      </w:r>
      <w:r w:rsidR="001D2A17" w:rsidRPr="00392235">
        <w:rPr>
          <w:spacing w:val="-2"/>
          <w:sz w:val="24"/>
          <w:szCs w:val="24"/>
        </w:rPr>
        <w:t xml:space="preserve"> </w:t>
      </w:r>
      <w:r w:rsidRPr="00392235">
        <w:rPr>
          <w:spacing w:val="-2"/>
          <w:sz w:val="24"/>
          <w:szCs w:val="24"/>
        </w:rPr>
        <w:t>техническое обеспечение деятельности согласительной</w:t>
      </w:r>
      <w:r w:rsidR="001D2A17" w:rsidRPr="00392235">
        <w:rPr>
          <w:spacing w:val="-2"/>
          <w:sz w:val="24"/>
          <w:szCs w:val="24"/>
        </w:rPr>
        <w:t xml:space="preserve"> </w:t>
      </w:r>
      <w:r w:rsidRPr="00392235">
        <w:rPr>
          <w:spacing w:val="-2"/>
          <w:sz w:val="24"/>
          <w:szCs w:val="24"/>
        </w:rPr>
        <w:t>комиссии, а также сбор и хранение протоколов заседаний, решений и иных документов согласительной комиссии.</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5.2.</w:t>
      </w:r>
      <w:r w:rsidRPr="00392235">
        <w:rPr>
          <w:spacing w:val="-2"/>
          <w:sz w:val="24"/>
          <w:szCs w:val="24"/>
        </w:rPr>
        <w:tab/>
        <w:t xml:space="preserve">Ведет протокол на каждом заседании </w:t>
      </w:r>
      <w:proofErr w:type="gramStart"/>
      <w:r w:rsidRPr="00392235">
        <w:rPr>
          <w:spacing w:val="-2"/>
          <w:sz w:val="24"/>
          <w:szCs w:val="24"/>
        </w:rPr>
        <w:t>согласительной</w:t>
      </w:r>
      <w:proofErr w:type="gramEnd"/>
      <w:r w:rsidRPr="00392235">
        <w:rPr>
          <w:spacing w:val="-2"/>
          <w:sz w:val="24"/>
          <w:szCs w:val="24"/>
        </w:rPr>
        <w:t xml:space="preserve"> комиссии.</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5.3.</w:t>
      </w:r>
      <w:r w:rsidRPr="00392235">
        <w:rPr>
          <w:spacing w:val="-2"/>
          <w:sz w:val="24"/>
          <w:szCs w:val="24"/>
        </w:rPr>
        <w:tab/>
      </w:r>
      <w:proofErr w:type="gramStart"/>
      <w:r w:rsidRPr="00392235">
        <w:rPr>
          <w:spacing w:val="-2"/>
          <w:sz w:val="24"/>
          <w:szCs w:val="24"/>
        </w:rPr>
        <w:t>Направляет уведомление принимающим участие в заседании согласительной комиссии о дате и месте заседания согласительной комиссии, согласно утвержденному плану не менее чем за пять календарных дней до начала заседания согласительной комиссии.</w:t>
      </w:r>
      <w:proofErr w:type="gramEnd"/>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5.4.</w:t>
      </w:r>
      <w:r w:rsidRPr="00392235">
        <w:rPr>
          <w:spacing w:val="-2"/>
          <w:sz w:val="24"/>
          <w:szCs w:val="24"/>
        </w:rPr>
        <w:tab/>
      </w:r>
      <w:proofErr w:type="gramStart"/>
      <w:r w:rsidRPr="00392235">
        <w:rPr>
          <w:spacing w:val="-2"/>
          <w:sz w:val="24"/>
          <w:szCs w:val="24"/>
        </w:rPr>
        <w:t>Представляет протокол для подписания и утверждения членам согласительной комиссии, принимавшим участие, и председателю согласительной комиссии сразу после проведения заседания.</w:t>
      </w:r>
      <w:proofErr w:type="gramEnd"/>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5.5.</w:t>
      </w:r>
      <w:r w:rsidRPr="00392235">
        <w:rPr>
          <w:spacing w:val="-2"/>
          <w:sz w:val="24"/>
          <w:szCs w:val="24"/>
        </w:rPr>
        <w:tab/>
        <w:t>В случае поступления от представителя федеральных органов власти официального</w:t>
      </w:r>
      <w:r w:rsidR="00FF26BE" w:rsidRPr="00392235">
        <w:rPr>
          <w:spacing w:val="-2"/>
          <w:sz w:val="24"/>
          <w:szCs w:val="24"/>
        </w:rPr>
        <w:t xml:space="preserve"> </w:t>
      </w:r>
      <w:proofErr w:type="gramStart"/>
      <w:r w:rsidRPr="00392235">
        <w:rPr>
          <w:spacing w:val="-2"/>
          <w:sz w:val="24"/>
          <w:szCs w:val="24"/>
        </w:rPr>
        <w:t>запроса</w:t>
      </w:r>
      <w:proofErr w:type="gramEnd"/>
      <w:r w:rsidRPr="00392235">
        <w:rPr>
          <w:spacing w:val="-2"/>
          <w:sz w:val="24"/>
          <w:szCs w:val="24"/>
        </w:rPr>
        <w:t xml:space="preserve"> по теме которого проводится заседание, направленного представителем федеральных органов власти не позднее чем за два рабочих дня до даты заседания на перенос даты заседания на другой день или время, при наличии возможности, своевременно готовить изменения в график заседаний согласительной комиссии для утверждения председателем согласительной комиссии.</w:t>
      </w:r>
    </w:p>
    <w:p w:rsidR="00392235" w:rsidRDefault="00392235" w:rsidP="00392235">
      <w:pPr>
        <w:shd w:val="clear" w:color="auto" w:fill="FFFFFF"/>
        <w:tabs>
          <w:tab w:val="left" w:pos="706"/>
        </w:tabs>
        <w:jc w:val="center"/>
        <w:rPr>
          <w:b/>
          <w:bCs/>
          <w:spacing w:val="-2"/>
          <w:sz w:val="24"/>
          <w:szCs w:val="24"/>
        </w:rPr>
      </w:pPr>
    </w:p>
    <w:p w:rsidR="00485841" w:rsidRPr="00392235" w:rsidRDefault="00485841" w:rsidP="00392235">
      <w:pPr>
        <w:shd w:val="clear" w:color="auto" w:fill="FFFFFF"/>
        <w:tabs>
          <w:tab w:val="left" w:pos="706"/>
        </w:tabs>
        <w:jc w:val="center"/>
        <w:rPr>
          <w:b/>
          <w:bCs/>
          <w:spacing w:val="-2"/>
          <w:sz w:val="24"/>
          <w:szCs w:val="24"/>
        </w:rPr>
      </w:pPr>
      <w:r w:rsidRPr="00392235">
        <w:rPr>
          <w:b/>
          <w:bCs/>
          <w:spacing w:val="-2"/>
          <w:sz w:val="24"/>
          <w:szCs w:val="24"/>
        </w:rPr>
        <w:t>6.</w:t>
      </w:r>
      <w:r w:rsidR="001D2A17" w:rsidRPr="00392235">
        <w:rPr>
          <w:b/>
          <w:bCs/>
          <w:spacing w:val="-2"/>
          <w:sz w:val="24"/>
          <w:szCs w:val="24"/>
        </w:rPr>
        <w:t xml:space="preserve"> </w:t>
      </w:r>
      <w:r w:rsidRPr="00392235">
        <w:rPr>
          <w:b/>
          <w:bCs/>
          <w:spacing w:val="-2"/>
          <w:sz w:val="24"/>
          <w:szCs w:val="24"/>
        </w:rPr>
        <w:t>Права и обязанности членов согласительной комиссии</w:t>
      </w:r>
    </w:p>
    <w:p w:rsidR="001D2A17" w:rsidRPr="00392235" w:rsidRDefault="001D2A17" w:rsidP="00392235">
      <w:pPr>
        <w:shd w:val="clear" w:color="auto" w:fill="FFFFFF"/>
        <w:tabs>
          <w:tab w:val="left" w:pos="706"/>
        </w:tabs>
        <w:ind w:firstLine="709"/>
        <w:jc w:val="center"/>
        <w:rPr>
          <w:spacing w:val="-2"/>
          <w:sz w:val="24"/>
          <w:szCs w:val="24"/>
        </w:rPr>
      </w:pP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6.1.</w:t>
      </w:r>
      <w:r w:rsidRPr="00392235">
        <w:rPr>
          <w:spacing w:val="-2"/>
          <w:sz w:val="24"/>
          <w:szCs w:val="24"/>
        </w:rPr>
        <w:tab/>
        <w:t xml:space="preserve">Участвовать в обсуждении рассматриваемых вопросов на заседаниях </w:t>
      </w:r>
      <w:proofErr w:type="gramStart"/>
      <w:r w:rsidRPr="00392235">
        <w:rPr>
          <w:spacing w:val="-2"/>
          <w:sz w:val="24"/>
          <w:szCs w:val="24"/>
        </w:rPr>
        <w:t>согласительной</w:t>
      </w:r>
      <w:proofErr w:type="gramEnd"/>
      <w:r w:rsidRPr="00392235">
        <w:rPr>
          <w:spacing w:val="-2"/>
          <w:sz w:val="24"/>
          <w:szCs w:val="24"/>
        </w:rPr>
        <w:t xml:space="preserve"> комиссии.</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6.2.</w:t>
      </w:r>
      <w:r w:rsidRPr="00392235">
        <w:rPr>
          <w:spacing w:val="-2"/>
          <w:sz w:val="24"/>
          <w:szCs w:val="24"/>
        </w:rPr>
        <w:tab/>
        <w:t xml:space="preserve">Высказывать рекомендации, предложения и дополнения в письменном или устном виде, касающиеся основных разногласий, послуживших основанием для подготовки сводного заключения о несогласии с проектом генерального плана </w:t>
      </w:r>
      <w:r w:rsidR="001D2A17" w:rsidRPr="00392235">
        <w:rPr>
          <w:spacing w:val="-2"/>
          <w:sz w:val="24"/>
          <w:szCs w:val="24"/>
        </w:rPr>
        <w:t>Петровск-Забайкальского</w:t>
      </w:r>
      <w:r w:rsidRPr="00392235">
        <w:rPr>
          <w:spacing w:val="-2"/>
          <w:sz w:val="24"/>
          <w:szCs w:val="24"/>
        </w:rPr>
        <w:t xml:space="preserve"> муниципального округа Забайкальского края, со ссылкой на статьи нормативно-правовых актов в области градостроительства и земельных отношений.</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6.3.</w:t>
      </w:r>
      <w:r w:rsidRPr="00392235">
        <w:rPr>
          <w:spacing w:val="-2"/>
          <w:sz w:val="24"/>
          <w:szCs w:val="24"/>
        </w:rPr>
        <w:tab/>
        <w:t xml:space="preserve">Высказывать особое мнение с обязательным внесением его в протокол заседания </w:t>
      </w:r>
      <w:proofErr w:type="gramStart"/>
      <w:r w:rsidRPr="00392235">
        <w:rPr>
          <w:spacing w:val="-2"/>
          <w:sz w:val="24"/>
          <w:szCs w:val="24"/>
        </w:rPr>
        <w:t>согласительной</w:t>
      </w:r>
      <w:proofErr w:type="gramEnd"/>
      <w:r w:rsidRPr="00392235">
        <w:rPr>
          <w:spacing w:val="-2"/>
          <w:sz w:val="24"/>
          <w:szCs w:val="24"/>
        </w:rPr>
        <w:t xml:space="preserve"> комиссии.</w:t>
      </w: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6.4.</w:t>
      </w:r>
      <w:r w:rsidRPr="00392235">
        <w:rPr>
          <w:spacing w:val="-2"/>
          <w:sz w:val="24"/>
          <w:szCs w:val="24"/>
        </w:rPr>
        <w:tab/>
        <w:t xml:space="preserve">Своевременно, не </w:t>
      </w:r>
      <w:proofErr w:type="gramStart"/>
      <w:r w:rsidRPr="00392235">
        <w:rPr>
          <w:spacing w:val="-2"/>
          <w:sz w:val="24"/>
          <w:szCs w:val="24"/>
        </w:rPr>
        <w:t>позднее</w:t>
      </w:r>
      <w:proofErr w:type="gramEnd"/>
      <w:r w:rsidRPr="00392235">
        <w:rPr>
          <w:spacing w:val="-2"/>
          <w:sz w:val="24"/>
          <w:szCs w:val="24"/>
        </w:rPr>
        <w:t xml:space="preserve"> чем за два рабочих дня до даты заседания согласительной комиссии, направлять официальный запрос секретарю согласительной комиссии на согласование переноса даты заседания по теме федеральных органов власти на другой день или время. Перенос даты заседания на другой день или время осуществляется при наличии возможности и утверждается председателем согласительной комиссии.</w:t>
      </w:r>
    </w:p>
    <w:p w:rsidR="001D2A17" w:rsidRPr="00392235" w:rsidRDefault="001D2A17" w:rsidP="00392235">
      <w:pPr>
        <w:shd w:val="clear" w:color="auto" w:fill="FFFFFF"/>
        <w:tabs>
          <w:tab w:val="left" w:pos="706"/>
        </w:tabs>
        <w:ind w:firstLine="709"/>
        <w:jc w:val="both"/>
        <w:rPr>
          <w:spacing w:val="-2"/>
          <w:sz w:val="24"/>
          <w:szCs w:val="24"/>
        </w:rPr>
      </w:pPr>
    </w:p>
    <w:p w:rsidR="00485841" w:rsidRPr="00392235" w:rsidRDefault="00485841" w:rsidP="00392235">
      <w:pPr>
        <w:shd w:val="clear" w:color="auto" w:fill="FFFFFF"/>
        <w:tabs>
          <w:tab w:val="left" w:pos="706"/>
        </w:tabs>
        <w:jc w:val="center"/>
        <w:rPr>
          <w:b/>
          <w:bCs/>
          <w:spacing w:val="-2"/>
          <w:sz w:val="24"/>
          <w:szCs w:val="24"/>
        </w:rPr>
      </w:pPr>
      <w:r w:rsidRPr="00392235">
        <w:rPr>
          <w:b/>
          <w:bCs/>
          <w:spacing w:val="-2"/>
          <w:sz w:val="24"/>
          <w:szCs w:val="24"/>
        </w:rPr>
        <w:t>7.</w:t>
      </w:r>
      <w:r w:rsidR="001D2A17" w:rsidRPr="00392235">
        <w:rPr>
          <w:b/>
          <w:bCs/>
          <w:spacing w:val="-2"/>
          <w:sz w:val="24"/>
          <w:szCs w:val="24"/>
        </w:rPr>
        <w:t xml:space="preserve"> </w:t>
      </w:r>
      <w:r w:rsidRPr="00392235">
        <w:rPr>
          <w:b/>
          <w:bCs/>
          <w:spacing w:val="-2"/>
          <w:sz w:val="24"/>
          <w:szCs w:val="24"/>
        </w:rPr>
        <w:t>Заключительные положения</w:t>
      </w:r>
    </w:p>
    <w:p w:rsidR="001D2A17" w:rsidRPr="00392235" w:rsidRDefault="001D2A17" w:rsidP="00392235">
      <w:pPr>
        <w:shd w:val="clear" w:color="auto" w:fill="FFFFFF"/>
        <w:tabs>
          <w:tab w:val="left" w:pos="706"/>
        </w:tabs>
        <w:ind w:firstLine="709"/>
        <w:jc w:val="center"/>
        <w:rPr>
          <w:spacing w:val="-2"/>
          <w:sz w:val="24"/>
          <w:szCs w:val="24"/>
        </w:rPr>
      </w:pPr>
    </w:p>
    <w:p w:rsidR="00485841"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7.1.</w:t>
      </w:r>
      <w:r w:rsidRPr="00392235">
        <w:rPr>
          <w:spacing w:val="-2"/>
          <w:sz w:val="24"/>
          <w:szCs w:val="24"/>
        </w:rPr>
        <w:tab/>
        <w:t>На заявления и запросы, поступающие в адрес согласительной комиссии в письменной форме, ответы предоставляются в установленные законодательством Российской Федерации сроки. Решения согласительной комиссии могут быть обжалованы в установленном законодательством Российской Федерации порядке.</w:t>
      </w:r>
    </w:p>
    <w:p w:rsidR="001D2A17" w:rsidRPr="00392235" w:rsidRDefault="001D2A17" w:rsidP="00392235">
      <w:pPr>
        <w:shd w:val="clear" w:color="auto" w:fill="FFFFFF"/>
        <w:tabs>
          <w:tab w:val="left" w:pos="706"/>
        </w:tabs>
        <w:ind w:firstLine="709"/>
        <w:jc w:val="both"/>
        <w:rPr>
          <w:spacing w:val="-2"/>
          <w:sz w:val="24"/>
          <w:szCs w:val="24"/>
        </w:rPr>
      </w:pPr>
    </w:p>
    <w:p w:rsidR="00485841" w:rsidRPr="00392235" w:rsidRDefault="00485841" w:rsidP="00392235">
      <w:pPr>
        <w:shd w:val="clear" w:color="auto" w:fill="FFFFFF"/>
        <w:tabs>
          <w:tab w:val="left" w:pos="706"/>
        </w:tabs>
        <w:jc w:val="center"/>
        <w:rPr>
          <w:b/>
          <w:bCs/>
          <w:spacing w:val="-2"/>
          <w:sz w:val="24"/>
          <w:szCs w:val="24"/>
        </w:rPr>
      </w:pPr>
      <w:r w:rsidRPr="00392235">
        <w:rPr>
          <w:b/>
          <w:bCs/>
          <w:spacing w:val="-2"/>
          <w:sz w:val="24"/>
          <w:szCs w:val="24"/>
        </w:rPr>
        <w:t>8.</w:t>
      </w:r>
      <w:r w:rsidR="001D2A17" w:rsidRPr="00392235">
        <w:rPr>
          <w:b/>
          <w:bCs/>
          <w:spacing w:val="-2"/>
          <w:sz w:val="24"/>
          <w:szCs w:val="24"/>
        </w:rPr>
        <w:t xml:space="preserve"> </w:t>
      </w:r>
      <w:r w:rsidRPr="00392235">
        <w:rPr>
          <w:b/>
          <w:bCs/>
          <w:spacing w:val="-2"/>
          <w:sz w:val="24"/>
          <w:szCs w:val="24"/>
        </w:rPr>
        <w:t>Прекращение деятельности комиссии</w:t>
      </w:r>
    </w:p>
    <w:p w:rsidR="001D2A17" w:rsidRPr="00392235" w:rsidRDefault="001D2A17" w:rsidP="00392235">
      <w:pPr>
        <w:shd w:val="clear" w:color="auto" w:fill="FFFFFF"/>
        <w:tabs>
          <w:tab w:val="left" w:pos="706"/>
        </w:tabs>
        <w:ind w:firstLine="709"/>
        <w:jc w:val="center"/>
        <w:rPr>
          <w:spacing w:val="-2"/>
          <w:sz w:val="24"/>
          <w:szCs w:val="24"/>
        </w:rPr>
      </w:pPr>
    </w:p>
    <w:p w:rsidR="00FF26BE" w:rsidRPr="00392235" w:rsidRDefault="00485841" w:rsidP="00392235">
      <w:pPr>
        <w:shd w:val="clear" w:color="auto" w:fill="FFFFFF"/>
        <w:tabs>
          <w:tab w:val="left" w:pos="706"/>
        </w:tabs>
        <w:ind w:firstLine="709"/>
        <w:jc w:val="both"/>
        <w:rPr>
          <w:spacing w:val="-2"/>
          <w:sz w:val="24"/>
          <w:szCs w:val="24"/>
        </w:rPr>
      </w:pPr>
      <w:r w:rsidRPr="00392235">
        <w:rPr>
          <w:spacing w:val="-2"/>
          <w:sz w:val="24"/>
          <w:szCs w:val="24"/>
        </w:rPr>
        <w:t>8.1.</w:t>
      </w:r>
      <w:r w:rsidRPr="00392235">
        <w:rPr>
          <w:spacing w:val="-2"/>
          <w:sz w:val="24"/>
          <w:szCs w:val="24"/>
        </w:rPr>
        <w:tab/>
        <w:t xml:space="preserve">Срок работы согласительной комиссии составляет не более двух месяцев со дня ее создания. По истечении указанного срока работа </w:t>
      </w:r>
      <w:proofErr w:type="gramStart"/>
      <w:r w:rsidRPr="00392235">
        <w:rPr>
          <w:spacing w:val="-2"/>
          <w:sz w:val="24"/>
          <w:szCs w:val="24"/>
        </w:rPr>
        <w:t>согласительной</w:t>
      </w:r>
      <w:proofErr w:type="gramEnd"/>
      <w:r w:rsidRPr="00392235">
        <w:rPr>
          <w:spacing w:val="-2"/>
          <w:sz w:val="24"/>
          <w:szCs w:val="24"/>
        </w:rPr>
        <w:t xml:space="preserve"> комиссии не осуществляется</w:t>
      </w:r>
      <w:r w:rsidR="001D2A17" w:rsidRPr="00392235">
        <w:rPr>
          <w:spacing w:val="-2"/>
          <w:sz w:val="24"/>
          <w:szCs w:val="24"/>
        </w:rPr>
        <w:t>.</w:t>
      </w:r>
    </w:p>
    <w:sectPr w:rsidR="00FF26BE" w:rsidRPr="00392235" w:rsidSect="00392235">
      <w:type w:val="continuous"/>
      <w:pgSz w:w="11909" w:h="16834" w:code="9"/>
      <w:pgMar w:top="993" w:right="852" w:bottom="709"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447A0"/>
    <w:multiLevelType w:val="hybridMultilevel"/>
    <w:tmpl w:val="C9A41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4316E"/>
    <w:multiLevelType w:val="singleLevel"/>
    <w:tmpl w:val="24344FC8"/>
    <w:lvl w:ilvl="0">
      <w:start w:val="1"/>
      <w:numFmt w:val="decimal"/>
      <w:lvlText w:val="%1."/>
      <w:legacy w:legacy="1" w:legacySpace="0" w:legacyIndent="701"/>
      <w:lvlJc w:val="left"/>
      <w:rPr>
        <w:rFonts w:ascii="Times New Roman" w:hAnsi="Times New Roman" w:hint="default"/>
      </w:rPr>
    </w:lvl>
  </w:abstractNum>
  <w:abstractNum w:abstractNumId="2">
    <w:nsid w:val="33440129"/>
    <w:multiLevelType w:val="hybridMultilevel"/>
    <w:tmpl w:val="028AA52A"/>
    <w:lvl w:ilvl="0" w:tplc="59EE78D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43F83353"/>
    <w:multiLevelType w:val="hybridMultilevel"/>
    <w:tmpl w:val="DA0A6C6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6E3C6B"/>
    <w:multiLevelType w:val="hybridMultilevel"/>
    <w:tmpl w:val="C0087AEE"/>
    <w:lvl w:ilvl="0" w:tplc="BFA81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6972A52"/>
    <w:multiLevelType w:val="hybridMultilevel"/>
    <w:tmpl w:val="F342E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560318"/>
    <w:multiLevelType w:val="hybridMultilevel"/>
    <w:tmpl w:val="028AA52A"/>
    <w:lvl w:ilvl="0" w:tplc="59EE78D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1"/>
  </w:num>
  <w:num w:numId="2">
    <w:abstractNumId w:val="2"/>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7468"/>
    <w:rsid w:val="000047DE"/>
    <w:rsid w:val="00011685"/>
    <w:rsid w:val="00011E11"/>
    <w:rsid w:val="000142AB"/>
    <w:rsid w:val="00024636"/>
    <w:rsid w:val="0003121E"/>
    <w:rsid w:val="00040344"/>
    <w:rsid w:val="00043996"/>
    <w:rsid w:val="00044B4F"/>
    <w:rsid w:val="00055EB1"/>
    <w:rsid w:val="000702AD"/>
    <w:rsid w:val="000721E2"/>
    <w:rsid w:val="0008786A"/>
    <w:rsid w:val="000C130F"/>
    <w:rsid w:val="000C37C4"/>
    <w:rsid w:val="000C3FA8"/>
    <w:rsid w:val="000D53D9"/>
    <w:rsid w:val="00112BE9"/>
    <w:rsid w:val="0011454B"/>
    <w:rsid w:val="001222CF"/>
    <w:rsid w:val="0013001F"/>
    <w:rsid w:val="00130879"/>
    <w:rsid w:val="0013306A"/>
    <w:rsid w:val="00161141"/>
    <w:rsid w:val="00161D6B"/>
    <w:rsid w:val="001621BC"/>
    <w:rsid w:val="001623EF"/>
    <w:rsid w:val="00163E50"/>
    <w:rsid w:val="00184E87"/>
    <w:rsid w:val="001903AB"/>
    <w:rsid w:val="00192994"/>
    <w:rsid w:val="001A48F4"/>
    <w:rsid w:val="001B3FBD"/>
    <w:rsid w:val="001D2A17"/>
    <w:rsid w:val="001D5BEF"/>
    <w:rsid w:val="001E278C"/>
    <w:rsid w:val="001F1CEF"/>
    <w:rsid w:val="001F2B94"/>
    <w:rsid w:val="00206BE5"/>
    <w:rsid w:val="002176CA"/>
    <w:rsid w:val="0022097F"/>
    <w:rsid w:val="0022383C"/>
    <w:rsid w:val="00230B37"/>
    <w:rsid w:val="002322A2"/>
    <w:rsid w:val="00235F34"/>
    <w:rsid w:val="00241CB7"/>
    <w:rsid w:val="00280496"/>
    <w:rsid w:val="002810AF"/>
    <w:rsid w:val="002836A3"/>
    <w:rsid w:val="00294374"/>
    <w:rsid w:val="002A02EE"/>
    <w:rsid w:val="002B6B6B"/>
    <w:rsid w:val="002C5FA0"/>
    <w:rsid w:val="002E2D38"/>
    <w:rsid w:val="002F2607"/>
    <w:rsid w:val="002F3DD0"/>
    <w:rsid w:val="002F5AAF"/>
    <w:rsid w:val="003008F7"/>
    <w:rsid w:val="003301A3"/>
    <w:rsid w:val="003344CD"/>
    <w:rsid w:val="00342FBE"/>
    <w:rsid w:val="0034698D"/>
    <w:rsid w:val="00346FAC"/>
    <w:rsid w:val="0037077E"/>
    <w:rsid w:val="00371448"/>
    <w:rsid w:val="00390AB4"/>
    <w:rsid w:val="00390ABA"/>
    <w:rsid w:val="00392235"/>
    <w:rsid w:val="003A2EDE"/>
    <w:rsid w:val="003C1DF1"/>
    <w:rsid w:val="003C62DD"/>
    <w:rsid w:val="003D0FD7"/>
    <w:rsid w:val="003D7F8B"/>
    <w:rsid w:val="003E68B7"/>
    <w:rsid w:val="003F1455"/>
    <w:rsid w:val="004056EC"/>
    <w:rsid w:val="00407F40"/>
    <w:rsid w:val="00435F02"/>
    <w:rsid w:val="004423A8"/>
    <w:rsid w:val="00443FB0"/>
    <w:rsid w:val="00456992"/>
    <w:rsid w:val="00457096"/>
    <w:rsid w:val="00457584"/>
    <w:rsid w:val="00461E69"/>
    <w:rsid w:val="00470B14"/>
    <w:rsid w:val="00471465"/>
    <w:rsid w:val="00485841"/>
    <w:rsid w:val="00490338"/>
    <w:rsid w:val="00490B5F"/>
    <w:rsid w:val="00491988"/>
    <w:rsid w:val="00497F67"/>
    <w:rsid w:val="004B2D38"/>
    <w:rsid w:val="004F3EB6"/>
    <w:rsid w:val="004F711C"/>
    <w:rsid w:val="00502EB4"/>
    <w:rsid w:val="0050707F"/>
    <w:rsid w:val="00516C1B"/>
    <w:rsid w:val="0052500C"/>
    <w:rsid w:val="00526625"/>
    <w:rsid w:val="005368B4"/>
    <w:rsid w:val="00540316"/>
    <w:rsid w:val="00542DFD"/>
    <w:rsid w:val="00554837"/>
    <w:rsid w:val="00554A1A"/>
    <w:rsid w:val="00556C41"/>
    <w:rsid w:val="00557982"/>
    <w:rsid w:val="00566830"/>
    <w:rsid w:val="00567EBF"/>
    <w:rsid w:val="00574A2B"/>
    <w:rsid w:val="00574D3F"/>
    <w:rsid w:val="005A237B"/>
    <w:rsid w:val="005A5B78"/>
    <w:rsid w:val="005A7AFF"/>
    <w:rsid w:val="005B3BE6"/>
    <w:rsid w:val="005B59AE"/>
    <w:rsid w:val="005B631A"/>
    <w:rsid w:val="005C4D84"/>
    <w:rsid w:val="005D2508"/>
    <w:rsid w:val="005E1D07"/>
    <w:rsid w:val="005E461A"/>
    <w:rsid w:val="005F6146"/>
    <w:rsid w:val="00604D9F"/>
    <w:rsid w:val="006110A6"/>
    <w:rsid w:val="00624E77"/>
    <w:rsid w:val="00626E48"/>
    <w:rsid w:val="0063070F"/>
    <w:rsid w:val="00633B79"/>
    <w:rsid w:val="00640D5F"/>
    <w:rsid w:val="00646C14"/>
    <w:rsid w:val="00655457"/>
    <w:rsid w:val="00691CA2"/>
    <w:rsid w:val="006A3D1A"/>
    <w:rsid w:val="006B1D48"/>
    <w:rsid w:val="006C1716"/>
    <w:rsid w:val="006D068D"/>
    <w:rsid w:val="006D2F0D"/>
    <w:rsid w:val="006E6BA6"/>
    <w:rsid w:val="00701984"/>
    <w:rsid w:val="00713C3E"/>
    <w:rsid w:val="00733209"/>
    <w:rsid w:val="00743A46"/>
    <w:rsid w:val="00745E12"/>
    <w:rsid w:val="0075023C"/>
    <w:rsid w:val="00775997"/>
    <w:rsid w:val="00784A5B"/>
    <w:rsid w:val="00795FE3"/>
    <w:rsid w:val="007A147E"/>
    <w:rsid w:val="007C2405"/>
    <w:rsid w:val="007D2E8F"/>
    <w:rsid w:val="007D6D5E"/>
    <w:rsid w:val="007E09DC"/>
    <w:rsid w:val="00820AAC"/>
    <w:rsid w:val="00825ACC"/>
    <w:rsid w:val="00831141"/>
    <w:rsid w:val="00852427"/>
    <w:rsid w:val="008558E6"/>
    <w:rsid w:val="00862D66"/>
    <w:rsid w:val="0086410F"/>
    <w:rsid w:val="008656DD"/>
    <w:rsid w:val="00866BC7"/>
    <w:rsid w:val="008E7B16"/>
    <w:rsid w:val="008F42BB"/>
    <w:rsid w:val="008F432F"/>
    <w:rsid w:val="008F5685"/>
    <w:rsid w:val="008F626D"/>
    <w:rsid w:val="0090167E"/>
    <w:rsid w:val="009048BB"/>
    <w:rsid w:val="00910C28"/>
    <w:rsid w:val="0091269F"/>
    <w:rsid w:val="00921486"/>
    <w:rsid w:val="00932F5E"/>
    <w:rsid w:val="00946E23"/>
    <w:rsid w:val="00951A23"/>
    <w:rsid w:val="0095356F"/>
    <w:rsid w:val="0095365C"/>
    <w:rsid w:val="00985B8E"/>
    <w:rsid w:val="00986629"/>
    <w:rsid w:val="009B61E5"/>
    <w:rsid w:val="009C074A"/>
    <w:rsid w:val="009C6DDB"/>
    <w:rsid w:val="009D1D89"/>
    <w:rsid w:val="009D3785"/>
    <w:rsid w:val="009E534B"/>
    <w:rsid w:val="009E6B31"/>
    <w:rsid w:val="009F1976"/>
    <w:rsid w:val="009F2E37"/>
    <w:rsid w:val="00A012BB"/>
    <w:rsid w:val="00A253E4"/>
    <w:rsid w:val="00A43A87"/>
    <w:rsid w:val="00A633E1"/>
    <w:rsid w:val="00A743C2"/>
    <w:rsid w:val="00A74867"/>
    <w:rsid w:val="00A80901"/>
    <w:rsid w:val="00A97020"/>
    <w:rsid w:val="00AB40D0"/>
    <w:rsid w:val="00AC7F44"/>
    <w:rsid w:val="00AD44D8"/>
    <w:rsid w:val="00AE132F"/>
    <w:rsid w:val="00AE2A81"/>
    <w:rsid w:val="00AE2E9D"/>
    <w:rsid w:val="00B04A64"/>
    <w:rsid w:val="00B13110"/>
    <w:rsid w:val="00B278AE"/>
    <w:rsid w:val="00B4366B"/>
    <w:rsid w:val="00B575E2"/>
    <w:rsid w:val="00B62620"/>
    <w:rsid w:val="00B652C7"/>
    <w:rsid w:val="00B75609"/>
    <w:rsid w:val="00B9603E"/>
    <w:rsid w:val="00B9768B"/>
    <w:rsid w:val="00BB151A"/>
    <w:rsid w:val="00BB375E"/>
    <w:rsid w:val="00BD45EF"/>
    <w:rsid w:val="00BF1DD0"/>
    <w:rsid w:val="00C11D49"/>
    <w:rsid w:val="00C15986"/>
    <w:rsid w:val="00C2263A"/>
    <w:rsid w:val="00C30D98"/>
    <w:rsid w:val="00C404AD"/>
    <w:rsid w:val="00C46867"/>
    <w:rsid w:val="00C5689A"/>
    <w:rsid w:val="00C62ABF"/>
    <w:rsid w:val="00C67E95"/>
    <w:rsid w:val="00C811E5"/>
    <w:rsid w:val="00C963EF"/>
    <w:rsid w:val="00C96F1B"/>
    <w:rsid w:val="00CA0BEB"/>
    <w:rsid w:val="00CA4587"/>
    <w:rsid w:val="00CA527E"/>
    <w:rsid w:val="00CB4883"/>
    <w:rsid w:val="00CD511A"/>
    <w:rsid w:val="00CF28D6"/>
    <w:rsid w:val="00CF4C96"/>
    <w:rsid w:val="00D03153"/>
    <w:rsid w:val="00D0592B"/>
    <w:rsid w:val="00D06F19"/>
    <w:rsid w:val="00D26E31"/>
    <w:rsid w:val="00D473EB"/>
    <w:rsid w:val="00D518B5"/>
    <w:rsid w:val="00D56EBE"/>
    <w:rsid w:val="00D57A3E"/>
    <w:rsid w:val="00D9682E"/>
    <w:rsid w:val="00DD0845"/>
    <w:rsid w:val="00DD5F9E"/>
    <w:rsid w:val="00DE36F0"/>
    <w:rsid w:val="00DE423A"/>
    <w:rsid w:val="00DE496B"/>
    <w:rsid w:val="00DE561B"/>
    <w:rsid w:val="00DF0F68"/>
    <w:rsid w:val="00E05288"/>
    <w:rsid w:val="00E066EE"/>
    <w:rsid w:val="00E36395"/>
    <w:rsid w:val="00E37129"/>
    <w:rsid w:val="00E41F8F"/>
    <w:rsid w:val="00E57997"/>
    <w:rsid w:val="00E6642B"/>
    <w:rsid w:val="00E77C0A"/>
    <w:rsid w:val="00EA4E0B"/>
    <w:rsid w:val="00EC1381"/>
    <w:rsid w:val="00F10484"/>
    <w:rsid w:val="00F2111C"/>
    <w:rsid w:val="00F27137"/>
    <w:rsid w:val="00F43F96"/>
    <w:rsid w:val="00F61018"/>
    <w:rsid w:val="00F61C85"/>
    <w:rsid w:val="00F633C6"/>
    <w:rsid w:val="00F81031"/>
    <w:rsid w:val="00F920B9"/>
    <w:rsid w:val="00F93C10"/>
    <w:rsid w:val="00F9545E"/>
    <w:rsid w:val="00F97468"/>
    <w:rsid w:val="00FA0B44"/>
    <w:rsid w:val="00FC034A"/>
    <w:rsid w:val="00FC067D"/>
    <w:rsid w:val="00FC404B"/>
    <w:rsid w:val="00FC5D72"/>
    <w:rsid w:val="00FC64AE"/>
    <w:rsid w:val="00FF1C46"/>
    <w:rsid w:val="00FF26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tabs>
        <w:tab w:val="left" w:pos="706"/>
      </w:tabs>
      <w:spacing w:line="322" w:lineRule="exact"/>
      <w:jc w:val="right"/>
      <w:outlineLvl w:val="0"/>
    </w:pPr>
    <w:rPr>
      <w:color w:val="000000"/>
      <w:sz w:val="28"/>
      <w:szCs w:val="28"/>
    </w:rPr>
  </w:style>
  <w:style w:type="paragraph" w:styleId="2">
    <w:name w:val="heading 2"/>
    <w:basedOn w:val="a"/>
    <w:next w:val="a"/>
    <w:qFormat/>
    <w:pPr>
      <w:keepNext/>
      <w:widowControl/>
      <w:autoSpaceDE/>
      <w:autoSpaceDN/>
      <w:adjustRightInd/>
      <w:jc w:val="center"/>
      <w:outlineLvl w:val="1"/>
    </w:pPr>
    <w:rPr>
      <w:sz w:val="40"/>
    </w:rPr>
  </w:style>
  <w:style w:type="paragraph" w:styleId="3">
    <w:name w:val="heading 3"/>
    <w:basedOn w:val="a"/>
    <w:next w:val="a"/>
    <w:link w:val="30"/>
    <w:uiPriority w:val="9"/>
    <w:semiHidden/>
    <w:unhideWhenUsed/>
    <w:qFormat/>
    <w:rsid w:val="00456992"/>
    <w:pPr>
      <w:keepNext/>
      <w:spacing w:before="240" w:after="60"/>
      <w:outlineLvl w:val="2"/>
    </w:pPr>
    <w:rPr>
      <w:rFonts w:ascii="Calibri Light" w:hAnsi="Calibri Light"/>
      <w:b/>
      <w:bCs/>
      <w:sz w:val="26"/>
      <w:szCs w:val="26"/>
      <w:lang/>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shd w:val="clear" w:color="auto" w:fill="FFFFFF"/>
      <w:tabs>
        <w:tab w:val="left" w:pos="706"/>
      </w:tabs>
      <w:spacing w:line="322" w:lineRule="exact"/>
      <w:ind w:left="5"/>
      <w:jc w:val="both"/>
    </w:pPr>
    <w:rPr>
      <w:sz w:val="28"/>
      <w:lang/>
    </w:rPr>
  </w:style>
  <w:style w:type="paragraph" w:styleId="a5">
    <w:name w:val="Balloon Text"/>
    <w:basedOn w:val="a"/>
    <w:link w:val="a6"/>
    <w:uiPriority w:val="99"/>
    <w:semiHidden/>
    <w:unhideWhenUsed/>
    <w:rsid w:val="005B3BE6"/>
    <w:rPr>
      <w:rFonts w:ascii="Tahoma" w:hAnsi="Tahoma"/>
      <w:sz w:val="16"/>
      <w:szCs w:val="16"/>
      <w:lang/>
    </w:rPr>
  </w:style>
  <w:style w:type="character" w:customStyle="1" w:styleId="a6">
    <w:name w:val="Текст выноски Знак"/>
    <w:link w:val="a5"/>
    <w:uiPriority w:val="99"/>
    <w:semiHidden/>
    <w:rsid w:val="005B3BE6"/>
    <w:rPr>
      <w:rFonts w:ascii="Tahoma" w:hAnsi="Tahoma" w:cs="Tahoma"/>
      <w:sz w:val="16"/>
      <w:szCs w:val="16"/>
    </w:rPr>
  </w:style>
  <w:style w:type="character" w:customStyle="1" w:styleId="a4">
    <w:name w:val="Основной текст с отступом Знак"/>
    <w:link w:val="a3"/>
    <w:semiHidden/>
    <w:rsid w:val="00D0592B"/>
    <w:rPr>
      <w:sz w:val="28"/>
      <w:shd w:val="clear" w:color="auto" w:fill="FFFFFF"/>
    </w:rPr>
  </w:style>
  <w:style w:type="character" w:customStyle="1" w:styleId="30">
    <w:name w:val="Заголовок 3 Знак"/>
    <w:link w:val="3"/>
    <w:uiPriority w:val="9"/>
    <w:semiHidden/>
    <w:rsid w:val="00456992"/>
    <w:rPr>
      <w:rFonts w:ascii="Calibri Light" w:eastAsia="Times New Roman" w:hAnsi="Calibri Light" w:cs="Times New Roman"/>
      <w:b/>
      <w:bCs/>
      <w:sz w:val="26"/>
      <w:szCs w:val="26"/>
    </w:rPr>
  </w:style>
  <w:style w:type="character" w:customStyle="1" w:styleId="blk">
    <w:name w:val="blk"/>
    <w:rsid w:val="00456992"/>
  </w:style>
  <w:style w:type="character" w:customStyle="1" w:styleId="fontstyle01">
    <w:name w:val="fontstyle01"/>
    <w:rsid w:val="00407F40"/>
    <w:rPr>
      <w:rFonts w:ascii="Arial" w:hAnsi="Arial" w:cs="Arial" w:hint="default"/>
      <w:b w:val="0"/>
      <w:bCs w:val="0"/>
      <w:i w:val="0"/>
      <w:iCs w:val="0"/>
      <w:color w:val="000000"/>
      <w:sz w:val="32"/>
      <w:szCs w:val="32"/>
    </w:rPr>
  </w:style>
  <w:style w:type="paragraph" w:styleId="a7">
    <w:name w:val="No Spacing"/>
    <w:uiPriority w:val="1"/>
    <w:qFormat/>
    <w:rsid w:val="00CF4C96"/>
    <w:rPr>
      <w:rFonts w:ascii="Calibri" w:hAnsi="Calibri"/>
      <w:sz w:val="22"/>
      <w:szCs w:val="22"/>
    </w:rPr>
  </w:style>
  <w:style w:type="table" w:styleId="a8">
    <w:name w:val="Table Grid"/>
    <w:basedOn w:val="a1"/>
    <w:uiPriority w:val="59"/>
    <w:rsid w:val="00CF4C9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90ABA"/>
    <w:pPr>
      <w:widowControl w:val="0"/>
      <w:autoSpaceDE w:val="0"/>
      <w:autoSpaceDN w:val="0"/>
      <w:adjustRightInd w:val="0"/>
    </w:pPr>
    <w:rPr>
      <w:rFonts w:ascii="Arial" w:hAnsi="Arial" w:cs="Arial"/>
      <w:b/>
      <w:bCs/>
    </w:rPr>
  </w:style>
  <w:style w:type="table" w:customStyle="1" w:styleId="TableNormal">
    <w:name w:val="Table Normal"/>
    <w:uiPriority w:val="2"/>
    <w:semiHidden/>
    <w:unhideWhenUsed/>
    <w:qFormat/>
    <w:rsid w:val="008F42B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F42BB"/>
    <w:pPr>
      <w:adjustRightInd/>
      <w:spacing w:line="268" w:lineRule="exact"/>
      <w:ind w:left="105"/>
    </w:pPr>
    <w:rPr>
      <w:sz w:val="22"/>
      <w:szCs w:val="22"/>
      <w:lang w:eastAsia="en-US"/>
    </w:rPr>
  </w:style>
  <w:style w:type="paragraph" w:styleId="a9">
    <w:name w:val="Body Text"/>
    <w:basedOn w:val="a"/>
    <w:link w:val="aa"/>
    <w:uiPriority w:val="99"/>
    <w:semiHidden/>
    <w:unhideWhenUsed/>
    <w:rsid w:val="00485841"/>
    <w:pPr>
      <w:spacing w:after="120"/>
    </w:pPr>
  </w:style>
  <w:style w:type="character" w:customStyle="1" w:styleId="aa">
    <w:name w:val="Основной текст Знак"/>
    <w:basedOn w:val="a0"/>
    <w:link w:val="a9"/>
    <w:uiPriority w:val="99"/>
    <w:semiHidden/>
    <w:rsid w:val="00485841"/>
  </w:style>
  <w:style w:type="character" w:styleId="ab">
    <w:name w:val="annotation reference"/>
    <w:uiPriority w:val="99"/>
    <w:semiHidden/>
    <w:unhideWhenUsed/>
    <w:rsid w:val="00540316"/>
    <w:rPr>
      <w:sz w:val="16"/>
      <w:szCs w:val="16"/>
    </w:rPr>
  </w:style>
  <w:style w:type="paragraph" w:styleId="ac">
    <w:name w:val="annotation text"/>
    <w:basedOn w:val="a"/>
    <w:link w:val="ad"/>
    <w:uiPriority w:val="99"/>
    <w:semiHidden/>
    <w:unhideWhenUsed/>
    <w:rsid w:val="00540316"/>
  </w:style>
  <w:style w:type="character" w:customStyle="1" w:styleId="ad">
    <w:name w:val="Текст примечания Знак"/>
    <w:basedOn w:val="a0"/>
    <w:link w:val="ac"/>
    <w:uiPriority w:val="99"/>
    <w:semiHidden/>
    <w:rsid w:val="00540316"/>
  </w:style>
  <w:style w:type="paragraph" w:styleId="ae">
    <w:name w:val="annotation subject"/>
    <w:basedOn w:val="ac"/>
    <w:next w:val="ac"/>
    <w:link w:val="af"/>
    <w:uiPriority w:val="99"/>
    <w:semiHidden/>
    <w:unhideWhenUsed/>
    <w:rsid w:val="00540316"/>
    <w:rPr>
      <w:b/>
      <w:bCs/>
      <w:lang/>
    </w:rPr>
  </w:style>
  <w:style w:type="character" w:customStyle="1" w:styleId="af">
    <w:name w:val="Тема примечания Знак"/>
    <w:link w:val="ae"/>
    <w:uiPriority w:val="99"/>
    <w:semiHidden/>
    <w:rsid w:val="00540316"/>
    <w:rPr>
      <w:b/>
      <w:bCs/>
    </w:rPr>
  </w:style>
</w:styles>
</file>

<file path=word/webSettings.xml><?xml version="1.0" encoding="utf-8"?>
<w:webSettings xmlns:r="http://schemas.openxmlformats.org/officeDocument/2006/relationships" xmlns:w="http://schemas.openxmlformats.org/wordprocessingml/2006/main">
  <w:divs>
    <w:div w:id="957755372">
      <w:bodyDiv w:val="1"/>
      <w:marLeft w:val="0"/>
      <w:marRight w:val="0"/>
      <w:marTop w:val="0"/>
      <w:marBottom w:val="0"/>
      <w:divBdr>
        <w:top w:val="none" w:sz="0" w:space="0" w:color="auto"/>
        <w:left w:val="none" w:sz="0" w:space="0" w:color="auto"/>
        <w:bottom w:val="none" w:sz="0" w:space="0" w:color="auto"/>
        <w:right w:val="none" w:sz="0" w:space="0" w:color="auto"/>
      </w:divBdr>
    </w:div>
    <w:div w:id="1302465841">
      <w:bodyDiv w:val="1"/>
      <w:marLeft w:val="0"/>
      <w:marRight w:val="0"/>
      <w:marTop w:val="0"/>
      <w:marBottom w:val="0"/>
      <w:divBdr>
        <w:top w:val="none" w:sz="0" w:space="0" w:color="auto"/>
        <w:left w:val="none" w:sz="0" w:space="0" w:color="auto"/>
        <w:bottom w:val="none" w:sz="0" w:space="0" w:color="auto"/>
        <w:right w:val="none" w:sz="0" w:space="0" w:color="auto"/>
      </w:divBdr>
    </w:div>
    <w:div w:id="159562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D50A6-AFAF-4177-9432-2EF965ED9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2575</Words>
  <Characters>14679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Глава  Администрации муниципального района</vt:lpstr>
    </vt:vector>
  </TitlesOfParts>
  <Company>FCI</Company>
  <LinksUpToDate>false</LinksUpToDate>
  <CharactersWithSpaces>17220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муниципального района</dc:title>
  <dc:creator>user01</dc:creator>
  <cp:lastModifiedBy>Admin</cp:lastModifiedBy>
  <cp:revision>2</cp:revision>
  <cp:lastPrinted>2025-04-14T01:37:00Z</cp:lastPrinted>
  <dcterms:created xsi:type="dcterms:W3CDTF">2025-04-14T01:41:00Z</dcterms:created>
  <dcterms:modified xsi:type="dcterms:W3CDTF">2025-04-14T01:41:00Z</dcterms:modified>
</cp:coreProperties>
</file>