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B2" w:rsidRPr="00486361" w:rsidRDefault="00A865B2" w:rsidP="00A865B2">
      <w:pPr>
        <w:pStyle w:val="22"/>
        <w:shd w:val="clear" w:color="auto" w:fill="auto"/>
        <w:spacing w:after="246" w:line="270" w:lineRule="exact"/>
        <w:ind w:left="60"/>
        <w:rPr>
          <w:sz w:val="32"/>
          <w:szCs w:val="32"/>
        </w:rPr>
      </w:pPr>
      <w:r w:rsidRPr="00486361">
        <w:rPr>
          <w:sz w:val="32"/>
          <w:szCs w:val="32"/>
        </w:rPr>
        <w:t>Уважаемые предприниматели и руководители!</w:t>
      </w:r>
    </w:p>
    <w:p w:rsidR="00A865B2" w:rsidRDefault="00A865B2" w:rsidP="00A865B2">
      <w:pPr>
        <w:pStyle w:val="contentparagraph"/>
        <w:shd w:val="clear" w:color="auto" w:fill="FFFFFF"/>
        <w:spacing w:before="0" w:beforeAutospacing="0" w:after="152" w:afterAutospacing="0"/>
        <w:rPr>
          <w:color w:val="25282B"/>
        </w:rPr>
      </w:pPr>
    </w:p>
    <w:p w:rsidR="00A865B2" w:rsidRPr="00A865B2" w:rsidRDefault="00A865B2" w:rsidP="00A865B2">
      <w:pPr>
        <w:pStyle w:val="contentparagraph"/>
        <w:shd w:val="clear" w:color="auto" w:fill="FFFFFF"/>
        <w:spacing w:before="0" w:beforeAutospacing="0" w:after="152" w:afterAutospacing="0"/>
        <w:jc w:val="both"/>
        <w:rPr>
          <w:color w:val="25282B"/>
        </w:rPr>
      </w:pPr>
      <w:r w:rsidRPr="00A865B2">
        <w:rPr>
          <w:color w:val="25282B"/>
        </w:rPr>
        <w:t xml:space="preserve">       Министерство труда и социальной защиты Российской Федерации приглашает работодателей принять участие во Всероссийском опросе для прогнозирования потребности экономики в кадрах на период 2026–2032 годы.</w:t>
      </w:r>
    </w:p>
    <w:p w:rsidR="00A865B2" w:rsidRPr="00A865B2" w:rsidRDefault="00A865B2" w:rsidP="00A865B2">
      <w:pPr>
        <w:pStyle w:val="contentparagraph"/>
        <w:shd w:val="clear" w:color="auto" w:fill="FFFFFF"/>
        <w:spacing w:before="0" w:beforeAutospacing="0" w:after="152" w:afterAutospacing="0"/>
        <w:jc w:val="both"/>
        <w:rPr>
          <w:color w:val="25282B"/>
        </w:rPr>
      </w:pPr>
      <w:r w:rsidRPr="00A865B2">
        <w:rPr>
          <w:color w:val="25282B"/>
        </w:rPr>
        <w:t xml:space="preserve">    Ваше участие поможет образовательным учреждениям подготовить квалифицированных специалистов, которые будут востребованы в вашей отрасли.</w:t>
      </w:r>
    </w:p>
    <w:p w:rsidR="000D40EB" w:rsidRPr="00A865B2" w:rsidRDefault="000D40EB">
      <w:pPr>
        <w:rPr>
          <w:rFonts w:ascii="Times New Roman" w:hAnsi="Times New Roman" w:cs="Times New Roman"/>
        </w:rPr>
      </w:pPr>
    </w:p>
    <w:p w:rsidR="00A865B2" w:rsidRPr="00A865B2" w:rsidRDefault="00A865B2" w:rsidP="00A865B2">
      <w:pPr>
        <w:spacing w:after="203" w:line="240" w:lineRule="auto"/>
        <w:outlineLvl w:val="1"/>
        <w:rPr>
          <w:rFonts w:ascii="Times New Roman" w:eastAsia="Times New Roman" w:hAnsi="Times New Roman" w:cs="Times New Roman"/>
          <w:b/>
          <w:bCs/>
          <w:color w:val="25282B"/>
          <w:spacing w:val="1"/>
          <w:sz w:val="28"/>
          <w:szCs w:val="28"/>
          <w:lang w:eastAsia="ru-RU"/>
        </w:rPr>
      </w:pPr>
      <w:r w:rsidRPr="00A865B2">
        <w:rPr>
          <w:rFonts w:ascii="Times New Roman" w:eastAsia="Times New Roman" w:hAnsi="Times New Roman" w:cs="Times New Roman"/>
          <w:b/>
          <w:bCs/>
          <w:color w:val="25282B"/>
          <w:spacing w:val="1"/>
          <w:sz w:val="28"/>
          <w:szCs w:val="28"/>
          <w:lang w:eastAsia="ru-RU"/>
        </w:rPr>
        <w:t>Важно знать:</w:t>
      </w:r>
    </w:p>
    <w:p w:rsidR="00A865B2" w:rsidRPr="00A865B2" w:rsidRDefault="00A865B2" w:rsidP="00A865B2">
      <w:pPr>
        <w:spacing w:line="240" w:lineRule="auto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A865B2">
        <w:rPr>
          <w:rFonts w:ascii="Times New Roman" w:eastAsia="Times New Roman" w:hAnsi="Times New Roman" w:cs="Times New Roman"/>
          <w:color w:val="25282B"/>
          <w:sz w:val="16"/>
          <w:szCs w:val="16"/>
          <w:lang w:eastAsia="ru-RU"/>
        </w:rPr>
        <w:t>-</w:t>
      </w:r>
      <w:r w:rsidRPr="00A865B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Опрос проводится </w:t>
      </w:r>
      <w:r w:rsidRPr="00A865B2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>с 1 апреля по 15 июня 2025 года</w:t>
      </w:r>
      <w:r w:rsidRPr="00A865B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A865B2" w:rsidRPr="00A865B2" w:rsidRDefault="00A865B2" w:rsidP="00A865B2">
      <w:pPr>
        <w:spacing w:line="240" w:lineRule="auto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A865B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-От каждой организации рекомендуется назначить </w:t>
      </w:r>
      <w:r w:rsidRPr="00A865B2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>одного ответственного сотрудника</w:t>
      </w:r>
      <w:r w:rsidRPr="00A865B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 для заполнения анкеты.</w:t>
      </w:r>
    </w:p>
    <w:p w:rsidR="00A865B2" w:rsidRPr="00A865B2" w:rsidRDefault="00A865B2" w:rsidP="00A865B2">
      <w:pPr>
        <w:spacing w:line="240" w:lineRule="auto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A865B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- Для корректного заполнения данных </w:t>
      </w:r>
      <w:r w:rsidRPr="00A865B2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>привлекайте сотрудников кадровых служб и руководителей</w:t>
      </w:r>
      <w:r w:rsidRPr="00A865B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отвечающих за стратегическое планирование.</w:t>
      </w:r>
    </w:p>
    <w:p w:rsidR="00A865B2" w:rsidRPr="00A865B2" w:rsidRDefault="00A865B2" w:rsidP="00A86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A865B2">
        <w:rPr>
          <w:rFonts w:ascii="Times New Roman" w:eastAsia="Times New Roman" w:hAnsi="Times New Roman" w:cs="Times New Roman"/>
          <w:b/>
          <w:bCs/>
          <w:color w:val="25282B"/>
          <w:sz w:val="24"/>
          <w:szCs w:val="24"/>
          <w:lang w:eastAsia="ru-RU"/>
        </w:rPr>
        <w:t xml:space="preserve">    Если у вас есть обособленные подразделения:</w:t>
      </w:r>
      <w:r w:rsidRPr="00A865B2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 каждое подразделение, расположенное в другом субъекте РФ и имеющее отдельный КПП, должно заполнить анкету самостоятельно, указав свои реквизиты.</w:t>
      </w:r>
    </w:p>
    <w:p w:rsidR="00A865B2" w:rsidRPr="00A865B2" w:rsidRDefault="00A865B2">
      <w:pPr>
        <w:rPr>
          <w:rFonts w:ascii="Times New Roman" w:hAnsi="Times New Roman" w:cs="Times New Roman"/>
          <w:sz w:val="24"/>
          <w:szCs w:val="24"/>
        </w:rPr>
      </w:pPr>
    </w:p>
    <w:p w:rsidR="00A865B2" w:rsidRPr="00A865B2" w:rsidRDefault="00A865B2" w:rsidP="00A865B2">
      <w:pPr>
        <w:pStyle w:val="2"/>
        <w:spacing w:before="0" w:beforeAutospacing="0" w:after="203" w:afterAutospacing="0"/>
        <w:rPr>
          <w:color w:val="25282B"/>
          <w:spacing w:val="1"/>
          <w:sz w:val="28"/>
          <w:szCs w:val="28"/>
        </w:rPr>
      </w:pPr>
      <w:r w:rsidRPr="00A865B2">
        <w:rPr>
          <w:color w:val="25282B"/>
          <w:spacing w:val="1"/>
          <w:sz w:val="28"/>
          <w:szCs w:val="28"/>
        </w:rPr>
        <w:t>Как поучаствовать в опросе</w:t>
      </w:r>
    </w:p>
    <w:p w:rsidR="00A865B2" w:rsidRPr="00A865B2" w:rsidRDefault="00A865B2" w:rsidP="00A865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B2"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>Перейти на страницу опроса </w:t>
      </w:r>
      <w:hyperlink r:id="rId5" w:tgtFrame="_blank" w:history="1">
        <w:r w:rsidRPr="00A865B2">
          <w:rPr>
            <w:rStyle w:val="a3"/>
            <w:rFonts w:ascii="Times New Roman" w:hAnsi="Times New Roman" w:cs="Times New Roman"/>
            <w:color w:val="1E88DB"/>
            <w:sz w:val="24"/>
            <w:szCs w:val="24"/>
            <w:bdr w:val="none" w:sz="0" w:space="0" w:color="auto" w:frame="1"/>
          </w:rPr>
          <w:t>https://prognoz.vcot.info</w:t>
        </w:r>
      </w:hyperlink>
    </w:p>
    <w:p w:rsidR="00A865B2" w:rsidRPr="00A865B2" w:rsidRDefault="00A865B2" w:rsidP="00A865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65B2" w:rsidRPr="00A865B2" w:rsidRDefault="00A865B2" w:rsidP="00A865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B2"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>Зарегистрируйтесь и получите доступ к </w:t>
      </w:r>
      <w:r w:rsidRPr="00A865B2">
        <w:rPr>
          <w:rStyle w:val="contentstrong"/>
          <w:rFonts w:ascii="Times New Roman" w:hAnsi="Times New Roman" w:cs="Times New Roman"/>
          <w:b/>
          <w:bCs/>
          <w:color w:val="25282B"/>
          <w:sz w:val="24"/>
          <w:szCs w:val="24"/>
        </w:rPr>
        <w:t>личному кабинету</w:t>
      </w:r>
    </w:p>
    <w:p w:rsidR="00A865B2" w:rsidRPr="00A865B2" w:rsidRDefault="00A865B2" w:rsidP="00A865B2">
      <w:pPr>
        <w:pStyle w:val="a4"/>
        <w:rPr>
          <w:rFonts w:ascii="Times New Roman" w:hAnsi="Times New Roman" w:cs="Times New Roman"/>
        </w:rPr>
      </w:pPr>
    </w:p>
    <w:sectPr w:rsidR="00A865B2" w:rsidRPr="00A865B2" w:rsidSect="000D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5EE6"/>
    <w:multiLevelType w:val="hybridMultilevel"/>
    <w:tmpl w:val="F4AC2CB0"/>
    <w:lvl w:ilvl="0" w:tplc="7E74B45E">
      <w:start w:val="1"/>
      <w:numFmt w:val="decimal"/>
      <w:lvlText w:val="%1."/>
      <w:lvlJc w:val="left"/>
      <w:pPr>
        <w:ind w:left="720" w:hanging="360"/>
      </w:pPr>
      <w:rPr>
        <w:rFonts w:hint="default"/>
        <w:color w:val="25282B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865B2"/>
    <w:rsid w:val="000D40EB"/>
    <w:rsid w:val="008940DB"/>
    <w:rsid w:val="00A8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EB"/>
  </w:style>
  <w:style w:type="paragraph" w:styleId="2">
    <w:name w:val="heading 2"/>
    <w:basedOn w:val="a"/>
    <w:link w:val="20"/>
    <w:uiPriority w:val="9"/>
    <w:qFormat/>
    <w:rsid w:val="00A86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A865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65B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tentparagraph">
    <w:name w:val="content__paragraph"/>
    <w:basedOn w:val="a"/>
    <w:rsid w:val="00A8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strong">
    <w:name w:val="content_strong"/>
    <w:basedOn w:val="a0"/>
    <w:rsid w:val="00A865B2"/>
  </w:style>
  <w:style w:type="character" w:styleId="a3">
    <w:name w:val="Hyperlink"/>
    <w:basedOn w:val="a0"/>
    <w:uiPriority w:val="99"/>
    <w:semiHidden/>
    <w:unhideWhenUsed/>
    <w:rsid w:val="00A865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6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8023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7746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4585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56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123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782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noz.vc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2025-05-12T05:47:00Z</cp:lastPrinted>
  <dcterms:created xsi:type="dcterms:W3CDTF">2025-05-12T05:41:00Z</dcterms:created>
  <dcterms:modified xsi:type="dcterms:W3CDTF">2025-05-12T05:52:00Z</dcterms:modified>
</cp:coreProperties>
</file>