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495C02">
        <w:rPr>
          <w:rStyle w:val="a4"/>
          <w:color w:val="383A3A"/>
          <w:sz w:val="28"/>
          <w:szCs w:val="28"/>
        </w:rPr>
        <w:t>04</w:t>
      </w:r>
      <w:r w:rsidR="008F603E" w:rsidRPr="00B81BA7">
        <w:rPr>
          <w:rStyle w:val="a4"/>
          <w:color w:val="383A3A"/>
          <w:sz w:val="28"/>
          <w:szCs w:val="28"/>
        </w:rPr>
        <w:t>.0</w:t>
      </w:r>
      <w:r w:rsidR="00495C02">
        <w:rPr>
          <w:rStyle w:val="a4"/>
          <w:color w:val="383A3A"/>
          <w:sz w:val="28"/>
          <w:szCs w:val="28"/>
        </w:rPr>
        <w:t>4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495C02">
        <w:rPr>
          <w:rStyle w:val="a4"/>
          <w:color w:val="383A3A"/>
        </w:rPr>
        <w:t xml:space="preserve"> Развитие малого и среднего  предпринимательства на территории</w:t>
      </w:r>
      <w:r w:rsidR="004B031F">
        <w:rPr>
          <w:rStyle w:val="a4"/>
          <w:color w:val="383A3A"/>
        </w:rPr>
        <w:t xml:space="preserve"> </w:t>
      </w:r>
      <w:proofErr w:type="spellStart"/>
      <w:r w:rsidR="004B031F">
        <w:rPr>
          <w:rStyle w:val="a4"/>
          <w:color w:val="383A3A"/>
        </w:rPr>
        <w:t>Петровск-Забайкальско</w:t>
      </w:r>
      <w:r w:rsidR="00A8714F">
        <w:rPr>
          <w:rStyle w:val="a4"/>
          <w:color w:val="383A3A"/>
        </w:rPr>
        <w:t>го</w:t>
      </w:r>
      <w:proofErr w:type="spellEnd"/>
      <w:r w:rsidR="004B031F">
        <w:rPr>
          <w:rStyle w:val="a4"/>
          <w:color w:val="383A3A"/>
        </w:rPr>
        <w:t xml:space="preserve"> муниципально</w:t>
      </w:r>
      <w:r w:rsidR="00A8714F">
        <w:rPr>
          <w:rStyle w:val="a4"/>
          <w:color w:val="383A3A"/>
        </w:rPr>
        <w:t>го</w:t>
      </w:r>
      <w:r w:rsidR="004B031F">
        <w:rPr>
          <w:rStyle w:val="a4"/>
          <w:color w:val="383A3A"/>
        </w:rPr>
        <w:t xml:space="preserve"> округ</w:t>
      </w:r>
      <w:r w:rsidR="00A8714F">
        <w:rPr>
          <w:rStyle w:val="a4"/>
          <w:color w:val="383A3A"/>
        </w:rPr>
        <w:t>а</w:t>
      </w:r>
      <w:r w:rsidR="004B031F">
        <w:rPr>
          <w:rStyle w:val="a4"/>
          <w:color w:val="383A3A"/>
        </w:rPr>
        <w:t xml:space="preserve">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495C02">
        <w:rPr>
          <w:rStyle w:val="a4"/>
          <w:color w:val="383A3A"/>
        </w:rPr>
        <w:t>9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495C02" w:rsidRPr="00495C02">
        <w:rPr>
          <w:rStyle w:val="a4"/>
          <w:b w:val="0"/>
          <w:color w:val="383A3A"/>
        </w:rPr>
        <w:t>Развитие малого и среднего  предпринимательства на территории</w:t>
      </w:r>
      <w:r w:rsidR="00B86D82">
        <w:rPr>
          <w:rStyle w:val="a4"/>
          <w:b w:val="0"/>
          <w:color w:val="383A3A"/>
        </w:rPr>
        <w:t xml:space="preserve"> </w:t>
      </w:r>
      <w:proofErr w:type="spellStart"/>
      <w:r w:rsidR="00A8714F">
        <w:rPr>
          <w:rStyle w:val="a4"/>
          <w:b w:val="0"/>
          <w:color w:val="383A3A"/>
        </w:rPr>
        <w:t>Пе</w:t>
      </w:r>
      <w:r w:rsidR="004B031F">
        <w:rPr>
          <w:rStyle w:val="a4"/>
          <w:b w:val="0"/>
          <w:color w:val="383A3A"/>
        </w:rPr>
        <w:t>тровск-Забайкальско</w:t>
      </w:r>
      <w:r w:rsidR="00A8714F">
        <w:rPr>
          <w:rStyle w:val="a4"/>
          <w:b w:val="0"/>
          <w:color w:val="383A3A"/>
        </w:rPr>
        <w:t>го</w:t>
      </w:r>
      <w:proofErr w:type="spellEnd"/>
      <w:r w:rsidR="004B031F">
        <w:rPr>
          <w:rStyle w:val="a4"/>
          <w:b w:val="0"/>
          <w:color w:val="383A3A"/>
        </w:rPr>
        <w:t xml:space="preserve"> муниципально</w:t>
      </w:r>
      <w:r w:rsidR="00A8714F">
        <w:rPr>
          <w:rStyle w:val="a4"/>
          <w:b w:val="0"/>
          <w:color w:val="383A3A"/>
        </w:rPr>
        <w:t>го</w:t>
      </w:r>
      <w:r w:rsidR="004B031F">
        <w:rPr>
          <w:rStyle w:val="a4"/>
          <w:b w:val="0"/>
          <w:color w:val="383A3A"/>
        </w:rPr>
        <w:t xml:space="preserve"> округ</w:t>
      </w:r>
      <w:r w:rsidR="00A8714F">
        <w:rPr>
          <w:rStyle w:val="a4"/>
          <w:b w:val="0"/>
          <w:color w:val="383A3A"/>
        </w:rPr>
        <w:t xml:space="preserve">а 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495C02">
        <w:rPr>
          <w:rStyle w:val="a4"/>
          <w:b w:val="0"/>
          <w:color w:val="383A3A"/>
        </w:rPr>
        <w:t>9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</w:t>
      </w:r>
      <w:r w:rsidR="00B86D82">
        <w:rPr>
          <w:rFonts w:ascii="Times New Roman" w:hAnsi="Times New Roman" w:cs="Times New Roman"/>
          <w:color w:val="383A3A"/>
          <w:sz w:val="24"/>
          <w:szCs w:val="24"/>
        </w:rPr>
        <w:t xml:space="preserve">       </w:t>
      </w: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lastRenderedPageBreak/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5C02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58D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2758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4F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86D82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06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C377E"/>
    <w:rsid w:val="00CD0FB0"/>
    <w:rsid w:val="00CD18ED"/>
    <w:rsid w:val="00CD6D10"/>
    <w:rsid w:val="00CE28BC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F5D6-B6C3-4431-92DD-A55EFF6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20</cp:revision>
  <cp:lastPrinted>2025-04-04T03:24:00Z</cp:lastPrinted>
  <dcterms:created xsi:type="dcterms:W3CDTF">2020-12-03T02:54:00Z</dcterms:created>
  <dcterms:modified xsi:type="dcterms:W3CDTF">2025-04-04T03:26:00Z</dcterms:modified>
</cp:coreProperties>
</file>