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62" w:rsidRDefault="004715E2" w:rsidP="004715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4715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4715E2" w:rsidRPr="004715E2" w:rsidRDefault="004715E2" w:rsidP="004715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15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ПЕТРОВСК-ЗАБАЙКАЛЬСКОГО МУНИЦИПАЛЬНОГО ОКРУГА </w:t>
      </w:r>
    </w:p>
    <w:p w:rsidR="004715E2" w:rsidRPr="004715E2" w:rsidRDefault="004715E2" w:rsidP="004715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5E2" w:rsidRPr="004715E2" w:rsidRDefault="004715E2" w:rsidP="004715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5E2" w:rsidRPr="004715E2" w:rsidRDefault="004715E2" w:rsidP="004715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715E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4715E2" w:rsidRPr="00290562" w:rsidRDefault="00290562" w:rsidP="002905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 мая 2025 года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  <w:r w:rsidRPr="00290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№ 656</w:t>
      </w:r>
    </w:p>
    <w:p w:rsidR="00290562" w:rsidRDefault="00290562" w:rsidP="004715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5E2" w:rsidRPr="00290562" w:rsidRDefault="004715E2" w:rsidP="004715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Петровск-Забайкальский</w:t>
      </w:r>
    </w:p>
    <w:p w:rsidR="004715E2" w:rsidRPr="004715E2" w:rsidRDefault="004715E2" w:rsidP="002905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15E2" w:rsidRPr="00290562" w:rsidRDefault="004715E2" w:rsidP="0029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Порядка составления, утверждения и ведения бюджетных смет казенных учреждений Петровск</w:t>
      </w:r>
      <w:r w:rsidR="00D52294" w:rsidRPr="0029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D52294" w:rsidRPr="0029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Забайкальского муниципального округа</w:t>
      </w:r>
    </w:p>
    <w:p w:rsidR="004715E2" w:rsidRPr="00290562" w:rsidRDefault="004715E2" w:rsidP="0029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5E2" w:rsidRPr="00290562" w:rsidRDefault="004715E2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BB1B21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 w:rsidR="00BB1B21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B1B21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r w:rsidR="00BB1B21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финансов Российской Федерации от 14 февраля 2018 года № 26н «Об </w:t>
      </w:r>
      <w:r w:rsidR="00874D87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1B21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бщих требованиях к порядку составления, утверждения и ведения бюд</w:t>
      </w:r>
      <w:r w:rsidR="001373DC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жетных смет казенных учреждений</w:t>
      </w:r>
      <w:r w:rsidR="00874D87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Петровск-Забайкальского муниципального округа</w:t>
      </w:r>
      <w:r w:rsidR="002905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r w:rsidRPr="002905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4715E2" w:rsidRPr="00290562" w:rsidRDefault="004715E2" w:rsidP="0029056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Порядок </w:t>
      </w:r>
      <w:r w:rsidR="00645AED" w:rsidRPr="00290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составления,</w:t>
      </w:r>
      <w:r w:rsidR="007D5477" w:rsidRPr="00290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5AED" w:rsidRPr="00290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 и ведения бюджетных смет казенных учреждений Петровск-Забайкальского муниципального округа</w:t>
      </w:r>
    </w:p>
    <w:p w:rsidR="00B52C66" w:rsidRPr="00290562" w:rsidRDefault="00B52C66" w:rsidP="0029056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утратившими силу:</w:t>
      </w:r>
    </w:p>
    <w:p w:rsidR="00B52C66" w:rsidRPr="00290562" w:rsidRDefault="00B52C66" w:rsidP="00290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90562">
        <w:rPr>
          <w:rFonts w:ascii="Times New Roman" w:hAnsi="Times New Roman" w:cs="Times New Roman"/>
          <w:sz w:val="24"/>
          <w:szCs w:val="24"/>
          <w:lang/>
        </w:rPr>
        <w:t>- администрации муниципального района «Петр</w:t>
      </w:r>
      <w:r w:rsidR="00A64310" w:rsidRPr="00290562">
        <w:rPr>
          <w:rFonts w:ascii="Times New Roman" w:hAnsi="Times New Roman" w:cs="Times New Roman"/>
          <w:sz w:val="24"/>
          <w:szCs w:val="24"/>
          <w:lang/>
        </w:rPr>
        <w:t xml:space="preserve">овск-Забайкальский район» от 11августа </w:t>
      </w:r>
      <w:r w:rsidRPr="00290562">
        <w:rPr>
          <w:rFonts w:ascii="Times New Roman" w:hAnsi="Times New Roman" w:cs="Times New Roman"/>
          <w:sz w:val="24"/>
          <w:szCs w:val="24"/>
          <w:lang/>
        </w:rPr>
        <w:t>2011</w:t>
      </w:r>
      <w:r w:rsidR="00A64310" w:rsidRPr="00290562">
        <w:rPr>
          <w:rFonts w:ascii="Times New Roman" w:hAnsi="Times New Roman" w:cs="Times New Roman"/>
          <w:sz w:val="24"/>
          <w:szCs w:val="24"/>
          <w:lang/>
        </w:rPr>
        <w:t>года</w:t>
      </w:r>
      <w:r w:rsidRPr="00290562">
        <w:rPr>
          <w:rFonts w:ascii="Times New Roman" w:hAnsi="Times New Roman" w:cs="Times New Roman"/>
          <w:sz w:val="24"/>
          <w:szCs w:val="24"/>
          <w:lang/>
        </w:rPr>
        <w:t xml:space="preserve"> № 457 «</w:t>
      </w:r>
      <w:r w:rsidRPr="00290562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составления, утверждения и ведения бюджетных смет казенных учреждений муниципального района «Петровск-Забайкальский район»;</w:t>
      </w:r>
    </w:p>
    <w:p w:rsidR="00B52C66" w:rsidRPr="00290562" w:rsidRDefault="00B52C66" w:rsidP="00290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0562">
        <w:rPr>
          <w:rFonts w:ascii="Times New Roman" w:hAnsi="Times New Roman" w:cs="Times New Roman"/>
          <w:sz w:val="24"/>
          <w:szCs w:val="24"/>
          <w:lang/>
        </w:rPr>
        <w:t xml:space="preserve">- администрации сельского поселения </w:t>
      </w:r>
      <w:r w:rsidR="00A64310" w:rsidRPr="00290562">
        <w:rPr>
          <w:rFonts w:ascii="Times New Roman" w:hAnsi="Times New Roman" w:cs="Times New Roman"/>
          <w:sz w:val="24"/>
          <w:szCs w:val="24"/>
          <w:lang/>
        </w:rPr>
        <w:t>«</w:t>
      </w:r>
      <w:proofErr w:type="spellStart"/>
      <w:r w:rsidR="00A64310" w:rsidRPr="00290562">
        <w:rPr>
          <w:rFonts w:ascii="Times New Roman" w:hAnsi="Times New Roman" w:cs="Times New Roman"/>
          <w:sz w:val="24"/>
          <w:szCs w:val="24"/>
          <w:lang/>
        </w:rPr>
        <w:t>Балягинское</w:t>
      </w:r>
      <w:proofErr w:type="spellEnd"/>
      <w:r w:rsidR="00A64310" w:rsidRPr="00290562">
        <w:rPr>
          <w:rFonts w:ascii="Times New Roman" w:hAnsi="Times New Roman" w:cs="Times New Roman"/>
          <w:sz w:val="24"/>
          <w:szCs w:val="24"/>
          <w:lang/>
        </w:rPr>
        <w:t xml:space="preserve">» от 15 мая 2020 года № </w:t>
      </w:r>
      <w:r w:rsidR="00290562">
        <w:rPr>
          <w:rFonts w:ascii="Times New Roman" w:hAnsi="Times New Roman" w:cs="Times New Roman"/>
          <w:sz w:val="24"/>
          <w:szCs w:val="24"/>
          <w:lang/>
        </w:rPr>
        <w:t xml:space="preserve">22 </w:t>
      </w:r>
      <w:r w:rsidRPr="00290562">
        <w:rPr>
          <w:rFonts w:ascii="Times New Roman" w:hAnsi="Times New Roman" w:cs="Times New Roman"/>
          <w:sz w:val="24"/>
          <w:szCs w:val="24"/>
          <w:lang/>
        </w:rPr>
        <w:t>«</w:t>
      </w:r>
      <w:r w:rsidRPr="00290562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составления, утверждения и ведения бюджетных смет казенных учреждений муниципального образования сельское поселение «</w:t>
      </w:r>
      <w:proofErr w:type="spellStart"/>
      <w:r w:rsidRPr="00290562">
        <w:rPr>
          <w:rFonts w:ascii="Times New Roman" w:hAnsi="Times New Roman" w:cs="Times New Roman"/>
          <w:bCs/>
          <w:color w:val="000000"/>
          <w:sz w:val="24"/>
          <w:szCs w:val="24"/>
        </w:rPr>
        <w:t>Балягинское</w:t>
      </w:r>
      <w:proofErr w:type="spellEnd"/>
      <w:r w:rsidRPr="00290562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B52C66" w:rsidRPr="00290562" w:rsidRDefault="00B52C66" w:rsidP="00290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0562">
        <w:rPr>
          <w:rFonts w:ascii="Times New Roman" w:hAnsi="Times New Roman" w:cs="Times New Roman"/>
          <w:sz w:val="24"/>
          <w:szCs w:val="24"/>
          <w:lang/>
        </w:rPr>
        <w:t>- администрации сельского поселения «</w:t>
      </w:r>
      <w:proofErr w:type="spellStart"/>
      <w:r w:rsidRPr="00290562">
        <w:rPr>
          <w:rFonts w:ascii="Times New Roman" w:hAnsi="Times New Roman" w:cs="Times New Roman"/>
          <w:sz w:val="24"/>
          <w:szCs w:val="24"/>
          <w:lang/>
        </w:rPr>
        <w:t>Зугмарское</w:t>
      </w:r>
      <w:proofErr w:type="spellEnd"/>
      <w:r w:rsidRPr="00290562">
        <w:rPr>
          <w:rFonts w:ascii="Times New Roman" w:hAnsi="Times New Roman" w:cs="Times New Roman"/>
          <w:sz w:val="24"/>
          <w:szCs w:val="24"/>
          <w:lang/>
        </w:rPr>
        <w:t>» от 15</w:t>
      </w:r>
      <w:r w:rsidR="00A64310" w:rsidRPr="00290562">
        <w:rPr>
          <w:rFonts w:ascii="Times New Roman" w:hAnsi="Times New Roman" w:cs="Times New Roman"/>
          <w:sz w:val="24"/>
          <w:szCs w:val="24"/>
          <w:lang/>
        </w:rPr>
        <w:t xml:space="preserve"> мая </w:t>
      </w:r>
      <w:r w:rsidRPr="00290562">
        <w:rPr>
          <w:rFonts w:ascii="Times New Roman" w:hAnsi="Times New Roman" w:cs="Times New Roman"/>
          <w:sz w:val="24"/>
          <w:szCs w:val="24"/>
          <w:lang/>
        </w:rPr>
        <w:t>2020</w:t>
      </w:r>
      <w:r w:rsidR="00A64310" w:rsidRPr="00290562">
        <w:rPr>
          <w:rFonts w:ascii="Times New Roman" w:hAnsi="Times New Roman" w:cs="Times New Roman"/>
          <w:sz w:val="24"/>
          <w:szCs w:val="24"/>
          <w:lang/>
        </w:rPr>
        <w:t xml:space="preserve"> года</w:t>
      </w:r>
      <w:r w:rsidRPr="00290562">
        <w:rPr>
          <w:rFonts w:ascii="Times New Roman" w:hAnsi="Times New Roman" w:cs="Times New Roman"/>
          <w:sz w:val="24"/>
          <w:szCs w:val="24"/>
          <w:lang/>
        </w:rPr>
        <w:t xml:space="preserve"> № 9 «</w:t>
      </w:r>
      <w:r w:rsidRPr="00290562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составления, утверждения и ведения бюджетных смет казенных учреждений муниципального образования сельское поселение «</w:t>
      </w:r>
      <w:proofErr w:type="spellStart"/>
      <w:r w:rsidRPr="00290562">
        <w:rPr>
          <w:rFonts w:ascii="Times New Roman" w:hAnsi="Times New Roman" w:cs="Times New Roman"/>
          <w:bCs/>
          <w:color w:val="000000"/>
          <w:sz w:val="24"/>
          <w:szCs w:val="24"/>
        </w:rPr>
        <w:t>Зугмарское</w:t>
      </w:r>
      <w:proofErr w:type="spellEnd"/>
      <w:r w:rsidRPr="00290562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B52C66" w:rsidRPr="00290562" w:rsidRDefault="00B52C66" w:rsidP="00290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0562">
        <w:rPr>
          <w:rFonts w:ascii="Times New Roman" w:hAnsi="Times New Roman" w:cs="Times New Roman"/>
          <w:sz w:val="24"/>
          <w:szCs w:val="24"/>
          <w:lang/>
        </w:rPr>
        <w:t>- администрации сельского поселения «</w:t>
      </w:r>
      <w:proofErr w:type="spellStart"/>
      <w:r w:rsidRPr="00290562">
        <w:rPr>
          <w:rFonts w:ascii="Times New Roman" w:hAnsi="Times New Roman" w:cs="Times New Roman"/>
          <w:sz w:val="24"/>
          <w:szCs w:val="24"/>
          <w:lang/>
        </w:rPr>
        <w:t>Катаевское</w:t>
      </w:r>
      <w:proofErr w:type="spellEnd"/>
      <w:r w:rsidRPr="00290562">
        <w:rPr>
          <w:rFonts w:ascii="Times New Roman" w:hAnsi="Times New Roman" w:cs="Times New Roman"/>
          <w:sz w:val="24"/>
          <w:szCs w:val="24"/>
          <w:lang/>
        </w:rPr>
        <w:t>» от 06</w:t>
      </w:r>
      <w:r w:rsidR="00A64310" w:rsidRPr="00290562">
        <w:rPr>
          <w:rFonts w:ascii="Times New Roman" w:hAnsi="Times New Roman" w:cs="Times New Roman"/>
          <w:sz w:val="24"/>
          <w:szCs w:val="24"/>
          <w:lang/>
        </w:rPr>
        <w:t xml:space="preserve">мая </w:t>
      </w:r>
      <w:r w:rsidRPr="00290562">
        <w:rPr>
          <w:rFonts w:ascii="Times New Roman" w:hAnsi="Times New Roman" w:cs="Times New Roman"/>
          <w:sz w:val="24"/>
          <w:szCs w:val="24"/>
          <w:lang/>
        </w:rPr>
        <w:t>2020</w:t>
      </w:r>
      <w:r w:rsidR="00A64310" w:rsidRPr="00290562">
        <w:rPr>
          <w:rFonts w:ascii="Times New Roman" w:hAnsi="Times New Roman" w:cs="Times New Roman"/>
          <w:sz w:val="24"/>
          <w:szCs w:val="24"/>
          <w:lang/>
        </w:rPr>
        <w:t>года</w:t>
      </w:r>
      <w:r w:rsidRPr="00290562">
        <w:rPr>
          <w:rFonts w:ascii="Times New Roman" w:hAnsi="Times New Roman" w:cs="Times New Roman"/>
          <w:sz w:val="24"/>
          <w:szCs w:val="24"/>
          <w:lang/>
        </w:rPr>
        <w:t xml:space="preserve"> № 10 «</w:t>
      </w:r>
      <w:r w:rsidRPr="00290562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составления, утверждения и ведения бюджетных смет казенного учреждения администрации сельского поселения «</w:t>
      </w:r>
      <w:proofErr w:type="spellStart"/>
      <w:r w:rsidRPr="00290562">
        <w:rPr>
          <w:rFonts w:ascii="Times New Roman" w:hAnsi="Times New Roman" w:cs="Times New Roman"/>
          <w:bCs/>
          <w:color w:val="000000"/>
          <w:sz w:val="24"/>
          <w:szCs w:val="24"/>
        </w:rPr>
        <w:t>Катаевское</w:t>
      </w:r>
      <w:proofErr w:type="spellEnd"/>
      <w:r w:rsidRPr="00290562">
        <w:rPr>
          <w:rFonts w:ascii="Times New Roman" w:hAnsi="Times New Roman" w:cs="Times New Roman"/>
          <w:bCs/>
          <w:color w:val="000000"/>
          <w:sz w:val="24"/>
          <w:szCs w:val="24"/>
        </w:rPr>
        <w:t>» муниципального района «Петровск-Забайкальский район»;</w:t>
      </w:r>
    </w:p>
    <w:p w:rsidR="00B52C66" w:rsidRPr="00290562" w:rsidRDefault="00B52C66" w:rsidP="00290562">
      <w:pPr>
        <w:pStyle w:val="title0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90562">
        <w:rPr>
          <w:lang/>
        </w:rPr>
        <w:t>- администрации сельского поселения «</w:t>
      </w:r>
      <w:proofErr w:type="spellStart"/>
      <w:r w:rsidRPr="00290562">
        <w:rPr>
          <w:lang/>
        </w:rPr>
        <w:t>Толбагинское</w:t>
      </w:r>
      <w:proofErr w:type="spellEnd"/>
      <w:r w:rsidRPr="00290562">
        <w:rPr>
          <w:lang/>
        </w:rPr>
        <w:t>» от 13</w:t>
      </w:r>
      <w:r w:rsidR="00A64310" w:rsidRPr="00290562">
        <w:rPr>
          <w:lang/>
        </w:rPr>
        <w:t xml:space="preserve"> мая </w:t>
      </w:r>
      <w:r w:rsidRPr="00290562">
        <w:rPr>
          <w:lang/>
        </w:rPr>
        <w:t>2020</w:t>
      </w:r>
      <w:r w:rsidR="00A64310" w:rsidRPr="00290562">
        <w:rPr>
          <w:lang/>
        </w:rPr>
        <w:t xml:space="preserve"> года</w:t>
      </w:r>
      <w:r w:rsidRPr="00290562">
        <w:rPr>
          <w:lang/>
        </w:rPr>
        <w:t xml:space="preserve"> № 12 «</w:t>
      </w:r>
      <w:r w:rsidRPr="00290562">
        <w:rPr>
          <w:bCs/>
          <w:color w:val="000000"/>
        </w:rPr>
        <w:t>Об утверждении Порядка составления, утверждения и ведения бюджетных смет казенных учреждений муниципального образования сельское поселение «</w:t>
      </w:r>
      <w:proofErr w:type="spellStart"/>
      <w:r w:rsidRPr="00290562">
        <w:rPr>
          <w:bCs/>
          <w:color w:val="000000"/>
        </w:rPr>
        <w:t>Толбагинское</w:t>
      </w:r>
      <w:proofErr w:type="spellEnd"/>
      <w:r w:rsidRPr="00290562">
        <w:rPr>
          <w:bCs/>
          <w:color w:val="000000"/>
        </w:rPr>
        <w:t>»;</w:t>
      </w:r>
    </w:p>
    <w:p w:rsidR="00B52C66" w:rsidRPr="00290562" w:rsidRDefault="00B52C66" w:rsidP="00290562">
      <w:pPr>
        <w:pStyle w:val="1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90562">
        <w:rPr>
          <w:lang/>
        </w:rPr>
        <w:t>- администрации сельского поселения «</w:t>
      </w:r>
      <w:proofErr w:type="spellStart"/>
      <w:r w:rsidRPr="00290562">
        <w:rPr>
          <w:lang/>
        </w:rPr>
        <w:t>Хараузское</w:t>
      </w:r>
      <w:proofErr w:type="spellEnd"/>
      <w:r w:rsidRPr="00290562">
        <w:rPr>
          <w:lang/>
        </w:rPr>
        <w:t>» от 25</w:t>
      </w:r>
      <w:r w:rsidR="00A64310" w:rsidRPr="00290562">
        <w:rPr>
          <w:lang/>
        </w:rPr>
        <w:t xml:space="preserve">мая </w:t>
      </w:r>
      <w:r w:rsidRPr="00290562">
        <w:rPr>
          <w:lang/>
        </w:rPr>
        <w:t>2020 № 24 «</w:t>
      </w:r>
      <w:r w:rsidRPr="00290562">
        <w:rPr>
          <w:bCs/>
          <w:color w:val="000000"/>
        </w:rPr>
        <w:t>О порядке составления, утверждения и ведения бюджетных смет сельского поселения «</w:t>
      </w:r>
      <w:proofErr w:type="spellStart"/>
      <w:r w:rsidRPr="00290562">
        <w:rPr>
          <w:bCs/>
          <w:color w:val="000000"/>
        </w:rPr>
        <w:t>Хараузское</w:t>
      </w:r>
      <w:proofErr w:type="spellEnd"/>
      <w:r w:rsidRPr="00290562">
        <w:rPr>
          <w:bCs/>
          <w:color w:val="000000"/>
        </w:rPr>
        <w:t>»;</w:t>
      </w:r>
    </w:p>
    <w:p w:rsidR="00B52C66" w:rsidRPr="00290562" w:rsidRDefault="00B52C66" w:rsidP="00290562">
      <w:pPr>
        <w:pStyle w:val="1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90562">
        <w:rPr>
          <w:lang/>
        </w:rPr>
        <w:t>- администрации сельского поселения «</w:t>
      </w:r>
      <w:proofErr w:type="spellStart"/>
      <w:r w:rsidRPr="00290562">
        <w:rPr>
          <w:lang/>
        </w:rPr>
        <w:t>Хохотуйское</w:t>
      </w:r>
      <w:proofErr w:type="spellEnd"/>
      <w:r w:rsidRPr="00290562">
        <w:rPr>
          <w:lang/>
        </w:rPr>
        <w:t>» от 06</w:t>
      </w:r>
      <w:r w:rsidR="00A64310" w:rsidRPr="00290562">
        <w:rPr>
          <w:lang/>
        </w:rPr>
        <w:t xml:space="preserve">апреля </w:t>
      </w:r>
      <w:r w:rsidRPr="00290562">
        <w:rPr>
          <w:lang/>
        </w:rPr>
        <w:t>2020 № 9 «</w:t>
      </w:r>
      <w:r w:rsidRPr="00290562">
        <w:rPr>
          <w:bCs/>
          <w:color w:val="000000"/>
        </w:rPr>
        <w:t>Об утверждении Порядка составления, утверждения и ведения бюджетных смет казенных учреждений муниципального образования сельское поселение «</w:t>
      </w:r>
      <w:proofErr w:type="spellStart"/>
      <w:r w:rsidRPr="00290562">
        <w:rPr>
          <w:bCs/>
          <w:color w:val="000000"/>
        </w:rPr>
        <w:t>Хохотуйское</w:t>
      </w:r>
      <w:proofErr w:type="spellEnd"/>
      <w:r w:rsidRPr="00290562">
        <w:rPr>
          <w:bCs/>
          <w:color w:val="000000"/>
        </w:rPr>
        <w:t>».</w:t>
      </w:r>
    </w:p>
    <w:p w:rsidR="00A867EB" w:rsidRPr="00290562" w:rsidRDefault="00A867EB" w:rsidP="00290562">
      <w:pPr>
        <w:pStyle w:val="1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290562">
        <w:rPr>
          <w:lang/>
        </w:rPr>
        <w:t>- администрации сельского поселения «</w:t>
      </w:r>
      <w:proofErr w:type="spellStart"/>
      <w:r w:rsidR="00F82356" w:rsidRPr="00290562">
        <w:rPr>
          <w:lang/>
        </w:rPr>
        <w:t>Малетинское</w:t>
      </w:r>
      <w:proofErr w:type="spellEnd"/>
      <w:r w:rsidRPr="00290562">
        <w:rPr>
          <w:lang/>
        </w:rPr>
        <w:t xml:space="preserve">» от </w:t>
      </w:r>
      <w:r w:rsidR="00F82356" w:rsidRPr="00290562">
        <w:rPr>
          <w:lang/>
        </w:rPr>
        <w:t>03 марта</w:t>
      </w:r>
      <w:r w:rsidRPr="00290562">
        <w:rPr>
          <w:lang/>
        </w:rPr>
        <w:t xml:space="preserve"> 2020 № </w:t>
      </w:r>
      <w:r w:rsidR="00F82356" w:rsidRPr="00290562">
        <w:rPr>
          <w:lang/>
        </w:rPr>
        <w:t>6</w:t>
      </w:r>
      <w:r w:rsidRPr="00290562">
        <w:rPr>
          <w:lang/>
        </w:rPr>
        <w:t xml:space="preserve"> «</w:t>
      </w:r>
      <w:r w:rsidR="00F82356" w:rsidRPr="00290562">
        <w:rPr>
          <w:bCs/>
          <w:color w:val="000000"/>
        </w:rPr>
        <w:t>О порядке</w:t>
      </w:r>
      <w:r w:rsidRPr="00290562">
        <w:rPr>
          <w:bCs/>
          <w:color w:val="000000"/>
        </w:rPr>
        <w:t xml:space="preserve"> составления, утверждения и ведения бюджетных смет </w:t>
      </w:r>
      <w:r w:rsidR="00F82356" w:rsidRPr="00290562">
        <w:rPr>
          <w:bCs/>
          <w:color w:val="000000"/>
        </w:rPr>
        <w:t>с</w:t>
      </w:r>
      <w:r w:rsidRPr="00290562">
        <w:rPr>
          <w:bCs/>
          <w:color w:val="000000"/>
        </w:rPr>
        <w:t>ельско</w:t>
      </w:r>
      <w:r w:rsidR="00F82356" w:rsidRPr="00290562">
        <w:rPr>
          <w:bCs/>
          <w:color w:val="000000"/>
        </w:rPr>
        <w:t>го</w:t>
      </w:r>
      <w:r w:rsidRPr="00290562">
        <w:rPr>
          <w:bCs/>
          <w:color w:val="000000"/>
        </w:rPr>
        <w:t xml:space="preserve"> поселени</w:t>
      </w:r>
      <w:r w:rsidR="00F82356" w:rsidRPr="00290562">
        <w:rPr>
          <w:bCs/>
          <w:color w:val="000000"/>
        </w:rPr>
        <w:t>я</w:t>
      </w:r>
      <w:r w:rsidRPr="00290562">
        <w:rPr>
          <w:bCs/>
          <w:color w:val="000000"/>
        </w:rPr>
        <w:t xml:space="preserve"> «</w:t>
      </w:r>
      <w:proofErr w:type="spellStart"/>
      <w:r w:rsidR="00F82356" w:rsidRPr="00290562">
        <w:rPr>
          <w:bCs/>
          <w:color w:val="000000"/>
        </w:rPr>
        <w:t>Малетинское</w:t>
      </w:r>
      <w:proofErr w:type="spellEnd"/>
      <w:r w:rsidRPr="00290562">
        <w:rPr>
          <w:bCs/>
          <w:color w:val="000000"/>
        </w:rPr>
        <w:t>».</w:t>
      </w:r>
    </w:p>
    <w:p w:rsidR="004715E2" w:rsidRPr="00290562" w:rsidRDefault="004715E2" w:rsidP="00290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D35F9" w:rsidRPr="00290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C12B5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газете «Петровская Новь». </w:t>
      </w:r>
    </w:p>
    <w:p w:rsidR="004715E2" w:rsidRPr="00290562" w:rsidRDefault="000D35F9" w:rsidP="0029056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4715E2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15E2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постановление вступает в силу на следующий день после дня его официального опубликования.</w:t>
      </w:r>
    </w:p>
    <w:p w:rsidR="004715E2" w:rsidRPr="00290562" w:rsidRDefault="000D35F9" w:rsidP="0029056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15E2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12B5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715E2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715E2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Комитет по финансам администрации Петровск-Забайкальского муниципального округа </w:t>
      </w:r>
      <w:r w:rsidR="00E42276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Забайкальского края </w:t>
      </w:r>
      <w:r w:rsidR="004715E2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(Штыкина Е.М.).</w:t>
      </w:r>
    </w:p>
    <w:p w:rsidR="004715E2" w:rsidRDefault="004715E2" w:rsidP="002905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562" w:rsidRDefault="00290562" w:rsidP="002905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562" w:rsidRDefault="00290562" w:rsidP="002905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562" w:rsidRPr="00290562" w:rsidRDefault="00290562" w:rsidP="002905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15E2" w:rsidRPr="00290562" w:rsidRDefault="004715E2" w:rsidP="00290562">
      <w:pPr>
        <w:tabs>
          <w:tab w:val="left" w:pos="579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Петровск-Забайкальского</w:t>
      </w:r>
      <w:r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4715E2" w:rsidRPr="00290562" w:rsidRDefault="004715E2" w:rsidP="00290562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proofErr w:type="gramStart"/>
      <w:r w:rsidRPr="0029056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муниципального</w:t>
      </w:r>
      <w:proofErr w:type="gramEnd"/>
      <w:r w:rsidRPr="0029056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округа</w:t>
      </w:r>
      <w:r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29056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Н.В.Горюнов</w:t>
      </w:r>
    </w:p>
    <w:p w:rsidR="00290562" w:rsidRDefault="0029056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715E2" w:rsidRPr="00290562" w:rsidRDefault="004715E2" w:rsidP="00290562">
      <w:pPr>
        <w:spacing w:after="0" w:line="240" w:lineRule="auto"/>
        <w:ind w:left="52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4715E2" w:rsidRPr="00290562" w:rsidRDefault="004715E2" w:rsidP="00290562">
      <w:pPr>
        <w:spacing w:after="0" w:line="240" w:lineRule="auto"/>
        <w:ind w:left="52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Петровск-Забайкальского </w:t>
      </w:r>
    </w:p>
    <w:p w:rsidR="004715E2" w:rsidRPr="00290562" w:rsidRDefault="004715E2" w:rsidP="00290562">
      <w:pPr>
        <w:spacing w:after="0" w:line="240" w:lineRule="auto"/>
        <w:ind w:left="52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</w:t>
      </w:r>
    </w:p>
    <w:p w:rsidR="004715E2" w:rsidRPr="00290562" w:rsidRDefault="004715E2" w:rsidP="00290562">
      <w:pPr>
        <w:spacing w:after="0" w:line="240" w:lineRule="auto"/>
        <w:ind w:left="52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Забайкальского края </w:t>
      </w:r>
    </w:p>
    <w:p w:rsidR="004715E2" w:rsidRPr="00290562" w:rsidRDefault="00290562" w:rsidP="00290562">
      <w:pPr>
        <w:spacing w:after="0" w:line="240" w:lineRule="auto"/>
        <w:ind w:left="521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715E2" w:rsidRPr="00290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16.05.</w:t>
      </w:r>
      <w:r w:rsidR="004715E2" w:rsidRPr="00290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 года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656</w:t>
      </w:r>
    </w:p>
    <w:p w:rsidR="00D52294" w:rsidRPr="00290562" w:rsidRDefault="00D52294" w:rsidP="0029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0562" w:rsidRDefault="00290562" w:rsidP="00290562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4715E2" w:rsidRPr="00290562" w:rsidRDefault="004715E2" w:rsidP="00290562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ПОРЯДОК</w:t>
      </w:r>
      <w:r w:rsidRPr="0029056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br/>
      </w:r>
      <w:r w:rsidR="00D758D8" w:rsidRPr="0029056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составления, утверждения и ведения бюджетных смет казенных учреждений Петровск - Забайкальского муниципального округа </w:t>
      </w:r>
    </w:p>
    <w:p w:rsidR="004715E2" w:rsidRPr="00290562" w:rsidRDefault="004715E2" w:rsidP="00290562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15E2" w:rsidRPr="00290562" w:rsidRDefault="004715E2" w:rsidP="00290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1.Общие положения</w:t>
      </w:r>
    </w:p>
    <w:p w:rsidR="00910C17" w:rsidRPr="00290562" w:rsidRDefault="00910C17" w:rsidP="00290562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328B" w:rsidRPr="00290562" w:rsidRDefault="00910C17" w:rsidP="00290562">
      <w:pPr>
        <w:pStyle w:val="a5"/>
        <w:numPr>
          <w:ilvl w:val="1"/>
          <w:numId w:val="3"/>
        </w:numPr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Настоящий </w:t>
      </w:r>
      <w:r w:rsidR="00BA4991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устанавливает требования к составлению, утверждению и ведению бюджетной сметы (далее - смета) муниципального казенного учреждения, его обособленного (структурного) подразделения без прав юри</w:t>
      </w:r>
      <w:r w:rsidR="00E0328B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дического лица, осуществляющего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полномочия по ведению бюджетного учета, а также с учетом положений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5" w:anchor="/document/99/901714433/XA00MBA2NO/" w:history="1">
        <w:r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161</w:t>
        </w:r>
        <w:r w:rsidR="00E0328B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органов местного самоуправления (далее-учреждение). </w:t>
      </w:r>
      <w:r w:rsidR="00C77DB3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</w:t>
      </w:r>
      <w:r w:rsidR="00E0328B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</w:p>
    <w:p w:rsidR="00F60397" w:rsidRPr="00290562" w:rsidRDefault="00910C17" w:rsidP="00290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Составление,</w:t>
      </w:r>
      <w:r w:rsidR="00C77DB3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утверждение</w:t>
      </w:r>
      <w:r w:rsidR="00C77DB3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C77DB3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ведение</w:t>
      </w:r>
      <w:r w:rsidR="00C77DB3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сметы</w:t>
      </w:r>
      <w:r w:rsidR="00C77DB3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учреждения,</w:t>
      </w:r>
      <w:r w:rsidR="00C77DB3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содержащей</w:t>
      </w:r>
      <w:r w:rsidR="00C77DB3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сведения,</w:t>
      </w:r>
      <w:r w:rsidR="00D31108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составляющие государственную тайну,</w:t>
      </w:r>
      <w:r w:rsidR="00D31108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с соблюдением</w:t>
      </w:r>
      <w:r w:rsidR="00C77DB3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законодательства</w:t>
      </w:r>
      <w:r w:rsidR="00C77DB3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Российской</w:t>
      </w:r>
      <w:r w:rsidR="00C77DB3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Федерации</w:t>
      </w:r>
      <w:r w:rsidR="00C77DB3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C77DB3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защите</w:t>
      </w:r>
      <w:r w:rsidR="00C77DB3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1108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осударственной</w:t>
      </w:r>
      <w:r w:rsidR="00E0328B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1108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тайны.</w:t>
      </w:r>
    </w:p>
    <w:p w:rsidR="006272BF" w:rsidRPr="00290562" w:rsidRDefault="00910C17" w:rsidP="00290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Показатели сметы, содержащие сведения, составляющие государственную тайну, утверждаются и ведутся обособленно.</w:t>
      </w:r>
      <w:r w:rsidR="006272BF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5C12B5" w:rsidRPr="00290562" w:rsidRDefault="00D52294" w:rsidP="00290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</w:t>
      </w:r>
      <w:r w:rsidR="00910C17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составления и ведения бюджетных смет казенных учреждений устанавливается Комитетом по финансам администрации Петровск-Забайкальского муниципального округа</w:t>
      </w:r>
      <w:r w:rsidR="00063DEB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910C17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63DEB" w:rsidRPr="00290562" w:rsidRDefault="00E15AC5" w:rsidP="00290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</w:t>
      </w:r>
      <w:r w:rsidR="00910C17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Главный распорядитель средств бюджета Петровск-Забайкальского муниципального округа  вправе установит</w:t>
      </w:r>
      <w:r w:rsidR="00626106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="00910C17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Порядке</w:t>
      </w:r>
      <w:r w:rsidR="006272BF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главного распорядителя бюджетных средств Петровск-Забайкальского муниципального округа следующие положения для составления, ведения и утверждения смет для подведомственных учреждений:</w:t>
      </w:r>
    </w:p>
    <w:p w:rsidR="00063DEB" w:rsidRPr="00290562" w:rsidRDefault="00063DEB" w:rsidP="0029056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и сроки составления и подписания проектов  смет;</w:t>
      </w:r>
    </w:p>
    <w:p w:rsidR="00063DEB" w:rsidRPr="00290562" w:rsidRDefault="00063DEB" w:rsidP="00290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и сроки составления, ведения и утверждения смет</w:t>
      </w:r>
      <w:r w:rsidR="00E460E7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(внесение изменений в сметы);</w:t>
      </w:r>
    </w:p>
    <w:p w:rsidR="00626314" w:rsidRPr="00290562" w:rsidRDefault="00063DEB" w:rsidP="00290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полномочия главного распорядителя средств бюджета Петровск-Забайкальского муниципального округа, учреждения по утверждению сметы</w:t>
      </w:r>
      <w:r w:rsidR="003F7496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(внесению изменений в смету).</w:t>
      </w:r>
    </w:p>
    <w:p w:rsidR="005C12B5" w:rsidRPr="00290562" w:rsidRDefault="005C12B5" w:rsidP="00290562">
      <w:pPr>
        <w:spacing w:after="0" w:line="240" w:lineRule="auto"/>
        <w:ind w:left="851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6314" w:rsidRPr="00290562" w:rsidRDefault="005F73ED" w:rsidP="002905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0562">
        <w:rPr>
          <w:rFonts w:ascii="Times New Roman" w:hAnsi="Times New Roman" w:cs="Times New Roman"/>
          <w:b/>
          <w:sz w:val="24"/>
          <w:szCs w:val="24"/>
          <w:lang w:eastAsia="ru-RU"/>
        </w:rPr>
        <w:t>2. Составление сметы учреждений</w:t>
      </w:r>
    </w:p>
    <w:p w:rsidR="005C12B5" w:rsidRPr="00290562" w:rsidRDefault="00E15AC5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="00C921E6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Составлением сметы в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целях настоящ</w:t>
      </w:r>
      <w:r w:rsidR="007209EC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209EC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Порядка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является установление объема и распределения направлений расходов бюджета на </w:t>
      </w:r>
      <w:r w:rsidR="007209EC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основании доведенных до учреждения в установленном законодательством Российской Федерации порядке лимитов бюджетных обязательств на принятие и исполнение бюджетных обязательств по обеспечению выполнения функций казенного учреждения, включая бюджетные обязательства по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предоставлению бюджетных инвестиций и субсидий юридическим лицам (в том числе субсидии бюджетным и автономным учреждениям), субсидий</w:t>
      </w:r>
      <w:proofErr w:type="gramEnd"/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субвенций и иных межбюджетных трансфертов (далее - лимиты бюджетных обязательств).</w:t>
      </w:r>
    </w:p>
    <w:p w:rsidR="005C12B5" w:rsidRPr="00290562" w:rsidRDefault="005F73ED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5F73ED" w:rsidRPr="00290562" w:rsidRDefault="005F73ED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 смете дополнительно утверждаются иные показатели, установленны</w:t>
      </w:r>
      <w:r w:rsidR="00C921E6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21E6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главным распорядителем средств бюджета Петровск-Забайк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альского муниципального округа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F73ED" w:rsidRPr="00290562" w:rsidRDefault="00C921E6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E15AC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Показатели сметы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формируются в разрезе </w:t>
      </w:r>
      <w:proofErr w:type="gramStart"/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кодов классификации расходов бюджетов бюджетной классификации Российской Федерации</w:t>
      </w:r>
      <w:proofErr w:type="gramEnd"/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детализацией по кодам подгрупп и (или) элементов видов расходов классификации расходов бюджетов. </w:t>
      </w:r>
      <w:proofErr w:type="gramStart"/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Порядком ведения сметы может быть предусмотрена дополнительная детализация показателей сметы по установленным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Комитетом по финансам Петровск-Забайкальского муниципального округа ко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  <w:proofErr w:type="gramEnd"/>
    </w:p>
    <w:p w:rsidR="00706818" w:rsidRPr="00290562" w:rsidRDefault="00E15AC5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E0232E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Смета составляется учреждением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путем формирования показателей сметы </w:t>
      </w:r>
      <w:r w:rsidR="00E0232E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очередной финансовый год и внесения изменений в утвержденные показатели сметы на очередной финансовый год.</w:t>
      </w:r>
    </w:p>
    <w:p w:rsidR="005C12B5" w:rsidRPr="00290562" w:rsidRDefault="005F73ED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Смета составляется на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основании</w:t>
      </w:r>
      <w:proofErr w:type="gramEnd"/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обоснований (расчетов) плановых сметных показателей, являющихся неотъемлемой частью сметы.</w:t>
      </w:r>
    </w:p>
    <w:p w:rsidR="00706818" w:rsidRPr="00290562" w:rsidRDefault="005F73ED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Обоснования (расчеты) плановых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сметных показателей составляются в процессе формирования проекта решения о бюджете на очередной финансовый год  и утверждаются в соответствии с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6" w:anchor="/document/99/542618759/XA00M6A2MF/" w:tgtFrame="_self" w:history="1">
        <w:r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главой </w:t>
        </w:r>
        <w:r w:rsidR="00706818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  <w:r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настоящ</w:t>
        </w:r>
        <w:r w:rsidR="00706818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его Порядка</w:t>
        </w:r>
      </w:hyperlink>
      <w:r w:rsidR="00706818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2B5" w:rsidRPr="00290562" w:rsidRDefault="005F73ED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проекта сметы на очередной ф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инансовый год  осуществляется в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соответствии со сроками, установленными в Порядке ведения сметы.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5F73ED" w:rsidRPr="00290562" w:rsidRDefault="005F73ED" w:rsidP="00290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если Порядком главного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распорядителя бюджетных средств предусмотрено согласование сметы учреждения распорядителем бюджетных средств, осуществляющим распределение лимитов бюджетных обязательств учреждению, то согласование оформляется после подписи руководителя учреждения (уполномоченного лица) грифом "Согласовано" с указанием наименования должности согласовавшего смету учреждения должностного лица распорядителя бюджетных средств,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личной подписи, расшифровки подписи и даты согласования.</w:t>
      </w:r>
      <w:proofErr w:type="gramEnd"/>
    </w:p>
    <w:p w:rsidR="005F73ED" w:rsidRPr="00290562" w:rsidRDefault="00E15AC5" w:rsidP="00290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706818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Смета реорганизуемого учреждения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составляется в соответствии с Порядком главного распорядителя бюджетных средств, установленным главным распорядителем бюджетных средств, в ведение которого перешло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реорганизуемое учреждение, на период текущего финансового года в объеме доведенных учреждению лимитов бюджетных обязательств на текущий финансовый год</w:t>
      </w:r>
      <w:r w:rsidR="00706818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5F73ED" w:rsidRPr="00290562" w:rsidRDefault="008114F1" w:rsidP="00290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</w:t>
      </w:r>
      <w:r w:rsidR="005C12B5" w:rsidRPr="002905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r w:rsidR="005F73ED" w:rsidRPr="002905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Утверждение смет учреждений</w:t>
      </w:r>
    </w:p>
    <w:p w:rsidR="005C12B5" w:rsidRPr="00290562" w:rsidRDefault="00E15AC5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086319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Смета учреждения, являющегося органом местного самоуправления, осуществляющим бюджетные полномочия главного распорядителя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(распорядителя)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бюджетных средств,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бюджетных средств (далее - руководитель главного распорядителя бюджетных средств).</w:t>
      </w:r>
      <w:proofErr w:type="gramEnd"/>
    </w:p>
    <w:p w:rsidR="005C12B5" w:rsidRPr="00290562" w:rsidRDefault="005F73ED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Смета учреждения, не осуществляющего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установленном законодательством Российской Федерации порядке от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имени учреждения (далее - руководитель учреждения), если иное не установлено Порядком главного распорядителя бюджетных средств.</w:t>
      </w:r>
    </w:p>
    <w:p w:rsidR="005C12B5" w:rsidRPr="00290562" w:rsidRDefault="005F73ED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5C12B5" w:rsidRPr="00290562" w:rsidRDefault="005F73ED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Обоснования (расчеты) плановых сметных показателей утверждаются руководителем учреждения (обособленного (структурного) подразделения учреждения без прав юридического лица).</w:t>
      </w:r>
    </w:p>
    <w:p w:rsidR="005C12B5" w:rsidRPr="00290562" w:rsidRDefault="005F73ED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Утверждение сметы учреждения в соответствии с настоящим пунктом:</w:t>
      </w:r>
    </w:p>
    <w:p w:rsidR="005C12B5" w:rsidRPr="00290562" w:rsidRDefault="00086319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содержащей сведения, составляющие государственную тайну,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обязательств;</w:t>
      </w:r>
    </w:p>
    <w:p w:rsidR="005F73ED" w:rsidRPr="00290562" w:rsidRDefault="00086319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содержащей сведения,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составляющие государственную тайну, не позднее двадцати рабочих дней со дня доведения учреждению в установленном законодательством Российской Федерации порядке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лимитов бюджетных обязательств.</w:t>
      </w:r>
    </w:p>
    <w:p w:rsidR="005F73ED" w:rsidRPr="00290562" w:rsidRDefault="00E15AC5" w:rsidP="0029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086319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Руководитель главного распорядителя бюджетных сре</w:t>
      </w:r>
      <w:proofErr w:type="gramStart"/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дств в сл</w:t>
      </w:r>
      <w:proofErr w:type="gramEnd"/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учае доведения муниципального задания на оказание государственных (муниципа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льных) услуг (выполнение работ)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 подведомственного учреждения предоставляет в соответствии с 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Порядком главного распорядителя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бюджетных средств руководителю учреждения право утверждать смету учреждения.</w:t>
      </w:r>
    </w:p>
    <w:p w:rsidR="005F73ED" w:rsidRPr="00290562" w:rsidRDefault="00E15AC5" w:rsidP="0029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086319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Руководитель главного распорядителя бюджетных сре</w:t>
      </w:r>
      <w:proofErr w:type="gramStart"/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дств впр</w:t>
      </w:r>
      <w:proofErr w:type="gramEnd"/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аве в соответствии с Порядком главного распорядителя бюджетных средств ограничить предоставленное право утверждать смету учреждения руководителю распорядителя бюджетных средств (учреждени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я) в случае выявления нарушений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бюджетного законодательства Российской Федерации, допущенных распорядителем бюджетных средств (учреждением) при исполнении сметы.</w:t>
      </w:r>
    </w:p>
    <w:p w:rsidR="005F73ED" w:rsidRPr="00290562" w:rsidRDefault="00E15AC5" w:rsidP="0029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086319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утверждения сметы.</w:t>
      </w:r>
    </w:p>
    <w:p w:rsidR="005F73ED" w:rsidRPr="00290562" w:rsidRDefault="00086319" w:rsidP="00290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</w:t>
      </w:r>
      <w:r w:rsidR="005C12B5" w:rsidRPr="002905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Ведение смет учреждений</w:t>
      </w:r>
    </w:p>
    <w:p w:rsidR="005C12B5" w:rsidRPr="00290562" w:rsidRDefault="00E15AC5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086319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D52294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Ведением сметы в целях настоящ</w:t>
      </w:r>
      <w:r w:rsidR="00D42F0E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42F0E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Порядка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обязательств.</w:t>
      </w:r>
    </w:p>
    <w:p w:rsidR="00011E9B" w:rsidRPr="00290562" w:rsidRDefault="005F73ED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Изменения показателей сметы составляются учреждением. </w:t>
      </w:r>
    </w:p>
    <w:p w:rsidR="005C12B5" w:rsidRPr="00290562" w:rsidRDefault="00E15AC5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086319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5C12B5" w:rsidRPr="00290562" w:rsidRDefault="00086319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5C12B5" w:rsidRPr="00290562" w:rsidRDefault="00086319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5C12B5" w:rsidRPr="00290562" w:rsidRDefault="00086319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5C12B5" w:rsidRPr="00290562" w:rsidRDefault="00086319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изменяющих объемы сметных назначений, приводящих к перераспределению их между разделами сметы;</w:t>
      </w:r>
    </w:p>
    <w:p w:rsidR="005F73ED" w:rsidRPr="00290562" w:rsidRDefault="00086319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изменяющих</w:t>
      </w:r>
      <w:proofErr w:type="gramEnd"/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иные показатели, предусмотренные Порядком ведения сметы.</w:t>
      </w:r>
    </w:p>
    <w:p w:rsidR="00086319" w:rsidRPr="00290562" w:rsidRDefault="00134713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Изменения показателей сметы указываются в виде отклонений в абсолютных суммах от сметных назначений.</w:t>
      </w:r>
    </w:p>
    <w:p w:rsidR="005C12B5" w:rsidRPr="00290562" w:rsidRDefault="00E15AC5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225D18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Изменения в смету формируются на основании изменений показателей обоснований (расчетов) плановых сметных показателей, сформированн</w:t>
      </w:r>
      <w:r w:rsidR="005C12B5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ых в соответствии с положениями </w:t>
      </w:r>
      <w:hyperlink r:id="rId7" w:anchor="/document/99/542618759/XA00MA62N9/" w:tgtFrame="_self" w:history="1">
        <w:r w:rsidR="005F73ED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 </w:t>
        </w:r>
        <w:r w:rsidR="00011E9B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2.3</w:t>
        </w:r>
        <w:r w:rsidR="005F73ED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настоящ</w:t>
        </w:r>
        <w:r w:rsidR="00011E9B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его</w:t>
        </w:r>
        <w:r w:rsidR="005F73ED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011E9B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5F73ED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3ED" w:rsidRPr="00290562" w:rsidRDefault="005F73ED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</w:t>
      </w:r>
      <w:r w:rsidR="005C12B5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8" w:anchor="/document/99/542618759/XA00M7U2MN/" w:tgtFrame="_self" w:history="1">
        <w:r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011E9B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4.5</w:t>
        </w:r>
        <w:r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настоящ</w:t>
        </w:r>
        <w:r w:rsidR="00011E9B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его</w:t>
        </w:r>
      </w:hyperlink>
      <w:r w:rsidR="00011E9B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</w:t>
      </w:r>
    </w:p>
    <w:p w:rsidR="005F73ED" w:rsidRPr="00290562" w:rsidRDefault="00E15AC5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D42F0E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Внесение изменений в смету, требующих изменения 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  <w:proofErr w:type="gramEnd"/>
    </w:p>
    <w:p w:rsidR="005F73ED" w:rsidRPr="00290562" w:rsidRDefault="00E15AC5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5F73ED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изменений в показатели сметы и изменений обоснований (расчетов) плановых сметных показателей осуществляется в сроки, предусмотренные </w:t>
      </w:r>
      <w:hyperlink r:id="rId9" w:anchor="/document/99/542618759/XA00M6S2MI/" w:tgtFrame="_self" w:history="1">
        <w:r w:rsidR="005F73ED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</w:t>
        </w:r>
        <w:r w:rsidR="0006728F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ом</w:t>
        </w:r>
        <w:r w:rsidR="005F73ED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06728F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</w:t>
        </w:r>
        <w:r w:rsidR="00474A87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5F73ED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настоящ</w:t>
        </w:r>
        <w:r w:rsidR="00474A87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его</w:t>
        </w:r>
        <w:r w:rsidR="005F73ED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06728F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5F73ED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случаях внесения изменений в смету, установленных </w:t>
      </w:r>
      <w:hyperlink r:id="rId10" w:anchor="/document/99/542618759/XA00MAM2NB/" w:tgtFrame="_self" w:history="1">
        <w:r w:rsidR="005F73ED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</w:t>
        </w:r>
        <w:r w:rsidR="0006728F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ом</w:t>
        </w:r>
        <w:r w:rsidR="005F73ED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06728F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</w:t>
        </w:r>
        <w:r w:rsidR="005F73ED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настоящ</w:t>
        </w:r>
        <w:r w:rsidR="0006728F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его</w:t>
        </w:r>
        <w:r w:rsidR="005F73ED" w:rsidRPr="002905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06728F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5F73ED" w:rsidRPr="00290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3ED" w:rsidRPr="00290562" w:rsidRDefault="00E15AC5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</w:t>
      </w:r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5F73ED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 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D52294" w:rsidRPr="00290562" w:rsidRDefault="00E15AC5" w:rsidP="00290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</w:t>
      </w:r>
      <w:r w:rsidR="00D52294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Действие утвержденных смет прекращается по окончанию </w:t>
      </w:r>
      <w:proofErr w:type="gramStart"/>
      <w:r w:rsidR="00D52294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текущего</w:t>
      </w:r>
      <w:proofErr w:type="gramEnd"/>
      <w:r w:rsidR="00D52294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финансового года. Внесение изменения в смету за истекший финансовый год не допускается.</w:t>
      </w:r>
    </w:p>
    <w:p w:rsidR="00D52294" w:rsidRPr="00290562" w:rsidRDefault="00E15AC5" w:rsidP="00290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</w:t>
      </w:r>
      <w:r w:rsidR="00D52294" w:rsidRPr="00290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Уточненная бюджетная смета производится ежемесячно. </w:t>
      </w:r>
    </w:p>
    <w:sectPr w:rsidR="00D52294" w:rsidRPr="00290562" w:rsidSect="00C4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2E1B"/>
    <w:multiLevelType w:val="hybridMultilevel"/>
    <w:tmpl w:val="8334C508"/>
    <w:lvl w:ilvl="0" w:tplc="5704B320">
      <w:start w:val="1"/>
      <w:numFmt w:val="decimal"/>
      <w:lvlText w:val="%1."/>
      <w:lvlJc w:val="left"/>
      <w:pPr>
        <w:ind w:left="65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>
    <w:nsid w:val="44930486"/>
    <w:multiLevelType w:val="hybridMultilevel"/>
    <w:tmpl w:val="8334C508"/>
    <w:lvl w:ilvl="0" w:tplc="5704B320">
      <w:start w:val="1"/>
      <w:numFmt w:val="decimal"/>
      <w:lvlText w:val="%1."/>
      <w:lvlJc w:val="left"/>
      <w:pPr>
        <w:ind w:left="65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63B14A64"/>
    <w:multiLevelType w:val="multilevel"/>
    <w:tmpl w:val="40485C8E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C8667B4"/>
    <w:multiLevelType w:val="hybridMultilevel"/>
    <w:tmpl w:val="A378CEB6"/>
    <w:lvl w:ilvl="0" w:tplc="E37CAD66">
      <w:start w:val="1"/>
      <w:numFmt w:val="decimal"/>
      <w:lvlText w:val="%1."/>
      <w:lvlJc w:val="left"/>
      <w:pPr>
        <w:ind w:left="116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56F2"/>
    <w:rsid w:val="00011E9B"/>
    <w:rsid w:val="00063DEB"/>
    <w:rsid w:val="00064C93"/>
    <w:rsid w:val="0006728F"/>
    <w:rsid w:val="00086319"/>
    <w:rsid w:val="000D35F9"/>
    <w:rsid w:val="00134713"/>
    <w:rsid w:val="001373DC"/>
    <w:rsid w:val="00225D18"/>
    <w:rsid w:val="00290562"/>
    <w:rsid w:val="003456F2"/>
    <w:rsid w:val="003F7496"/>
    <w:rsid w:val="004715E2"/>
    <w:rsid w:val="00474A87"/>
    <w:rsid w:val="00490EB5"/>
    <w:rsid w:val="004E4974"/>
    <w:rsid w:val="004F41EB"/>
    <w:rsid w:val="005C12B5"/>
    <w:rsid w:val="005F4E9F"/>
    <w:rsid w:val="005F73ED"/>
    <w:rsid w:val="00626106"/>
    <w:rsid w:val="00626314"/>
    <w:rsid w:val="006272BF"/>
    <w:rsid w:val="00645AED"/>
    <w:rsid w:val="00646FD8"/>
    <w:rsid w:val="006749FD"/>
    <w:rsid w:val="006A1F68"/>
    <w:rsid w:val="00706818"/>
    <w:rsid w:val="007209EC"/>
    <w:rsid w:val="00750931"/>
    <w:rsid w:val="007A32DA"/>
    <w:rsid w:val="007C669F"/>
    <w:rsid w:val="007D5477"/>
    <w:rsid w:val="008114F1"/>
    <w:rsid w:val="00874D87"/>
    <w:rsid w:val="00910C17"/>
    <w:rsid w:val="00A64310"/>
    <w:rsid w:val="00A867EB"/>
    <w:rsid w:val="00A96620"/>
    <w:rsid w:val="00B52C66"/>
    <w:rsid w:val="00BA4991"/>
    <w:rsid w:val="00BB1B21"/>
    <w:rsid w:val="00BC4DF9"/>
    <w:rsid w:val="00C41548"/>
    <w:rsid w:val="00C77DB3"/>
    <w:rsid w:val="00C921E6"/>
    <w:rsid w:val="00CC1F41"/>
    <w:rsid w:val="00D25004"/>
    <w:rsid w:val="00D27852"/>
    <w:rsid w:val="00D31108"/>
    <w:rsid w:val="00D42F0E"/>
    <w:rsid w:val="00D52294"/>
    <w:rsid w:val="00D758D8"/>
    <w:rsid w:val="00DA0E4D"/>
    <w:rsid w:val="00E0232E"/>
    <w:rsid w:val="00E0328B"/>
    <w:rsid w:val="00E15AC5"/>
    <w:rsid w:val="00E42276"/>
    <w:rsid w:val="00E460E7"/>
    <w:rsid w:val="00E61B3D"/>
    <w:rsid w:val="00F60397"/>
    <w:rsid w:val="00F8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C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0C17"/>
    <w:pPr>
      <w:ind w:left="720"/>
      <w:contextualSpacing/>
    </w:pPr>
  </w:style>
  <w:style w:type="paragraph" w:customStyle="1" w:styleId="title0">
    <w:name w:val="title0"/>
    <w:basedOn w:val="a"/>
    <w:rsid w:val="00B5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5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C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0C17"/>
    <w:pPr>
      <w:ind w:left="720"/>
      <w:contextualSpacing/>
    </w:pPr>
  </w:style>
  <w:style w:type="paragraph" w:customStyle="1" w:styleId="title0">
    <w:name w:val="title0"/>
    <w:basedOn w:val="a"/>
    <w:rsid w:val="00B5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5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8895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77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582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3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4683">
                                                  <w:marLeft w:val="0"/>
                                                  <w:marRight w:val="0"/>
                                                  <w:marTop w:val="157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13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9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65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7249363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44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68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665455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724707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270839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1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60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72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535665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43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0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871824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177767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77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127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013250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9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5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3451207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65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56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158613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23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7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08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668813">
                                                  <w:marLeft w:val="0"/>
                                                  <w:marRight w:val="0"/>
                                                  <w:marTop w:val="157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70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39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85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7389906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27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59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508770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069352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187443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19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1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2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1466163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43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7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26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5144633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765074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1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5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33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459962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36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2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753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9269896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31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53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8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0484675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00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3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7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6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968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78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047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6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1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6326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gosfinans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finans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sfinansy.ru/" TargetMode="External"/><Relationship Id="rId10" Type="http://schemas.openxmlformats.org/officeDocument/2006/relationships/hyperlink" Target="https://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НВ</dc:creator>
  <cp:lastModifiedBy>Admin</cp:lastModifiedBy>
  <cp:revision>2</cp:revision>
  <cp:lastPrinted>2025-05-19T05:47:00Z</cp:lastPrinted>
  <dcterms:created xsi:type="dcterms:W3CDTF">2025-05-19T05:51:00Z</dcterms:created>
  <dcterms:modified xsi:type="dcterms:W3CDTF">2025-05-19T05:51:00Z</dcterms:modified>
</cp:coreProperties>
</file>