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B2" w:rsidRDefault="00330EB2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проведении ежегодной актуализации схем теплоснабжения </w:t>
      </w:r>
      <w:r w:rsidR="003A7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Петровск-Забайкальск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муниципального округа </w:t>
      </w:r>
      <w:r w:rsidR="00352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абайкальского края (входящих в его состав поселений) </w:t>
      </w:r>
      <w:r w:rsidR="003A7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DD4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A7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683F93" w:rsidRDefault="00683F93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683F93" w:rsidRDefault="00683F93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05 июня 2025 года</w:t>
      </w:r>
    </w:p>
    <w:p w:rsidR="003A7977" w:rsidRPr="00330EB2" w:rsidRDefault="003A7977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977" w:rsidRPr="003A7977" w:rsidRDefault="003A7977" w:rsidP="003A7977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</w:t>
      </w:r>
      <w:r w:rsidR="0035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№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190-ФЗ «О теплоснабжении», постановлением Правительства Российской Федерации от 22.02.2012 №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 «О требованиях к схемам теплоснабжения, порядку их разработки и утверждения», уведомляет о проведении актуализации схем теплоснабжения </w:t>
      </w:r>
      <w:bookmarkStart w:id="1" w:name="_Hlk200092628"/>
      <w:r w:rsidR="00910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="00910733" w:rsidRPr="00910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(входящих в его состав поселений)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DD4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10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A7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  <w:bookmarkEnd w:id="1"/>
    </w:p>
    <w:p w:rsidR="00330EB2" w:rsidRDefault="00330EB2" w:rsidP="003A797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EB2" w:rsidRDefault="007731C0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пунктом 22 «Требований к порядку разработки и утверждения схем теплоснабжения» (утв. постановлением Правительства РФ от 22.02.2012 года 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154), актуализация (корректировка) схем теплоснабжения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ежегодной актуализации в отношении следующих данных:</w:t>
      </w:r>
    </w:p>
    <w:p w:rsidR="007731C0" w:rsidRDefault="007731C0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структура основного оборудования;</w:t>
      </w:r>
    </w:p>
    <w:p w:rsidR="007731C0" w:rsidRDefault="007731C0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параметры установленной тепловой мощности теплофикационно</w:t>
      </w:r>
      <w:r w:rsidR="002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оборудовании и теплофикационной установки;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ограничение тепловой мощности и параметры располагаемой тепловой мощности;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объем потребления тепловой энергии (мощности) и теплоносителя на собственные нужды и параметры тепловой мощности нетто;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схемы выдачи тепловой мощности, структура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теплофикационных установок (если источник тепловой энергии – источник комбинированной выработки тепловой </w:t>
      </w:r>
      <w:r w:rsidR="00C2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электрической 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</w:t>
      </w:r>
      <w:r w:rsidR="00C2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67704" w:rsidRDefault="00C21BD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способ регулирования отпуска тепловой энергии от источников тепловой энергии с обоснованием</w:t>
      </w:r>
      <w:r w:rsidR="00F8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графика изменения температур теплоносителя;</w:t>
      </w:r>
    </w:p>
    <w:p w:rsidR="00C21BD3" w:rsidRDefault="00C21BD3" w:rsidP="009677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среднегодовая загрузка оборудования;</w:t>
      </w:r>
    </w:p>
    <w:p w:rsidR="00C21BD3" w:rsidRDefault="00C21BD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="00F8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учета тепла, отпущенного в тепловые сети;</w:t>
      </w:r>
    </w:p>
    <w:p w:rsidR="00F81524" w:rsidRDefault="00F81524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статистика отказов и восстановлений оборудования источников тепловой энергии;</w:t>
      </w:r>
    </w:p>
    <w:p w:rsidR="00F81524" w:rsidRDefault="00F81524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предписания надзорных органов по запрещению дальнейшей эксплуатации источников тепловой энергии.</w:t>
      </w:r>
      <w:r w:rsidR="0033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34D0F" w:rsidRDefault="00334D0F" w:rsidP="007731C0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20009314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Сведения </w:t>
      </w:r>
      <w:r w:rsidR="0024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действующих</w:t>
      </w:r>
      <w:r w:rsidR="00DC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актуализации схем теплоснабжения и действующих инвестиционных программах теплосетевых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теплоснабжающих организаций, осуществляющих свою деятельность на территории 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(входящих в его состав поселений)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C6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70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строительству, реконструкции и техническому перевооружению источников тепловой энергии, предусмотренных пунктом 10 Требований к порядку разработки и утверждения схем теплоснабжения,  утвержденных постановлением Правительства РФ от 22.02.2012 года № 154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получить путем направления официального запроса в Администрацию 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</w:t>
      </w:r>
      <w:r w:rsidR="0035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524" w:rsidRDefault="00F81524" w:rsidP="0008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от теплоснабжающих и теплосетевых организаций и иных лиц по актуализации Схем теплоснабжения Петровск-Забайкальск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муниципального округа 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(входящих в его состав поселений)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принимаются  в письменном виде до 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июля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6730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9, 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Забайкальский край, 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Петровск-Забайкальский, 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пл. Ленина, 1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тел: 8-30236-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3-11-68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электронной почты:</w:t>
      </w:r>
      <w:r w:rsidR="009E4E10" w:rsidRPr="009E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430" w:rsidRPr="00DF7430">
        <w:rPr>
          <w:rStyle w:val="a5"/>
          <w:rFonts w:ascii="Times New Roman" w:hAnsi="Times New Roman" w:cs="Times New Roman"/>
          <w:sz w:val="28"/>
          <w:szCs w:val="28"/>
        </w:rPr>
        <w:t>admpriem_pzab@mail.ru</w:t>
      </w:r>
      <w:r w:rsidR="009E4E10">
        <w:t xml:space="preserve">, </w:t>
      </w:r>
      <w:r w:rsidR="009E4E10" w:rsidRPr="009E4E10">
        <w:rPr>
          <w:rFonts w:ascii="Times New Roman" w:hAnsi="Times New Roman" w:cs="Times New Roman"/>
          <w:sz w:val="28"/>
          <w:szCs w:val="28"/>
        </w:rPr>
        <w:t>с пометкой</w:t>
      </w:r>
      <w:r w:rsidR="009E4E10">
        <w:t xml:space="preserve"> </w:t>
      </w:r>
      <w:r w:rsidR="00334D0F">
        <w:t xml:space="preserve"> </w:t>
      </w:r>
      <w:r w:rsidR="00334D0F" w:rsidRPr="00334D0F">
        <w:rPr>
          <w:rFonts w:ascii="Times New Roman" w:hAnsi="Times New Roman" w:cs="Times New Roman"/>
          <w:sz w:val="28"/>
          <w:szCs w:val="28"/>
        </w:rPr>
        <w:t>«по вопросу актуализации Схем</w:t>
      </w:r>
      <w:r w:rsidR="00334D0F">
        <w:rPr>
          <w:rFonts w:ascii="Times New Roman" w:hAnsi="Times New Roman" w:cs="Times New Roman"/>
          <w:sz w:val="28"/>
          <w:szCs w:val="28"/>
        </w:rPr>
        <w:t>ы</w:t>
      </w:r>
      <w:r w:rsidR="00334D0F" w:rsidRPr="00334D0F">
        <w:rPr>
          <w:rFonts w:ascii="Times New Roman" w:hAnsi="Times New Roman" w:cs="Times New Roman"/>
          <w:sz w:val="28"/>
          <w:szCs w:val="28"/>
        </w:rPr>
        <w:t xml:space="preserve"> теплоснабжения»</w:t>
      </w:r>
      <w:r w:rsidR="00334D0F">
        <w:rPr>
          <w:rFonts w:ascii="Times New Roman" w:hAnsi="Times New Roman" w:cs="Times New Roman"/>
          <w:sz w:val="28"/>
          <w:szCs w:val="28"/>
        </w:rPr>
        <w:t>.</w:t>
      </w:r>
    </w:p>
    <w:p w:rsidR="00DF7430" w:rsidRDefault="00DF7430" w:rsidP="0008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801" w:rsidRDefault="00C95801" w:rsidP="00084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B6A">
        <w:rPr>
          <w:rFonts w:ascii="Times New Roman" w:hAnsi="Times New Roman" w:cs="Times New Roman"/>
          <w:sz w:val="28"/>
          <w:szCs w:val="28"/>
        </w:rPr>
        <w:t>Схем</w:t>
      </w:r>
      <w:r w:rsidR="00703BAE">
        <w:rPr>
          <w:rFonts w:ascii="Times New Roman" w:hAnsi="Times New Roman" w:cs="Times New Roman"/>
          <w:sz w:val="28"/>
          <w:szCs w:val="28"/>
        </w:rPr>
        <w:t>ы</w:t>
      </w:r>
      <w:r w:rsidR="00751B6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703BAE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 (входящих в его состав поселений)</w:t>
      </w:r>
      <w:r w:rsidR="00751B6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703BAE">
        <w:rPr>
          <w:rFonts w:ascii="Times New Roman" w:hAnsi="Times New Roman" w:cs="Times New Roman"/>
          <w:sz w:val="28"/>
          <w:szCs w:val="28"/>
        </w:rPr>
        <w:t>ы</w:t>
      </w:r>
      <w:r w:rsidR="00751B6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03BAE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751B6A">
        <w:rPr>
          <w:rFonts w:ascii="Times New Roman" w:hAnsi="Times New Roman" w:cs="Times New Roman"/>
          <w:sz w:val="28"/>
          <w:szCs w:val="28"/>
        </w:rPr>
        <w:t xml:space="preserve">: </w:t>
      </w:r>
      <w:r w:rsidR="00751B6A" w:rsidRPr="00F54C0E">
        <w:rPr>
          <w:rFonts w:ascii="Times New Roman" w:hAnsi="Times New Roman" w:cs="Times New Roman"/>
          <w:sz w:val="28"/>
          <w:szCs w:val="28"/>
        </w:rPr>
        <w:t>http://</w:t>
      </w:r>
      <w:r w:rsidR="00247F65" w:rsidRPr="00247F65">
        <w:t xml:space="preserve"> </w:t>
      </w:r>
      <w:r w:rsidR="00247F65" w:rsidRPr="00247F65">
        <w:rPr>
          <w:rFonts w:ascii="Times New Roman" w:hAnsi="Times New Roman" w:cs="Times New Roman"/>
          <w:sz w:val="28"/>
          <w:szCs w:val="28"/>
        </w:rPr>
        <w:t>petzab.75.ru</w:t>
      </w:r>
      <w:r w:rsidR="00F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"/>
    <w:p w:rsidR="0008430F" w:rsidRDefault="00F54C0E" w:rsidP="00084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47F65" w:rsidRDefault="00247F65" w:rsidP="00084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F65" w:rsidRDefault="0008430F" w:rsidP="0024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20009320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4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Петровск-Забайкальского </w:t>
      </w:r>
    </w:p>
    <w:p w:rsidR="00247F65" w:rsidRDefault="00247F65" w:rsidP="0024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                                                                  Н.В. Горюнов</w:t>
      </w:r>
    </w:p>
    <w:bookmarkEnd w:id="3"/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Default="00967704" w:rsidP="0096770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04" w:rsidRPr="00967704" w:rsidRDefault="00967704" w:rsidP="0096770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7704" w:rsidRPr="00967704" w:rsidSect="000843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8F" w:rsidRDefault="00BA208F" w:rsidP="0008430F">
      <w:pPr>
        <w:spacing w:after="0" w:line="240" w:lineRule="auto"/>
      </w:pPr>
      <w:r>
        <w:separator/>
      </w:r>
    </w:p>
  </w:endnote>
  <w:endnote w:type="continuationSeparator" w:id="0">
    <w:p w:rsidR="00BA208F" w:rsidRDefault="00BA208F" w:rsidP="0008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8F" w:rsidRDefault="00BA208F" w:rsidP="0008430F">
      <w:pPr>
        <w:spacing w:after="0" w:line="240" w:lineRule="auto"/>
      </w:pPr>
      <w:r>
        <w:separator/>
      </w:r>
    </w:p>
  </w:footnote>
  <w:footnote w:type="continuationSeparator" w:id="0">
    <w:p w:rsidR="00BA208F" w:rsidRDefault="00BA208F" w:rsidP="0008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EB2"/>
    <w:rsid w:val="0003612D"/>
    <w:rsid w:val="0008430F"/>
    <w:rsid w:val="00085AFB"/>
    <w:rsid w:val="000D7A52"/>
    <w:rsid w:val="0010241C"/>
    <w:rsid w:val="00185203"/>
    <w:rsid w:val="001B1E7C"/>
    <w:rsid w:val="00210482"/>
    <w:rsid w:val="00247F65"/>
    <w:rsid w:val="00270953"/>
    <w:rsid w:val="00330EB2"/>
    <w:rsid w:val="00334D0F"/>
    <w:rsid w:val="0035200B"/>
    <w:rsid w:val="003A7977"/>
    <w:rsid w:val="00563452"/>
    <w:rsid w:val="00577144"/>
    <w:rsid w:val="005B175F"/>
    <w:rsid w:val="00601B1A"/>
    <w:rsid w:val="00683F93"/>
    <w:rsid w:val="00703BAE"/>
    <w:rsid w:val="007163B2"/>
    <w:rsid w:val="00751B6A"/>
    <w:rsid w:val="007655DB"/>
    <w:rsid w:val="007731C0"/>
    <w:rsid w:val="007A47EE"/>
    <w:rsid w:val="007C6419"/>
    <w:rsid w:val="00910733"/>
    <w:rsid w:val="00967704"/>
    <w:rsid w:val="009E4E10"/>
    <w:rsid w:val="00B502DF"/>
    <w:rsid w:val="00BA208F"/>
    <w:rsid w:val="00C06BF1"/>
    <w:rsid w:val="00C21BD3"/>
    <w:rsid w:val="00C63802"/>
    <w:rsid w:val="00C64DA4"/>
    <w:rsid w:val="00C87B65"/>
    <w:rsid w:val="00C95801"/>
    <w:rsid w:val="00DB3771"/>
    <w:rsid w:val="00DC1915"/>
    <w:rsid w:val="00DD40EB"/>
    <w:rsid w:val="00DF7430"/>
    <w:rsid w:val="00E51BAF"/>
    <w:rsid w:val="00F54C0E"/>
    <w:rsid w:val="00F708BA"/>
    <w:rsid w:val="00F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2822"/>
  <w15:docId w15:val="{CA35BC91-99F0-4FAD-A96D-6C1BD729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BF1"/>
  </w:style>
  <w:style w:type="paragraph" w:styleId="1">
    <w:name w:val="heading 1"/>
    <w:basedOn w:val="a"/>
    <w:link w:val="10"/>
    <w:uiPriority w:val="9"/>
    <w:qFormat/>
    <w:rsid w:val="0033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EB2"/>
    <w:rPr>
      <w:b/>
      <w:bCs/>
    </w:rPr>
  </w:style>
  <w:style w:type="paragraph" w:customStyle="1" w:styleId="editlog">
    <w:name w:val="editlog"/>
    <w:basedOn w:val="a"/>
    <w:rsid w:val="0033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EB2"/>
  </w:style>
  <w:style w:type="character" w:styleId="a5">
    <w:name w:val="Hyperlink"/>
    <w:basedOn w:val="a0"/>
    <w:uiPriority w:val="99"/>
    <w:unhideWhenUsed/>
    <w:rsid w:val="00330EB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0F"/>
  </w:style>
  <w:style w:type="paragraph" w:styleId="a8">
    <w:name w:val="footer"/>
    <w:basedOn w:val="a"/>
    <w:link w:val="a9"/>
    <w:uiPriority w:val="99"/>
    <w:semiHidden/>
    <w:unhideWhenUsed/>
    <w:rsid w:val="000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35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Bruleva</dc:creator>
  <cp:lastModifiedBy>ZhKH</cp:lastModifiedBy>
  <cp:revision>14</cp:revision>
  <cp:lastPrinted>2025-06-05T06:48:00Z</cp:lastPrinted>
  <dcterms:created xsi:type="dcterms:W3CDTF">2020-04-20T02:58:00Z</dcterms:created>
  <dcterms:modified xsi:type="dcterms:W3CDTF">2025-06-06T00:17:00Z</dcterms:modified>
</cp:coreProperties>
</file>