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B1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D21B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СОВЕТ ПЕТРОВСК-ЗАБАЙКАЛЬСКОГО МУНИЦИПАЛЬНОГО ОКРУГА </w:t>
      </w:r>
    </w:p>
    <w:p w:rsidR="00D21B13" w:rsidRPr="00D21B13" w:rsidRDefault="00D21B13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ЗАБАЙКАЛЬСКОГО КРАЯ</w:t>
      </w:r>
    </w:p>
    <w:p w:rsidR="002D4CB1" w:rsidRPr="00D21B13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2D4CB1" w:rsidRPr="00D21B13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44"/>
          <w:szCs w:val="44"/>
          <w:lang w:eastAsia="ru-RU" w:bidi="ru-RU"/>
        </w:rPr>
      </w:pPr>
      <w:r w:rsidRPr="00D21B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 w:bidi="ru-RU"/>
        </w:rPr>
        <w:t>РЕШЕНИЕ</w:t>
      </w:r>
    </w:p>
    <w:p w:rsidR="002D4CB1" w:rsidRPr="002D4CB1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 w:bidi="ru-RU"/>
        </w:rPr>
      </w:pPr>
    </w:p>
    <w:p w:rsidR="002D4CB1" w:rsidRPr="002D4CB1" w:rsidRDefault="00D21B13" w:rsidP="002D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 мая 2025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№ 130</w:t>
      </w:r>
    </w:p>
    <w:p w:rsidR="002D4CB1" w:rsidRPr="002D4CB1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D4CB1" w:rsidRPr="002D4CB1" w:rsidRDefault="002D4CB1" w:rsidP="002D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D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г. Петровск-Забайкальский</w:t>
      </w:r>
    </w:p>
    <w:p w:rsidR="002D4CB1" w:rsidRPr="002D4CB1" w:rsidRDefault="002D4CB1" w:rsidP="002D4C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D4CB1" w:rsidRPr="002D4CB1" w:rsidRDefault="002D4CB1" w:rsidP="002D4C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D4CB1" w:rsidRDefault="002D4CB1" w:rsidP="002D4C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D4C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признании утратившим силу решения Совета Петровск-Забайкальского муниципального округа от 30 апреля 2025 года № 117 </w:t>
      </w:r>
    </w:p>
    <w:p w:rsidR="002D4CB1" w:rsidRDefault="004C78BF" w:rsidP="002D4C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«О назначении публичных слушаний о внесении изменений в Устав Петровск-Забайкальского округа Забайкальского края»</w:t>
      </w:r>
    </w:p>
    <w:p w:rsidR="002D4CB1" w:rsidRDefault="002D4CB1" w:rsidP="002D4CB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</w:p>
    <w:p w:rsidR="002D4CB1" w:rsidRPr="002D4CB1" w:rsidRDefault="002D4CB1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78BF" w:rsidRDefault="002D4CB1" w:rsidP="006F47B3">
      <w:pPr>
        <w:pStyle w:val="Title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CB1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 xml:space="preserve">В соответствии с </w:t>
      </w:r>
      <w:r w:rsidR="004C78BF" w:rsidRPr="004C78BF">
        <w:rPr>
          <w:rFonts w:ascii="Times New Roman" w:eastAsia="Courier New" w:hAnsi="Times New Roman" w:cs="Times New Roman"/>
          <w:b w:val="0"/>
          <w:color w:val="000000"/>
          <w:sz w:val="28"/>
          <w:szCs w:val="28"/>
          <w:lang w:bidi="ru-RU"/>
        </w:rPr>
        <w:t>п. 2 раздела 3 решения Совета Петровск-Забайкальского муниципального округа Забайкальского края от 27 февраля 2025 № 86 «О</w:t>
      </w:r>
      <w:r w:rsidR="004C78BF" w:rsidRPr="004C78BF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публичных слушаниях в Петровск-Забайкальском муниципальном округе</w:t>
      </w:r>
      <w:r w:rsidR="004C78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F47B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6F47B3" w:rsidRPr="006F47B3">
        <w:rPr>
          <w:rFonts w:ascii="Times New Roman" w:hAnsi="Times New Roman"/>
          <w:b w:val="0"/>
          <w:sz w:val="28"/>
          <w:szCs w:val="28"/>
        </w:rPr>
        <w:t>муниципального нормативного правового акта о внесении изменений в Устав Петровск-Забайкальского муниципального округа  инициируются и проводятся главой Петровск-Забайкальского муниципального округа, в связи с этим Совет Петровск-Забайкальского муниципального округа</w:t>
      </w:r>
      <w:r w:rsidR="006F47B3">
        <w:rPr>
          <w:rFonts w:ascii="Times New Roman" w:hAnsi="Times New Roman"/>
          <w:sz w:val="28"/>
          <w:szCs w:val="28"/>
        </w:rPr>
        <w:t xml:space="preserve"> р е ш и л:</w:t>
      </w:r>
    </w:p>
    <w:p w:rsidR="002D4CB1" w:rsidRPr="002D4CB1" w:rsidRDefault="002D4CB1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D4CB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Признать утратившими силу:</w:t>
      </w:r>
    </w:p>
    <w:p w:rsidR="002D4CB1" w:rsidRPr="002D4CB1" w:rsidRDefault="002D4CB1" w:rsidP="0086501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решение </w:t>
      </w:r>
      <w:r w:rsidR="0086501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Совета Петровск-Забайкальского муниципального округа</w:t>
      </w: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86501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30</w:t>
      </w: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6501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апреля</w:t>
      </w: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20</w:t>
      </w:r>
      <w:r w:rsidR="0086501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</w:t>
      </w:r>
      <w:r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 w:rsidR="00865015" w:rsidRPr="0086501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117 </w:t>
      </w:r>
      <w:r w:rsidR="00865015" w:rsidRPr="0086501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«О назначении публичных слушаний о внесении изменений в Устав Петровск-Забайкальского округа Забайкальского края»</w:t>
      </w:r>
      <w:r w:rsidR="0086501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2D4CB1" w:rsidRDefault="00865015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2D4CB1"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Настоящее решение опубликовать в газете «Петровская новь»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Pr="0086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Петровск-Забайкальского муниципального округа в информационно-телекоммуникационной сети «Интернет» по адресу: </w:t>
      </w:r>
      <w:hyperlink r:id="rId4" w:history="1">
        <w:r w:rsidRPr="00865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865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865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petzab</w:t>
        </w:r>
        <w:proofErr w:type="spellEnd"/>
        <w:r w:rsidRPr="00865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.75.</w:t>
        </w:r>
        <w:proofErr w:type="spellStart"/>
        <w:r w:rsidRPr="00865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D4CB1" w:rsidRPr="002D4CB1" w:rsidRDefault="00865015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2D4CB1" w:rsidRPr="002D4CB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2D4CB1" w:rsidRPr="002D4C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вступает в силу на следующий день после дня его официального опубликования. </w:t>
      </w:r>
    </w:p>
    <w:p w:rsidR="002D4CB1" w:rsidRPr="002D4CB1" w:rsidRDefault="002D4CB1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D4CB1" w:rsidRPr="002D4CB1" w:rsidRDefault="002D4CB1" w:rsidP="002D4CB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D4CB1" w:rsidRPr="002D4CB1" w:rsidRDefault="002D4CB1" w:rsidP="002D4C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2D4CB1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Глава Петровск-Забайкальского </w:t>
      </w:r>
    </w:p>
    <w:p w:rsidR="00C14D2E" w:rsidRDefault="002D4CB1" w:rsidP="002D4CB1"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>муниципального округа</w:t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ab/>
      </w:r>
      <w:r w:rsidR="00865015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 xml:space="preserve">       </w:t>
      </w:r>
      <w:proofErr w:type="spellStart"/>
      <w:r w:rsidRPr="002D4CB1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 w:bidi="ru-RU"/>
        </w:rPr>
        <w:t>Н.В.Горюнов</w:t>
      </w:r>
      <w:proofErr w:type="spellEnd"/>
    </w:p>
    <w:sectPr w:rsidR="00C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A"/>
    <w:rsid w:val="001C2BB2"/>
    <w:rsid w:val="002D4CB1"/>
    <w:rsid w:val="004151CA"/>
    <w:rsid w:val="004C78BF"/>
    <w:rsid w:val="006F47B3"/>
    <w:rsid w:val="00865015"/>
    <w:rsid w:val="00C14D2E"/>
    <w:rsid w:val="00D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AE4"/>
  <w15:chartTrackingRefBased/>
  <w15:docId w15:val="{7C5A8D61-10B6-48A1-BEE0-89B9B6EC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C78B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2025-05-22T00:57:00Z</dcterms:created>
  <dcterms:modified xsi:type="dcterms:W3CDTF">2025-05-27T03:02:00Z</dcterms:modified>
</cp:coreProperties>
</file>