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67" w:rsidRPr="00966C67" w:rsidRDefault="00966C67" w:rsidP="00966C67">
      <w:pPr>
        <w:adjustRightInd w:val="0"/>
        <w:jc w:val="center"/>
        <w:rPr>
          <w:rFonts w:ascii="Times New Roman" w:hAnsi="Times New Roman"/>
          <w:b/>
          <w:bCs/>
          <w:sz w:val="36"/>
          <w:szCs w:val="36"/>
          <w:lang w:val="ru-RU"/>
        </w:rPr>
      </w:pPr>
      <w:r w:rsidRPr="00966C67">
        <w:rPr>
          <w:rFonts w:ascii="Times New Roman" w:hAnsi="Times New Roman"/>
          <w:b/>
          <w:bCs/>
          <w:sz w:val="36"/>
          <w:szCs w:val="36"/>
          <w:lang w:val="ru-RU"/>
        </w:rPr>
        <w:t>АДМИНИСТРАЦИЯ</w:t>
      </w:r>
      <w:r w:rsidRPr="00966C67">
        <w:rPr>
          <w:rFonts w:ascii="Times New Roman" w:hAnsi="Times New Roman"/>
          <w:bCs/>
          <w:i/>
          <w:sz w:val="36"/>
          <w:szCs w:val="36"/>
          <w:lang w:val="ru-RU"/>
        </w:rPr>
        <w:t xml:space="preserve"> </w:t>
      </w:r>
    </w:p>
    <w:p w:rsidR="00966C67" w:rsidRPr="00966C67" w:rsidRDefault="00966C67" w:rsidP="00966C67">
      <w:pPr>
        <w:adjustRightInd w:val="0"/>
        <w:jc w:val="center"/>
        <w:rPr>
          <w:rFonts w:ascii="Times New Roman" w:hAnsi="Times New Roman"/>
          <w:b/>
          <w:bCs/>
          <w:sz w:val="36"/>
          <w:szCs w:val="36"/>
          <w:lang w:val="ru-RU"/>
        </w:rPr>
      </w:pPr>
      <w:r w:rsidRPr="00966C67">
        <w:rPr>
          <w:rFonts w:ascii="Times New Roman" w:hAnsi="Times New Roman"/>
          <w:b/>
          <w:bCs/>
          <w:sz w:val="36"/>
          <w:szCs w:val="36"/>
          <w:lang w:val="ru-RU"/>
        </w:rPr>
        <w:t xml:space="preserve">ПЕТРОВСК-ЗАБАЙКАЛЬСКОГО МУНИЦИПАЛЬНОГО ОКРУГА </w:t>
      </w:r>
    </w:p>
    <w:p w:rsidR="00966C67" w:rsidRPr="00966C67" w:rsidRDefault="00966C67" w:rsidP="00966C67">
      <w:pPr>
        <w:adjustRightInd w:val="0"/>
        <w:jc w:val="center"/>
        <w:rPr>
          <w:rFonts w:ascii="Times New Roman" w:hAnsi="Times New Roman"/>
          <w:bCs/>
          <w:i/>
          <w:sz w:val="36"/>
          <w:szCs w:val="36"/>
          <w:lang w:val="ru-RU"/>
        </w:rPr>
      </w:pPr>
    </w:p>
    <w:p w:rsidR="00966C67" w:rsidRPr="00966C67" w:rsidRDefault="00966C67" w:rsidP="00966C67">
      <w:pPr>
        <w:adjustRightInd w:val="0"/>
        <w:jc w:val="center"/>
        <w:rPr>
          <w:rFonts w:ascii="Times New Roman" w:hAnsi="Times New Roman"/>
          <w:b/>
          <w:sz w:val="44"/>
          <w:szCs w:val="44"/>
          <w:lang w:val="ru-RU"/>
        </w:rPr>
      </w:pPr>
      <w:r w:rsidRPr="00966C67">
        <w:rPr>
          <w:rFonts w:ascii="Times New Roman" w:hAnsi="Times New Roman"/>
          <w:b/>
          <w:sz w:val="36"/>
          <w:szCs w:val="36"/>
          <w:lang w:val="ru-RU"/>
        </w:rPr>
        <w:t>ПОСТАНОВЛЕНИЕ проект</w:t>
      </w:r>
    </w:p>
    <w:p w:rsidR="00966C67" w:rsidRPr="00966C67" w:rsidRDefault="00966C67" w:rsidP="00966C67">
      <w:pPr>
        <w:adjustRightInd w:val="0"/>
        <w:jc w:val="both"/>
        <w:rPr>
          <w:rFonts w:ascii="Times New Roman" w:hAnsi="Times New Roman"/>
          <w:lang w:val="ru-RU"/>
        </w:rPr>
      </w:pPr>
      <w:r w:rsidRPr="00966C67">
        <w:rPr>
          <w:rFonts w:ascii="Times New Roman" w:hAnsi="Times New Roman"/>
          <w:lang w:val="ru-RU"/>
        </w:rPr>
        <w:t xml:space="preserve"> «__» мая 2025 года                                                                                                                    № ___</w:t>
      </w:r>
    </w:p>
    <w:p w:rsidR="00966C67" w:rsidRPr="0038273C" w:rsidRDefault="00966C67" w:rsidP="00966C67">
      <w:pPr>
        <w:adjustRightInd w:val="0"/>
        <w:jc w:val="center"/>
        <w:rPr>
          <w:rFonts w:ascii="Times New Roman" w:hAnsi="Times New Roman"/>
          <w:b/>
          <w:sz w:val="28"/>
          <w:szCs w:val="28"/>
          <w:lang w:val="ru-RU"/>
        </w:rPr>
      </w:pPr>
      <w:r w:rsidRPr="0038273C">
        <w:rPr>
          <w:rFonts w:ascii="Times New Roman" w:hAnsi="Times New Roman"/>
          <w:b/>
          <w:sz w:val="28"/>
          <w:szCs w:val="28"/>
          <w:lang w:val="ru-RU"/>
        </w:rPr>
        <w:t>г. Петровск-Забайкальский</w:t>
      </w:r>
    </w:p>
    <w:p w:rsidR="00966C67" w:rsidRPr="00966C67" w:rsidRDefault="00966C67" w:rsidP="00966C67">
      <w:pPr>
        <w:jc w:val="center"/>
        <w:rPr>
          <w:rFonts w:ascii="Times New Roman" w:hAnsi="Times New Roman"/>
          <w:b/>
          <w:lang w:val="ru-RU"/>
        </w:rPr>
      </w:pPr>
    </w:p>
    <w:p w:rsidR="00366779" w:rsidRPr="00280A7D" w:rsidRDefault="00366779" w:rsidP="00783870">
      <w:pPr>
        <w:widowControl w:val="0"/>
        <w:autoSpaceDE w:val="0"/>
        <w:autoSpaceDN w:val="0"/>
        <w:adjustRightInd w:val="0"/>
        <w:ind w:firstLine="0"/>
        <w:jc w:val="center"/>
        <w:rPr>
          <w:rFonts w:ascii="Times New Roman" w:hAnsi="Times New Roman"/>
          <w:b/>
          <w:sz w:val="28"/>
          <w:szCs w:val="28"/>
          <w:lang w:val="ru-RU" w:eastAsia="ru-RU"/>
        </w:rPr>
      </w:pPr>
    </w:p>
    <w:p w:rsidR="00366779" w:rsidRPr="00280A7D" w:rsidRDefault="00366779" w:rsidP="00783870">
      <w:pPr>
        <w:widowControl w:val="0"/>
        <w:autoSpaceDE w:val="0"/>
        <w:autoSpaceDN w:val="0"/>
        <w:adjustRightInd w:val="0"/>
        <w:ind w:firstLine="0"/>
        <w:jc w:val="both"/>
        <w:rPr>
          <w:rFonts w:ascii="Times New Roman" w:hAnsi="Times New Roman"/>
          <w:b/>
          <w:bCs/>
          <w:sz w:val="28"/>
          <w:szCs w:val="28"/>
          <w:lang w:val="ru-RU" w:eastAsia="ru-RU"/>
        </w:rPr>
      </w:pPr>
    </w:p>
    <w:p w:rsidR="00D822C7" w:rsidRPr="00D822C7" w:rsidRDefault="00D822C7" w:rsidP="00D822C7">
      <w:pPr>
        <w:widowControl w:val="0"/>
        <w:autoSpaceDE w:val="0"/>
        <w:autoSpaceDN w:val="0"/>
        <w:adjustRightInd w:val="0"/>
        <w:ind w:firstLine="0"/>
        <w:jc w:val="center"/>
        <w:rPr>
          <w:rFonts w:ascii="Times New Roman" w:hAnsi="Times New Roman"/>
          <w:b/>
          <w:sz w:val="28"/>
          <w:szCs w:val="28"/>
          <w:lang w:val="ru-RU"/>
        </w:rPr>
      </w:pPr>
      <w:r w:rsidRPr="00D822C7">
        <w:rPr>
          <w:rFonts w:ascii="Times New Roman" w:hAnsi="Times New Roman"/>
          <w:b/>
          <w:sz w:val="28"/>
          <w:szCs w:val="28"/>
          <w:lang w:val="ru-RU"/>
        </w:rPr>
        <w:t>Об утверждении административного</w:t>
      </w:r>
      <w:r>
        <w:rPr>
          <w:rFonts w:ascii="Times New Roman" w:hAnsi="Times New Roman"/>
          <w:b/>
          <w:sz w:val="28"/>
          <w:szCs w:val="28"/>
          <w:lang w:val="ru-RU"/>
        </w:rPr>
        <w:t xml:space="preserve"> </w:t>
      </w:r>
      <w:r w:rsidRPr="00D822C7">
        <w:rPr>
          <w:rFonts w:ascii="Times New Roman" w:hAnsi="Times New Roman"/>
          <w:b/>
          <w:sz w:val="28"/>
          <w:szCs w:val="28"/>
          <w:lang w:val="ru-RU"/>
        </w:rPr>
        <w:t>регламента предоставления муниципальной</w:t>
      </w:r>
      <w:r>
        <w:rPr>
          <w:rFonts w:ascii="Times New Roman" w:hAnsi="Times New Roman"/>
          <w:b/>
          <w:sz w:val="28"/>
          <w:szCs w:val="28"/>
          <w:lang w:val="ru-RU"/>
        </w:rPr>
        <w:t xml:space="preserve"> </w:t>
      </w:r>
      <w:r w:rsidRPr="00D822C7">
        <w:rPr>
          <w:rFonts w:ascii="Times New Roman" w:hAnsi="Times New Roman"/>
          <w:b/>
          <w:sz w:val="28"/>
          <w:szCs w:val="28"/>
          <w:lang w:val="ru-RU"/>
        </w:rPr>
        <w:t xml:space="preserve">услуги «Выдача разрешения на использование </w:t>
      </w:r>
    </w:p>
    <w:p w:rsidR="00366779" w:rsidRDefault="00D822C7" w:rsidP="00D822C7">
      <w:pPr>
        <w:widowControl w:val="0"/>
        <w:autoSpaceDE w:val="0"/>
        <w:autoSpaceDN w:val="0"/>
        <w:adjustRightInd w:val="0"/>
        <w:ind w:firstLine="0"/>
        <w:jc w:val="center"/>
        <w:rPr>
          <w:rFonts w:ascii="Times New Roman" w:hAnsi="Times New Roman"/>
          <w:b/>
          <w:sz w:val="28"/>
          <w:szCs w:val="28"/>
          <w:lang w:val="ru-RU"/>
        </w:rPr>
      </w:pPr>
      <w:r w:rsidRPr="00D822C7">
        <w:rPr>
          <w:rFonts w:ascii="Times New Roman" w:hAnsi="Times New Roman"/>
          <w:b/>
          <w:sz w:val="28"/>
          <w:szCs w:val="28"/>
          <w:lang w:val="ru-RU"/>
        </w:rPr>
        <w:t>земельных участков, находящихся в муниципальной</w:t>
      </w:r>
      <w:r>
        <w:rPr>
          <w:rFonts w:ascii="Times New Roman" w:hAnsi="Times New Roman"/>
          <w:b/>
          <w:sz w:val="28"/>
          <w:szCs w:val="28"/>
          <w:lang w:val="ru-RU"/>
        </w:rPr>
        <w:t xml:space="preserve"> с</w:t>
      </w:r>
      <w:r w:rsidRPr="00D822C7">
        <w:rPr>
          <w:rFonts w:ascii="Times New Roman" w:hAnsi="Times New Roman"/>
          <w:b/>
          <w:sz w:val="28"/>
          <w:szCs w:val="28"/>
          <w:lang w:val="ru-RU"/>
        </w:rPr>
        <w:t>обственности, на выполнение работ по строительству</w:t>
      </w:r>
      <w:r>
        <w:rPr>
          <w:rFonts w:ascii="Times New Roman" w:hAnsi="Times New Roman"/>
          <w:b/>
          <w:sz w:val="28"/>
          <w:szCs w:val="28"/>
          <w:lang w:val="ru-RU"/>
        </w:rPr>
        <w:t xml:space="preserve"> </w:t>
      </w:r>
      <w:r w:rsidRPr="00D822C7">
        <w:rPr>
          <w:rFonts w:ascii="Times New Roman" w:hAnsi="Times New Roman"/>
          <w:b/>
          <w:sz w:val="28"/>
          <w:szCs w:val="28"/>
          <w:lang w:val="ru-RU"/>
        </w:rPr>
        <w:t xml:space="preserve">(реконструкции) объектов </w:t>
      </w:r>
      <w:proofErr w:type="spellStart"/>
      <w:r w:rsidRPr="00D822C7">
        <w:rPr>
          <w:rFonts w:ascii="Times New Roman" w:hAnsi="Times New Roman"/>
          <w:b/>
          <w:sz w:val="28"/>
          <w:szCs w:val="28"/>
          <w:lang w:val="ru-RU"/>
        </w:rPr>
        <w:t>электросетевого</w:t>
      </w:r>
      <w:proofErr w:type="spellEnd"/>
      <w:r w:rsidRPr="00D822C7">
        <w:rPr>
          <w:rFonts w:ascii="Times New Roman" w:hAnsi="Times New Roman"/>
          <w:b/>
          <w:sz w:val="28"/>
          <w:szCs w:val="28"/>
          <w:lang w:val="ru-RU"/>
        </w:rPr>
        <w:t xml:space="preserve"> хозяйства»</w:t>
      </w:r>
      <w:r>
        <w:rPr>
          <w:rFonts w:ascii="Times New Roman" w:hAnsi="Times New Roman"/>
          <w:b/>
          <w:sz w:val="28"/>
          <w:szCs w:val="28"/>
          <w:lang w:val="ru-RU"/>
        </w:rPr>
        <w:t>.</w:t>
      </w:r>
    </w:p>
    <w:p w:rsidR="0038273C" w:rsidRDefault="0038273C" w:rsidP="00D822C7">
      <w:pPr>
        <w:widowControl w:val="0"/>
        <w:autoSpaceDE w:val="0"/>
        <w:autoSpaceDN w:val="0"/>
        <w:adjustRightInd w:val="0"/>
        <w:ind w:firstLine="0"/>
        <w:jc w:val="center"/>
        <w:rPr>
          <w:rFonts w:ascii="Times New Roman" w:hAnsi="Times New Roman"/>
          <w:b/>
          <w:sz w:val="28"/>
          <w:szCs w:val="28"/>
          <w:lang w:val="ru-RU"/>
        </w:rPr>
      </w:pPr>
    </w:p>
    <w:p w:rsidR="00366779" w:rsidRDefault="00D822C7" w:rsidP="00D927A5">
      <w:pPr>
        <w:ind w:firstLine="709"/>
        <w:jc w:val="both"/>
        <w:outlineLvl w:val="0"/>
        <w:rPr>
          <w:rFonts w:ascii="Times New Roman" w:hAnsi="Times New Roman"/>
          <w:spacing w:val="20"/>
          <w:sz w:val="28"/>
          <w:szCs w:val="28"/>
          <w:lang w:val="ru-RU" w:eastAsia="ru-RU"/>
        </w:rPr>
      </w:pPr>
      <w:proofErr w:type="gramStart"/>
      <w:r w:rsidRPr="00D822C7">
        <w:rPr>
          <w:rFonts w:ascii="Times New Roman" w:hAnsi="Times New Roman"/>
          <w:sz w:val="28"/>
          <w:szCs w:val="28"/>
          <w:lang w:val="ru-RU" w:eastAsia="ru-RU"/>
        </w:rPr>
        <w:t>В соответствии с Земельным кодексом Российской Федерации, Постановлением Правительства Российской Федерации от 03</w:t>
      </w:r>
      <w:r>
        <w:rPr>
          <w:rFonts w:ascii="Times New Roman" w:hAnsi="Times New Roman"/>
          <w:sz w:val="28"/>
          <w:szCs w:val="28"/>
          <w:lang w:val="ru-RU" w:eastAsia="ru-RU"/>
        </w:rPr>
        <w:t xml:space="preserve"> декабря </w:t>
      </w:r>
      <w:r w:rsidRPr="00D822C7">
        <w:rPr>
          <w:rFonts w:ascii="Times New Roman" w:hAnsi="Times New Roman"/>
          <w:sz w:val="28"/>
          <w:szCs w:val="28"/>
          <w:lang w:val="ru-RU" w:eastAsia="ru-RU"/>
        </w:rPr>
        <w:t>2014</w:t>
      </w:r>
      <w:r>
        <w:rPr>
          <w:rFonts w:ascii="Times New Roman" w:hAnsi="Times New Roman"/>
          <w:sz w:val="28"/>
          <w:szCs w:val="28"/>
          <w:lang w:val="ru-RU" w:eastAsia="ru-RU"/>
        </w:rPr>
        <w:t xml:space="preserve"> г. </w:t>
      </w:r>
      <w:r w:rsidRPr="00D822C7">
        <w:rPr>
          <w:rFonts w:ascii="Times New Roman" w:hAnsi="Times New Roman"/>
          <w:sz w:val="28"/>
          <w:szCs w:val="28"/>
          <w:lang w:val="ru-RU" w:eastAsia="ru-RU"/>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Федеральным законом от 27</w:t>
      </w:r>
      <w:r>
        <w:rPr>
          <w:rFonts w:ascii="Times New Roman" w:hAnsi="Times New Roman"/>
          <w:sz w:val="28"/>
          <w:szCs w:val="28"/>
          <w:lang w:val="ru-RU" w:eastAsia="ru-RU"/>
        </w:rPr>
        <w:t xml:space="preserve">     июля </w:t>
      </w:r>
      <w:r w:rsidRPr="00D822C7">
        <w:rPr>
          <w:rFonts w:ascii="Times New Roman" w:hAnsi="Times New Roman"/>
          <w:sz w:val="28"/>
          <w:szCs w:val="28"/>
          <w:lang w:val="ru-RU" w:eastAsia="ru-RU"/>
        </w:rPr>
        <w:t>2010</w:t>
      </w:r>
      <w:r>
        <w:rPr>
          <w:rFonts w:ascii="Times New Roman" w:hAnsi="Times New Roman"/>
          <w:sz w:val="28"/>
          <w:szCs w:val="28"/>
          <w:lang w:val="ru-RU" w:eastAsia="ru-RU"/>
        </w:rPr>
        <w:t xml:space="preserve"> г. </w:t>
      </w:r>
      <w:r w:rsidRPr="00D822C7">
        <w:rPr>
          <w:rFonts w:ascii="Times New Roman" w:hAnsi="Times New Roman"/>
          <w:sz w:val="28"/>
          <w:szCs w:val="28"/>
          <w:lang w:val="ru-RU" w:eastAsia="ru-RU"/>
        </w:rPr>
        <w:t xml:space="preserve"> № 210-ФЗ «Об организации предоставления государственных муниципальных услуг</w:t>
      </w:r>
      <w:r w:rsidR="00366779" w:rsidRPr="00280A7D">
        <w:rPr>
          <w:rFonts w:ascii="Times New Roman" w:hAnsi="Times New Roman"/>
          <w:sz w:val="28"/>
          <w:szCs w:val="28"/>
          <w:lang w:val="ru-RU" w:eastAsia="ru-RU"/>
        </w:rPr>
        <w:t>, статьями  11.10</w:t>
      </w:r>
      <w:proofErr w:type="gramEnd"/>
      <w:r w:rsidR="00366779" w:rsidRPr="00280A7D">
        <w:rPr>
          <w:rFonts w:ascii="Times New Roman" w:hAnsi="Times New Roman"/>
          <w:sz w:val="28"/>
          <w:szCs w:val="28"/>
          <w:lang w:val="ru-RU" w:eastAsia="ru-RU"/>
        </w:rPr>
        <w:t xml:space="preserve">,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w:t>
      </w:r>
      <w:r w:rsidR="00966C67" w:rsidRPr="00966C67">
        <w:rPr>
          <w:rFonts w:ascii="Times New Roman" w:hAnsi="Times New Roman"/>
          <w:sz w:val="28"/>
          <w:szCs w:val="28"/>
          <w:lang w:val="ru-RU" w:eastAsia="ru-RU"/>
        </w:rPr>
        <w:t>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366779" w:rsidRPr="00280A7D">
        <w:rPr>
          <w:rFonts w:ascii="Times New Roman" w:hAnsi="Times New Roman"/>
          <w:sz w:val="28"/>
          <w:szCs w:val="28"/>
          <w:lang w:val="ru-RU" w:eastAsia="ru-RU"/>
        </w:rPr>
        <w:t xml:space="preserve">, </w:t>
      </w:r>
      <w:r w:rsidR="00366779" w:rsidRPr="00966C67">
        <w:rPr>
          <w:rFonts w:ascii="Times New Roman" w:hAnsi="Times New Roman"/>
          <w:sz w:val="28"/>
          <w:szCs w:val="28"/>
          <w:lang w:val="ru-RU" w:eastAsia="ru-RU"/>
        </w:rPr>
        <w:t>администрация</w:t>
      </w:r>
      <w:r w:rsidR="00966C67">
        <w:rPr>
          <w:rFonts w:ascii="Times New Roman" w:hAnsi="Times New Roman"/>
          <w:sz w:val="28"/>
          <w:szCs w:val="28"/>
          <w:lang w:val="ru-RU" w:eastAsia="ru-RU"/>
        </w:rPr>
        <w:t>,</w:t>
      </w:r>
      <w:r w:rsidR="00322D14" w:rsidRPr="00280A7D">
        <w:rPr>
          <w:rFonts w:ascii="Times New Roman" w:hAnsi="Times New Roman"/>
          <w:sz w:val="28"/>
          <w:szCs w:val="28"/>
          <w:lang w:val="ru-RU" w:eastAsia="ru-RU"/>
        </w:rPr>
        <w:t xml:space="preserve"> Петровск-</w:t>
      </w:r>
      <w:bookmarkStart w:id="0" w:name="_GoBack"/>
      <w:r w:rsidR="00322D14" w:rsidRPr="00280A7D">
        <w:rPr>
          <w:rFonts w:ascii="Times New Roman" w:hAnsi="Times New Roman"/>
          <w:sz w:val="28"/>
          <w:szCs w:val="28"/>
          <w:lang w:val="ru-RU" w:eastAsia="ru-RU"/>
        </w:rPr>
        <w:t>Забайкальск</w:t>
      </w:r>
      <w:r w:rsidR="00966C67">
        <w:rPr>
          <w:rFonts w:ascii="Times New Roman" w:hAnsi="Times New Roman"/>
          <w:sz w:val="28"/>
          <w:szCs w:val="28"/>
          <w:lang w:val="ru-RU" w:eastAsia="ru-RU"/>
        </w:rPr>
        <w:t>ого муниципального округа</w:t>
      </w:r>
      <w:r w:rsidR="001C6099">
        <w:rPr>
          <w:rFonts w:ascii="Times New Roman" w:hAnsi="Times New Roman"/>
          <w:iCs/>
          <w:sz w:val="28"/>
          <w:szCs w:val="28"/>
          <w:lang w:val="ru-RU" w:eastAsia="ru-RU"/>
        </w:rPr>
        <w:t>,</w:t>
      </w:r>
      <w:r w:rsidR="00322D14" w:rsidRPr="00280A7D">
        <w:rPr>
          <w:rFonts w:ascii="Times New Roman" w:hAnsi="Times New Roman"/>
          <w:iCs/>
          <w:sz w:val="28"/>
          <w:szCs w:val="28"/>
          <w:lang w:val="ru-RU" w:eastAsia="ru-RU"/>
        </w:rPr>
        <w:t xml:space="preserve"> </w:t>
      </w:r>
      <w:r w:rsidR="00322D14" w:rsidRPr="00280A7D">
        <w:rPr>
          <w:rFonts w:ascii="Times New Roman" w:hAnsi="Times New Roman"/>
          <w:i/>
          <w:iCs/>
          <w:sz w:val="28"/>
          <w:szCs w:val="28"/>
          <w:lang w:val="ru-RU" w:eastAsia="ru-RU"/>
        </w:rPr>
        <w:t xml:space="preserve"> </w:t>
      </w:r>
      <w:r w:rsidR="00366779" w:rsidRPr="00D927A5">
        <w:rPr>
          <w:rFonts w:ascii="Times New Roman" w:hAnsi="Times New Roman"/>
          <w:b/>
          <w:spacing w:val="20"/>
          <w:sz w:val="28"/>
          <w:szCs w:val="28"/>
          <w:lang w:val="ru-RU" w:eastAsia="ru-RU"/>
        </w:rPr>
        <w:t>постановляет</w:t>
      </w:r>
      <w:r w:rsidR="00366779" w:rsidRPr="00D927A5">
        <w:rPr>
          <w:rFonts w:ascii="Times New Roman" w:hAnsi="Times New Roman"/>
          <w:spacing w:val="20"/>
          <w:sz w:val="28"/>
          <w:szCs w:val="28"/>
          <w:lang w:val="ru-RU" w:eastAsia="ru-RU"/>
        </w:rPr>
        <w:t>:</w:t>
      </w:r>
    </w:p>
    <w:bookmarkEnd w:id="0"/>
    <w:p w:rsidR="00366779" w:rsidRPr="00966C67" w:rsidRDefault="00D822C7" w:rsidP="00966C67">
      <w:pPr>
        <w:pStyle w:val="afe"/>
        <w:widowControl w:val="0"/>
        <w:numPr>
          <w:ilvl w:val="0"/>
          <w:numId w:val="2"/>
        </w:numPr>
        <w:autoSpaceDE w:val="0"/>
        <w:autoSpaceDN w:val="0"/>
        <w:adjustRightInd w:val="0"/>
        <w:ind w:left="0" w:firstLine="0"/>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 xml:space="preserve">Утвердить административный регламент предоставления муниципальной услуги «Выдача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w:t>
      </w:r>
      <w:proofErr w:type="spellStart"/>
      <w:r w:rsidRPr="00966C67">
        <w:rPr>
          <w:rFonts w:ascii="Times New Roman" w:hAnsi="Times New Roman"/>
          <w:sz w:val="28"/>
          <w:szCs w:val="28"/>
          <w:lang w:val="ru-RU" w:eastAsia="ru-RU"/>
        </w:rPr>
        <w:t>электросетевого</w:t>
      </w:r>
      <w:proofErr w:type="spellEnd"/>
      <w:r w:rsidRPr="00966C67">
        <w:rPr>
          <w:rFonts w:ascii="Times New Roman" w:hAnsi="Times New Roman"/>
          <w:sz w:val="28"/>
          <w:szCs w:val="28"/>
          <w:lang w:val="ru-RU" w:eastAsia="ru-RU"/>
        </w:rPr>
        <w:t xml:space="preserve"> хозяйства».</w:t>
      </w:r>
    </w:p>
    <w:p w:rsidR="00966C67" w:rsidRPr="00966C67" w:rsidRDefault="00966C67" w:rsidP="00966C67">
      <w:pPr>
        <w:pStyle w:val="afe"/>
        <w:numPr>
          <w:ilvl w:val="0"/>
          <w:numId w:val="2"/>
        </w:numPr>
        <w:ind w:left="0" w:firstLine="0"/>
        <w:jc w:val="both"/>
        <w:rPr>
          <w:rFonts w:ascii="Times New Roman" w:hAnsi="Times New Roman"/>
          <w:sz w:val="28"/>
          <w:szCs w:val="28"/>
          <w:lang w:val="ru-RU" w:eastAsia="ru-RU"/>
        </w:rPr>
      </w:pPr>
      <w:r w:rsidRPr="00966C67">
        <w:rPr>
          <w:rFonts w:ascii="Times New Roman" w:hAnsi="Times New Roman"/>
        </w:rPr>
        <w:t> </w:t>
      </w:r>
      <w:r w:rsidRPr="00966C67">
        <w:rPr>
          <w:rFonts w:ascii="Times New Roman" w:hAnsi="Times New Roman"/>
          <w:sz w:val="28"/>
          <w:szCs w:val="28"/>
          <w:lang w:val="ru-RU" w:eastAsia="ru-RU"/>
        </w:rPr>
        <w:t>Признать утратившим силу постановление администрации городского округа «Город Петровск-Забайкальский» от 25 июня 2020 г. № 250.</w:t>
      </w:r>
    </w:p>
    <w:p w:rsidR="00966C67" w:rsidRPr="00966C67" w:rsidRDefault="00966C67" w:rsidP="00966C67">
      <w:pPr>
        <w:pStyle w:val="afe"/>
        <w:ind w:left="0" w:firstLine="0"/>
        <w:jc w:val="both"/>
        <w:rPr>
          <w:rFonts w:ascii="Times New Roman" w:hAnsi="Times New Roman"/>
          <w:sz w:val="28"/>
          <w:szCs w:val="28"/>
          <w:lang w:val="ru-RU" w:eastAsia="ru-RU"/>
        </w:rPr>
      </w:pPr>
      <w:r w:rsidRPr="00966C67">
        <w:rPr>
          <w:rFonts w:ascii="Times New Roman" w:hAnsi="Times New Roman"/>
          <w:sz w:val="28"/>
          <w:szCs w:val="28"/>
          <w:lang w:val="ru-RU" w:eastAsia="ru-RU"/>
        </w:rPr>
        <w:t xml:space="preserve"> Признать утратившим силу постановление администрации городского округа «Город Петровск-Забайкальский» от 13 июля 2021 г. № 441.</w:t>
      </w:r>
    </w:p>
    <w:p w:rsidR="00966C67" w:rsidRPr="00966C67" w:rsidRDefault="00966C67" w:rsidP="00966C67">
      <w:pPr>
        <w:pStyle w:val="afe"/>
        <w:widowControl w:val="0"/>
        <w:numPr>
          <w:ilvl w:val="0"/>
          <w:numId w:val="2"/>
        </w:numPr>
        <w:autoSpaceDE w:val="0"/>
        <w:autoSpaceDN w:val="0"/>
        <w:adjustRightInd w:val="0"/>
        <w:ind w:left="284" w:hanging="142"/>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Настоящее постановление опубликовать в газете «Петровская Новь».</w:t>
      </w:r>
    </w:p>
    <w:p w:rsidR="00966C67" w:rsidRPr="00966C67" w:rsidRDefault="00966C67" w:rsidP="00966C67">
      <w:pPr>
        <w:pStyle w:val="afe"/>
        <w:widowControl w:val="0"/>
        <w:numPr>
          <w:ilvl w:val="0"/>
          <w:numId w:val="2"/>
        </w:numPr>
        <w:autoSpaceDE w:val="0"/>
        <w:autoSpaceDN w:val="0"/>
        <w:adjustRightInd w:val="0"/>
        <w:ind w:left="284" w:firstLine="0"/>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 Настоящее постановление вступает в силу на следующий день после дня официального опубликования.</w:t>
      </w:r>
    </w:p>
    <w:p w:rsidR="00966C67" w:rsidRPr="00966C67" w:rsidRDefault="00966C67" w:rsidP="00966C67">
      <w:pPr>
        <w:widowControl w:val="0"/>
        <w:autoSpaceDE w:val="0"/>
        <w:autoSpaceDN w:val="0"/>
        <w:adjustRightInd w:val="0"/>
        <w:ind w:firstLine="0"/>
        <w:jc w:val="both"/>
        <w:outlineLvl w:val="0"/>
        <w:rPr>
          <w:rFonts w:ascii="Times New Roman" w:hAnsi="Times New Roman"/>
          <w:sz w:val="28"/>
          <w:szCs w:val="28"/>
          <w:lang w:val="ru-RU" w:eastAsia="ru-RU"/>
        </w:rPr>
      </w:pPr>
    </w:p>
    <w:p w:rsidR="00966C67" w:rsidRPr="00966C67" w:rsidRDefault="00966C67" w:rsidP="00966C67">
      <w:pPr>
        <w:widowControl w:val="0"/>
        <w:autoSpaceDE w:val="0"/>
        <w:autoSpaceDN w:val="0"/>
        <w:adjustRightInd w:val="0"/>
        <w:ind w:firstLine="0"/>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lastRenderedPageBreak/>
        <w:t>Глава Петровск-Забайкальского</w:t>
      </w:r>
    </w:p>
    <w:p w:rsidR="00966C67" w:rsidRPr="00966C67" w:rsidRDefault="00966C67" w:rsidP="00966C67">
      <w:pPr>
        <w:widowControl w:val="0"/>
        <w:autoSpaceDE w:val="0"/>
        <w:autoSpaceDN w:val="0"/>
        <w:adjustRightInd w:val="0"/>
        <w:ind w:firstLine="0"/>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 xml:space="preserve">муниципального округа </w:t>
      </w:r>
      <w:r>
        <w:rPr>
          <w:rFonts w:ascii="Times New Roman" w:hAnsi="Times New Roman"/>
          <w:sz w:val="28"/>
          <w:szCs w:val="28"/>
          <w:lang w:val="ru-RU" w:eastAsia="ru-RU"/>
        </w:rPr>
        <w:t xml:space="preserve">                                                               </w:t>
      </w:r>
      <w:r w:rsidRPr="00966C67">
        <w:rPr>
          <w:rFonts w:ascii="Times New Roman" w:hAnsi="Times New Roman"/>
          <w:sz w:val="28"/>
          <w:szCs w:val="28"/>
          <w:lang w:val="ru-RU" w:eastAsia="ru-RU"/>
        </w:rPr>
        <w:t>Н.В. Горюнов</w:t>
      </w:r>
    </w:p>
    <w:p w:rsidR="00966C67" w:rsidRPr="00CA6C9F" w:rsidRDefault="00966C67" w:rsidP="00966C67">
      <w:pPr>
        <w:pStyle w:val="aff"/>
        <w:rPr>
          <w:rFonts w:ascii="Times New Roman" w:hAnsi="Times New Roman" w:cs="Times New Roman"/>
        </w:rPr>
      </w:pPr>
      <w:r w:rsidRPr="00CA6C9F">
        <w:rPr>
          <w:rFonts w:ascii="Times New Roman" w:hAnsi="Times New Roman" w:cs="Times New Roman"/>
        </w:rPr>
        <w:t xml:space="preserve"> </w:t>
      </w:r>
    </w:p>
    <w:p w:rsidR="00966C67" w:rsidRDefault="00966C67" w:rsidP="00966C67">
      <w:pPr>
        <w:pStyle w:val="aff"/>
        <w:tabs>
          <w:tab w:val="left" w:pos="6264"/>
        </w:tabs>
        <w:rPr>
          <w:rFonts w:ascii="Times New Roman" w:hAnsi="Times New Roman" w:cs="Times New Roman"/>
          <w:sz w:val="22"/>
          <w:szCs w:val="22"/>
        </w:rPr>
      </w:pPr>
      <w:r w:rsidRPr="00CA6C9F">
        <w:rPr>
          <w:rFonts w:ascii="Times New Roman" w:hAnsi="Times New Roman" w:cs="Times New Roman"/>
        </w:rPr>
        <w:t xml:space="preserve">СОГЛАСОВАНО:       </w:t>
      </w:r>
      <w:r>
        <w:rPr>
          <w:rFonts w:ascii="Times New Roman" w:hAnsi="Times New Roman" w:cs="Times New Roman"/>
        </w:rPr>
        <w:t>правовой отдел</w:t>
      </w:r>
    </w:p>
    <w:p w:rsidR="00966C67" w:rsidRPr="008D01A3" w:rsidRDefault="00966C67" w:rsidP="00966C67">
      <w:pPr>
        <w:pStyle w:val="aff"/>
        <w:rPr>
          <w:rFonts w:ascii="Times New Roman" w:hAnsi="Times New Roman" w:cs="Times New Roman"/>
          <w:sz w:val="22"/>
          <w:szCs w:val="22"/>
        </w:rPr>
      </w:pPr>
    </w:p>
    <w:p w:rsidR="00966C67" w:rsidRPr="00E65D81" w:rsidRDefault="00966C67" w:rsidP="00966C67">
      <w:pPr>
        <w:pStyle w:val="aff"/>
        <w:rPr>
          <w:rFonts w:ascii="Times New Roman" w:hAnsi="Times New Roman" w:cs="Times New Roman"/>
          <w:sz w:val="22"/>
          <w:szCs w:val="22"/>
        </w:rPr>
      </w:pPr>
    </w:p>
    <w:p w:rsidR="00966C67" w:rsidRPr="006A1DE9" w:rsidRDefault="00966C67" w:rsidP="00966C67">
      <w:pPr>
        <w:pStyle w:val="aff"/>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966C67" w:rsidRPr="00966C67" w:rsidRDefault="00966C67" w:rsidP="00966C67">
      <w:pPr>
        <w:rPr>
          <w:rFonts w:ascii="Times New Roman" w:hAnsi="Times New Roman"/>
          <w:lang w:val="ru-RU"/>
        </w:rPr>
      </w:pPr>
      <w:r w:rsidRPr="00966C67">
        <w:rPr>
          <w:rFonts w:ascii="Times New Roman" w:hAnsi="Times New Roman"/>
          <w:lang w:val="ru-RU"/>
        </w:rPr>
        <w:t xml:space="preserve">                                                                                                               </w:t>
      </w:r>
    </w:p>
    <w:p w:rsidR="00CC1DC4" w:rsidRDefault="00CC1DC4" w:rsidP="00D927A5">
      <w:pPr>
        <w:jc w:val="right"/>
        <w:rPr>
          <w:rFonts w:ascii="Times New Roman" w:hAnsi="Times New Roman"/>
          <w:sz w:val="24"/>
          <w:szCs w:val="24"/>
          <w:lang w:val="ru-RU"/>
        </w:rPr>
      </w:pP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УТВЕРЖДЕН</w:t>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 xml:space="preserve">постановлением администрации </w:t>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Петровск-Забайкальск</w:t>
      </w:r>
      <w:r w:rsidR="00966C67">
        <w:rPr>
          <w:rFonts w:ascii="Times New Roman" w:hAnsi="Times New Roman"/>
          <w:sz w:val="24"/>
          <w:szCs w:val="24"/>
          <w:lang w:val="ru-RU"/>
        </w:rPr>
        <w:t>ого муниципального округа</w:t>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 xml:space="preserve">от </w:t>
      </w:r>
      <w:r w:rsidR="00CC1DC4">
        <w:rPr>
          <w:rFonts w:ascii="Times New Roman" w:hAnsi="Times New Roman"/>
          <w:sz w:val="24"/>
          <w:szCs w:val="24"/>
          <w:lang w:val="ru-RU"/>
        </w:rPr>
        <w:t xml:space="preserve">«___» </w:t>
      </w:r>
      <w:r w:rsidR="00D10DF3">
        <w:rPr>
          <w:rFonts w:ascii="Times New Roman" w:hAnsi="Times New Roman"/>
          <w:sz w:val="24"/>
          <w:szCs w:val="24"/>
          <w:lang w:val="ru-RU"/>
        </w:rPr>
        <w:t>______</w:t>
      </w:r>
      <w:r w:rsidR="00CC1DC4">
        <w:rPr>
          <w:rFonts w:ascii="Times New Roman" w:hAnsi="Times New Roman"/>
          <w:sz w:val="24"/>
          <w:szCs w:val="24"/>
          <w:lang w:val="ru-RU"/>
        </w:rPr>
        <w:t>202</w:t>
      </w:r>
      <w:r w:rsidR="00966C67">
        <w:rPr>
          <w:rFonts w:ascii="Times New Roman" w:hAnsi="Times New Roman"/>
          <w:sz w:val="24"/>
          <w:szCs w:val="24"/>
          <w:lang w:val="ru-RU"/>
        </w:rPr>
        <w:t>5</w:t>
      </w:r>
      <w:r w:rsidRPr="00D927A5">
        <w:rPr>
          <w:rFonts w:ascii="Times New Roman" w:hAnsi="Times New Roman"/>
          <w:sz w:val="24"/>
          <w:szCs w:val="24"/>
          <w:lang w:val="ru-RU"/>
        </w:rPr>
        <w:t xml:space="preserve"> г</w:t>
      </w:r>
      <w:r w:rsidR="00D927A5" w:rsidRPr="00D927A5">
        <w:rPr>
          <w:rFonts w:ascii="Times New Roman" w:hAnsi="Times New Roman"/>
          <w:sz w:val="24"/>
          <w:szCs w:val="24"/>
          <w:lang w:val="ru-RU"/>
        </w:rPr>
        <w:t>.</w:t>
      </w:r>
      <w:r w:rsidR="00EB364E" w:rsidRPr="00D927A5">
        <w:rPr>
          <w:rFonts w:ascii="Times New Roman" w:hAnsi="Times New Roman"/>
          <w:sz w:val="24"/>
          <w:szCs w:val="24"/>
          <w:lang w:val="ru-RU"/>
        </w:rPr>
        <w:t xml:space="preserve">  №</w:t>
      </w:r>
      <w:r w:rsidR="00D927A5" w:rsidRPr="00D927A5">
        <w:rPr>
          <w:rFonts w:ascii="Times New Roman" w:hAnsi="Times New Roman"/>
          <w:sz w:val="24"/>
          <w:szCs w:val="24"/>
          <w:lang w:val="ru-RU"/>
        </w:rPr>
        <w:t xml:space="preserve"> </w:t>
      </w:r>
      <w:r w:rsidR="00CC1DC4">
        <w:rPr>
          <w:rFonts w:ascii="Times New Roman" w:hAnsi="Times New Roman"/>
          <w:sz w:val="24"/>
          <w:szCs w:val="24"/>
          <w:lang w:val="ru-RU"/>
        </w:rPr>
        <w:t>___</w:t>
      </w:r>
    </w:p>
    <w:p w:rsidR="00366779" w:rsidRPr="00D927A5" w:rsidRDefault="00626C15" w:rsidP="00D927A5">
      <w:pPr>
        <w:widowControl w:val="0"/>
        <w:autoSpaceDE w:val="0"/>
        <w:autoSpaceDN w:val="0"/>
        <w:adjustRightInd w:val="0"/>
        <w:ind w:firstLine="0"/>
        <w:jc w:val="right"/>
        <w:outlineLvl w:val="0"/>
        <w:rPr>
          <w:rFonts w:ascii="Times New Roman" w:hAnsi="Times New Roman"/>
          <w:bCs/>
          <w:iCs/>
          <w:color w:val="FF0000"/>
          <w:sz w:val="24"/>
          <w:szCs w:val="24"/>
          <w:lang w:val="ru-RU" w:eastAsia="ru-RU"/>
        </w:rPr>
      </w:pPr>
      <w:r w:rsidRPr="00D927A5">
        <w:rPr>
          <w:rFonts w:ascii="Times New Roman" w:hAnsi="Times New Roman"/>
          <w:bCs/>
          <w:i/>
          <w:iCs/>
          <w:color w:val="FF0000"/>
          <w:sz w:val="24"/>
          <w:szCs w:val="24"/>
          <w:lang w:val="ru-RU" w:eastAsia="ru-RU"/>
        </w:rPr>
        <w:t xml:space="preserve"> </w:t>
      </w:r>
    </w:p>
    <w:p w:rsidR="00366779" w:rsidRPr="00D927A5" w:rsidRDefault="00366779" w:rsidP="00D927A5">
      <w:pPr>
        <w:widowControl w:val="0"/>
        <w:suppressAutoHyphens/>
        <w:autoSpaceDE w:val="0"/>
        <w:ind w:firstLine="0"/>
        <w:jc w:val="center"/>
        <w:rPr>
          <w:rFonts w:ascii="Times New Roman" w:eastAsia="SimSun" w:hAnsi="Times New Roman"/>
          <w:b/>
          <w:bCs/>
          <w:kern w:val="1"/>
          <w:sz w:val="24"/>
          <w:szCs w:val="24"/>
          <w:lang w:val="ru-RU" w:eastAsia="zh-CN" w:bidi="hi-IN"/>
        </w:rPr>
      </w:pPr>
    </w:p>
    <w:p w:rsidR="00D822C7" w:rsidRPr="00966C67" w:rsidRDefault="00D822C7" w:rsidP="00D822C7">
      <w:pPr>
        <w:jc w:val="center"/>
        <w:rPr>
          <w:rFonts w:ascii="Times New Roman" w:hAnsi="Times New Roman"/>
          <w:b/>
          <w:sz w:val="32"/>
          <w:szCs w:val="32"/>
          <w:lang w:val="ru-RU"/>
        </w:rPr>
      </w:pPr>
      <w:r w:rsidRPr="00966C67">
        <w:rPr>
          <w:rFonts w:ascii="Times New Roman" w:hAnsi="Times New Roman"/>
          <w:b/>
          <w:sz w:val="28"/>
          <w:szCs w:val="28"/>
          <w:lang w:val="ru-RU"/>
        </w:rPr>
        <w:t xml:space="preserve">АДМИНИСТРАТИВНЫЙ РЕГЛАМЕНТ ПРЕДОСТАВЛЕНИЯ МУНИЦИПАЛЬНОЙ УСЛУГИ </w:t>
      </w:r>
      <w:r w:rsidRPr="00966C67">
        <w:rPr>
          <w:rFonts w:ascii="Times New Roman" w:hAnsi="Times New Roman"/>
          <w:sz w:val="28"/>
          <w:szCs w:val="28"/>
          <w:lang w:val="ru-RU"/>
        </w:rPr>
        <w:t>«</w:t>
      </w:r>
      <w:r w:rsidRPr="00966C67">
        <w:rPr>
          <w:rFonts w:ascii="Times New Roman" w:hAnsi="Times New Roman"/>
          <w:b/>
          <w:bCs/>
          <w:sz w:val="28"/>
          <w:szCs w:val="28"/>
          <w:lang w:val="ru-RU"/>
        </w:rPr>
        <w:t>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w:t>
      </w:r>
    </w:p>
    <w:p w:rsidR="00D822C7" w:rsidRPr="00B77349" w:rsidRDefault="00D822C7" w:rsidP="00D822C7">
      <w:pPr>
        <w:pStyle w:val="ConsPlusNormal"/>
        <w:widowControl/>
        <w:ind w:firstLine="0"/>
        <w:jc w:val="center"/>
        <w:rPr>
          <w:rFonts w:ascii="Times New Roman" w:hAnsi="Times New Roman" w:cs="Times New Roman"/>
          <w:sz w:val="28"/>
          <w:szCs w:val="28"/>
        </w:rPr>
      </w:pPr>
    </w:p>
    <w:p w:rsidR="00D822C7" w:rsidRPr="00D67B93"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 Общие положения</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77349">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ставления муниципальной услуги</w:t>
      </w:r>
      <w:r w:rsidRPr="00B77349">
        <w:rPr>
          <w:rFonts w:ascii="Times New Roman" w:hAnsi="Times New Roman" w:cs="Times New Roman"/>
          <w:sz w:val="28"/>
          <w:szCs w:val="28"/>
        </w:rPr>
        <w:t xml:space="preserve"> </w:t>
      </w:r>
      <w:r w:rsidRPr="00D75B88">
        <w:rPr>
          <w:rFonts w:ascii="Times New Roman" w:hAnsi="Times New Roman" w:cs="Times New Roman"/>
          <w:sz w:val="28"/>
          <w:szCs w:val="28"/>
        </w:rPr>
        <w:t>«</w:t>
      </w:r>
      <w:r w:rsidRPr="00D75B88">
        <w:rPr>
          <w:rFonts w:ascii="Times New Roman" w:hAnsi="Times New Roman" w:cs="Times New Roman"/>
          <w:bCs/>
          <w:sz w:val="28"/>
          <w:szCs w:val="28"/>
        </w:rPr>
        <w:t>Выдача разрешения на использование земельных участков, находящихся в муниципальной собственности</w:t>
      </w:r>
      <w:r>
        <w:rPr>
          <w:rFonts w:ascii="Times New Roman" w:hAnsi="Times New Roman" w:cs="Times New Roman"/>
          <w:bCs/>
          <w:sz w:val="28"/>
          <w:szCs w:val="28"/>
        </w:rPr>
        <w:t>,</w:t>
      </w:r>
      <w:r w:rsidRPr="00D75B88">
        <w:rPr>
          <w:rFonts w:ascii="Times New Roman" w:hAnsi="Times New Roman" w:cs="Times New Roman"/>
          <w:bCs/>
          <w:sz w:val="28"/>
          <w:szCs w:val="28"/>
        </w:rPr>
        <w:t xml:space="preserve"> на выполнение работ по строительству (реконструкции) объектов электросетевого хозяйства»</w:t>
      </w:r>
      <w:r>
        <w:rPr>
          <w:rFonts w:ascii="Times New Roman" w:hAnsi="Times New Roman" w:cs="Times New Roman"/>
          <w:sz w:val="28"/>
          <w:szCs w:val="28"/>
        </w:rPr>
        <w:t xml:space="preserve"> (далее – регламент),</w:t>
      </w:r>
      <w:r w:rsidRPr="00B77349">
        <w:rPr>
          <w:rFonts w:ascii="Times New Roman" w:hAnsi="Times New Roman" w:cs="Times New Roman"/>
          <w:sz w:val="28"/>
          <w:szCs w:val="28"/>
        </w:rPr>
        <w:t xml:space="preserve"> разработан в целях </w:t>
      </w:r>
      <w:r>
        <w:rPr>
          <w:rFonts w:ascii="Times New Roman" w:hAnsi="Times New Roman" w:cs="Times New Roman"/>
          <w:sz w:val="28"/>
          <w:szCs w:val="28"/>
        </w:rPr>
        <w:t>обеспечения порядка по предоставлению услуги и определяет сроки и последовательность действий (административных процедур) должностных лиц.</w:t>
      </w:r>
    </w:p>
    <w:p w:rsidR="00D822C7" w:rsidRDefault="00D822C7" w:rsidP="004052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405246" w:rsidRPr="00405246">
        <w:rPr>
          <w:rFonts w:ascii="Times New Roman" w:hAnsi="Times New Roman" w:cs="Times New Roman"/>
          <w:sz w:val="28"/>
          <w:szCs w:val="28"/>
        </w:rPr>
        <w:t>Заявителями на предоставление муниципальной услуги могут выступать</w:t>
      </w:r>
      <w:r w:rsidR="00405246">
        <w:rPr>
          <w:rFonts w:ascii="Times New Roman" w:hAnsi="Times New Roman" w:cs="Times New Roman"/>
          <w:sz w:val="28"/>
          <w:szCs w:val="28"/>
        </w:rPr>
        <w:t xml:space="preserve"> з</w:t>
      </w:r>
      <w:r w:rsidR="00405246" w:rsidRPr="00405246">
        <w:rPr>
          <w:rFonts w:ascii="Times New Roman" w:hAnsi="Times New Roman" w:cs="Times New Roman"/>
          <w:sz w:val="28"/>
          <w:szCs w:val="28"/>
        </w:rPr>
        <w:t>астройщики - физические лица, индивидуальные предприниматели или</w:t>
      </w:r>
      <w:r w:rsidR="00405246">
        <w:rPr>
          <w:rFonts w:ascii="Times New Roman" w:hAnsi="Times New Roman" w:cs="Times New Roman"/>
          <w:sz w:val="28"/>
          <w:szCs w:val="28"/>
        </w:rPr>
        <w:t xml:space="preserve"> </w:t>
      </w:r>
      <w:r w:rsidR="00405246" w:rsidRPr="00405246">
        <w:rPr>
          <w:rFonts w:ascii="Times New Roman" w:hAnsi="Times New Roman" w:cs="Times New Roman"/>
          <w:sz w:val="28"/>
          <w:szCs w:val="28"/>
        </w:rPr>
        <w:t>юридические лица, а так же их законные представители (лица, действующие на</w:t>
      </w:r>
      <w:r w:rsidR="00405246">
        <w:rPr>
          <w:rFonts w:ascii="Times New Roman" w:hAnsi="Times New Roman" w:cs="Times New Roman"/>
          <w:sz w:val="28"/>
          <w:szCs w:val="28"/>
        </w:rPr>
        <w:t xml:space="preserve"> </w:t>
      </w:r>
      <w:r w:rsidR="00405246" w:rsidRPr="00405246">
        <w:rPr>
          <w:rFonts w:ascii="Times New Roman" w:hAnsi="Times New Roman" w:cs="Times New Roman"/>
          <w:sz w:val="28"/>
          <w:szCs w:val="28"/>
        </w:rPr>
        <w:t>основании доверенности), обратившиеся в соответствующий орган местного</w:t>
      </w:r>
      <w:r w:rsidR="00405246">
        <w:rPr>
          <w:rFonts w:ascii="Times New Roman" w:hAnsi="Times New Roman" w:cs="Times New Roman"/>
          <w:sz w:val="28"/>
          <w:szCs w:val="28"/>
        </w:rPr>
        <w:t xml:space="preserve"> </w:t>
      </w:r>
      <w:r w:rsidR="00405246" w:rsidRPr="00405246">
        <w:rPr>
          <w:rFonts w:ascii="Times New Roman" w:hAnsi="Times New Roman" w:cs="Times New Roman"/>
          <w:sz w:val="28"/>
          <w:szCs w:val="28"/>
        </w:rPr>
        <w:t>самоуправления или МФЦ (далее - Заявитель).</w:t>
      </w:r>
    </w:p>
    <w:p w:rsidR="00D822C7"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II. Стандарт предоставления муниципальной услуги</w:t>
      </w:r>
    </w:p>
    <w:p w:rsidR="00A27AE6" w:rsidRPr="00A27AE6" w:rsidRDefault="00A27AE6" w:rsidP="00A27AE6">
      <w:pPr>
        <w:pStyle w:val="ConsPlusNormal"/>
        <w:widowControl/>
        <w:ind w:firstLine="540"/>
        <w:jc w:val="both"/>
        <w:outlineLvl w:val="1"/>
        <w:rPr>
          <w:rFonts w:ascii="Times New Roman" w:hAnsi="Times New Roman" w:cs="Times New Roman"/>
          <w:sz w:val="28"/>
          <w:szCs w:val="28"/>
        </w:rPr>
      </w:pPr>
      <w:r w:rsidRPr="00A27AE6">
        <w:rPr>
          <w:rFonts w:ascii="Times New Roman" w:hAnsi="Times New Roman" w:cs="Times New Roman"/>
          <w:sz w:val="28"/>
          <w:szCs w:val="28"/>
        </w:rPr>
        <w:t>2.1. Муниципальная услуга «Выдача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 (далее – Муниципальная услуга) предоставляется от имени администрации 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xml:space="preserve"> </w:t>
      </w:r>
      <w:r w:rsidR="005B6623">
        <w:rPr>
          <w:rFonts w:ascii="Times New Roman" w:hAnsi="Times New Roman" w:cs="Times New Roman"/>
          <w:sz w:val="28"/>
          <w:szCs w:val="28"/>
        </w:rPr>
        <w:t xml:space="preserve">(далее – уполномоченный орган) </w:t>
      </w:r>
      <w:r w:rsidRPr="00A27AE6">
        <w:rPr>
          <w:rFonts w:ascii="Times New Roman" w:hAnsi="Times New Roman" w:cs="Times New Roman"/>
          <w:sz w:val="28"/>
          <w:szCs w:val="28"/>
        </w:rPr>
        <w:t xml:space="preserve">в лице </w:t>
      </w:r>
      <w:r w:rsidR="00353629">
        <w:rPr>
          <w:rFonts w:ascii="Times New Roman" w:hAnsi="Times New Roman" w:cs="Times New Roman"/>
          <w:sz w:val="28"/>
          <w:szCs w:val="28"/>
        </w:rPr>
        <w:t>отдела</w:t>
      </w:r>
      <w:r>
        <w:rPr>
          <w:rFonts w:ascii="Times New Roman" w:hAnsi="Times New Roman" w:cs="Times New Roman"/>
          <w:sz w:val="28"/>
          <w:szCs w:val="28"/>
        </w:rPr>
        <w:t xml:space="preserve"> земельных отношений</w:t>
      </w:r>
      <w:r w:rsidR="005B6623">
        <w:rPr>
          <w:rFonts w:ascii="Times New Roman" w:hAnsi="Times New Roman" w:cs="Times New Roman"/>
          <w:sz w:val="28"/>
          <w:szCs w:val="28"/>
        </w:rPr>
        <w:t xml:space="preserve"> (далее – </w:t>
      </w:r>
      <w:r w:rsidR="00353629">
        <w:rPr>
          <w:rFonts w:ascii="Times New Roman" w:hAnsi="Times New Roman" w:cs="Times New Roman"/>
          <w:sz w:val="28"/>
          <w:szCs w:val="28"/>
        </w:rPr>
        <w:t>отдел</w:t>
      </w:r>
      <w:r w:rsidR="005B6623">
        <w:rPr>
          <w:rFonts w:ascii="Times New Roman" w:hAnsi="Times New Roman" w:cs="Times New Roman"/>
          <w:sz w:val="28"/>
          <w:szCs w:val="28"/>
        </w:rPr>
        <w:t>)</w:t>
      </w:r>
      <w:r>
        <w:rPr>
          <w:rFonts w:ascii="Times New Roman" w:hAnsi="Times New Roman" w:cs="Times New Roman"/>
          <w:sz w:val="28"/>
          <w:szCs w:val="28"/>
        </w:rPr>
        <w:t>.</w:t>
      </w:r>
      <w:r w:rsidRPr="00A27AE6">
        <w:rPr>
          <w:rFonts w:ascii="Times New Roman" w:hAnsi="Times New Roman" w:cs="Times New Roman"/>
          <w:sz w:val="28"/>
          <w:szCs w:val="28"/>
        </w:rPr>
        <w:t xml:space="preserve">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Информацию о предоставлении муниципальной услуги можно получить в:</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  - </w:t>
      </w:r>
      <w:proofErr w:type="gramStart"/>
      <w:r w:rsidR="00353629">
        <w:rPr>
          <w:rFonts w:ascii="Times New Roman" w:hAnsi="Times New Roman" w:cs="Times New Roman"/>
          <w:sz w:val="28"/>
          <w:szCs w:val="28"/>
        </w:rPr>
        <w:t>отделе</w:t>
      </w:r>
      <w:proofErr w:type="gramEnd"/>
      <w:r w:rsidR="00353629">
        <w:rPr>
          <w:rFonts w:ascii="Times New Roman" w:hAnsi="Times New Roman" w:cs="Times New Roman"/>
          <w:sz w:val="28"/>
          <w:szCs w:val="28"/>
        </w:rPr>
        <w:t xml:space="preserve"> </w:t>
      </w:r>
      <w:r w:rsidRPr="00A27AE6">
        <w:rPr>
          <w:rFonts w:ascii="Times New Roman" w:hAnsi="Times New Roman" w:cs="Times New Roman"/>
          <w:sz w:val="28"/>
          <w:szCs w:val="28"/>
        </w:rPr>
        <w:t xml:space="preserve">земельных отношений администрации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xml:space="preserve"> (далее - </w:t>
      </w:r>
      <w:r w:rsidR="00353629">
        <w:rPr>
          <w:rFonts w:ascii="Times New Roman" w:hAnsi="Times New Roman" w:cs="Times New Roman"/>
          <w:sz w:val="28"/>
          <w:szCs w:val="28"/>
        </w:rPr>
        <w:t>Отдел</w:t>
      </w:r>
      <w:r w:rsidRPr="00A27AE6">
        <w:rPr>
          <w:rFonts w:ascii="Times New Roman" w:hAnsi="Times New Roman" w:cs="Times New Roman"/>
          <w:sz w:val="28"/>
          <w:szCs w:val="28"/>
        </w:rPr>
        <w:t>):</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lastRenderedPageBreak/>
        <w:t>Почтовый адрес: 673005, Забайкальский край, г. Петровск-Забайкальский, площадь Ленина, 1, кабинет №1.</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 График (режим) приема заинтересованных лиц по вопросам предоставления муниципальной услуги специалистами </w:t>
      </w:r>
      <w:r w:rsidR="00353629">
        <w:rPr>
          <w:rFonts w:ascii="Times New Roman" w:hAnsi="Times New Roman" w:cs="Times New Roman"/>
          <w:sz w:val="28"/>
          <w:szCs w:val="28"/>
        </w:rPr>
        <w:t>Отдела</w:t>
      </w:r>
      <w:r w:rsidRPr="00A27AE6">
        <w:rPr>
          <w:rFonts w:ascii="Times New Roman" w:hAnsi="Times New Roman" w:cs="Times New Roman"/>
          <w:sz w:val="28"/>
          <w:szCs w:val="28"/>
        </w:rPr>
        <w:t>:</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понедельник – четверг: 8:45 – 13:00;</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обеденный перерыв: 13:00 – 14:00;</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выходные дни: суббота, воскресенье.</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В предпраздничные дни продолжительность времени работы </w:t>
      </w:r>
      <w:r w:rsidR="00353629">
        <w:rPr>
          <w:rFonts w:ascii="Times New Roman" w:hAnsi="Times New Roman" w:cs="Times New Roman"/>
          <w:sz w:val="28"/>
          <w:szCs w:val="28"/>
        </w:rPr>
        <w:t>Отдела</w:t>
      </w:r>
      <w:r w:rsidRPr="00A27AE6">
        <w:rPr>
          <w:rFonts w:ascii="Times New Roman" w:hAnsi="Times New Roman" w:cs="Times New Roman"/>
          <w:sz w:val="28"/>
          <w:szCs w:val="28"/>
        </w:rPr>
        <w:t xml:space="preserve"> сокращается на 1 час.</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Справочные телефоны:</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телефон  главы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8 (30 236) 3-11-68</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телефоны </w:t>
      </w:r>
      <w:r w:rsidR="00353629">
        <w:rPr>
          <w:rFonts w:ascii="Times New Roman" w:hAnsi="Times New Roman" w:cs="Times New Roman"/>
          <w:sz w:val="28"/>
          <w:szCs w:val="28"/>
        </w:rPr>
        <w:t>Отдела</w:t>
      </w:r>
      <w:r w:rsidRPr="00A27AE6">
        <w:rPr>
          <w:rFonts w:ascii="Times New Roman" w:hAnsi="Times New Roman" w:cs="Times New Roman"/>
          <w:sz w:val="28"/>
          <w:szCs w:val="28"/>
        </w:rPr>
        <w:t>: (30 236) 3 26 93</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Официальный сайт в информационно-телекоммуникационной сети «Интернет» (далее – сеть «Интернет»): http://петзаб.забайкальскийкрай.рф</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адрес интернет-сайта </w:t>
      </w:r>
      <w:r w:rsidR="005B6623">
        <w:rPr>
          <w:rFonts w:ascii="Times New Roman" w:hAnsi="Times New Roman" w:cs="Times New Roman"/>
          <w:sz w:val="28"/>
          <w:szCs w:val="28"/>
        </w:rPr>
        <w:t>уполномоченного органа</w:t>
      </w:r>
      <w:r w:rsidRPr="00A27AE6">
        <w:rPr>
          <w:rFonts w:ascii="Times New Roman" w:hAnsi="Times New Roman" w:cs="Times New Roman"/>
          <w:sz w:val="28"/>
          <w:szCs w:val="28"/>
        </w:rPr>
        <w:t>: http://петзаб.забайкальскийкрай.рф</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адрес электронной почты </w:t>
      </w:r>
      <w:r w:rsidR="005B6623" w:rsidRPr="005B6623">
        <w:rPr>
          <w:rFonts w:ascii="Times New Roman" w:hAnsi="Times New Roman" w:cs="Times New Roman"/>
          <w:sz w:val="28"/>
          <w:szCs w:val="28"/>
        </w:rPr>
        <w:t>уполномоченного органа</w:t>
      </w:r>
      <w:r w:rsidRPr="00A27AE6">
        <w:rPr>
          <w:rFonts w:ascii="Times New Roman" w:hAnsi="Times New Roman" w:cs="Times New Roman"/>
          <w:sz w:val="28"/>
          <w:szCs w:val="28"/>
        </w:rPr>
        <w:t>: admpriem_pzab@mail.ru</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адрес электронной почты </w:t>
      </w:r>
      <w:r w:rsidR="00353629">
        <w:rPr>
          <w:rFonts w:ascii="Times New Roman" w:hAnsi="Times New Roman" w:cs="Times New Roman"/>
          <w:sz w:val="28"/>
          <w:szCs w:val="28"/>
        </w:rPr>
        <w:t>Отдела</w:t>
      </w:r>
      <w:r w:rsidRPr="00A27AE6">
        <w:rPr>
          <w:rFonts w:ascii="Times New Roman" w:hAnsi="Times New Roman" w:cs="Times New Roman"/>
          <w:sz w:val="28"/>
          <w:szCs w:val="28"/>
        </w:rPr>
        <w:t xml:space="preserve"> oumizo@mail.ru</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 Информация о порядке предоставления муниципальной услуги представляется: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непосредственно специалистами  </w:t>
      </w:r>
      <w:r w:rsidR="00353629">
        <w:rPr>
          <w:rFonts w:ascii="Times New Roman" w:hAnsi="Times New Roman" w:cs="Times New Roman"/>
          <w:sz w:val="28"/>
          <w:szCs w:val="28"/>
        </w:rPr>
        <w:t>Отдела</w:t>
      </w:r>
      <w:r w:rsidRPr="00A27AE6">
        <w:rPr>
          <w:rFonts w:ascii="Times New Roman" w:hAnsi="Times New Roman" w:cs="Times New Roman"/>
          <w:sz w:val="28"/>
          <w:szCs w:val="28"/>
        </w:rPr>
        <w:t xml:space="preserve">  при личном обращении;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с использованием средств почтовой, телефонной связи и электронной почты;</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посредством размещения в сети «Интернет»;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публикации в средствах массовой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Основными требованиями к информированию заявителей являются: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достоверность предоставляемой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четкость изложения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полнота информирования;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наглядность форм предоставляемой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удобство и доступность получения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оперативность предоставления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353629">
        <w:rPr>
          <w:rFonts w:ascii="Times New Roman" w:hAnsi="Times New Roman" w:cs="Times New Roman"/>
          <w:sz w:val="28"/>
          <w:szCs w:val="28"/>
        </w:rPr>
        <w:t>Отдела</w:t>
      </w:r>
      <w:r w:rsidRPr="00A27AE6">
        <w:rPr>
          <w:rFonts w:ascii="Times New Roman" w:hAnsi="Times New Roman" w:cs="Times New Roman"/>
          <w:sz w:val="28"/>
          <w:szCs w:val="28"/>
        </w:rPr>
        <w:t>;</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На информационных стендах в помещении, предназначенном для приема документов, размещается следующая информация: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извлечения из текста настоящего административного регламента с приложениями;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график приема граждан;</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lastRenderedPageBreak/>
        <w:t xml:space="preserve">образцы оформления документов, необходимых для предоставления муниципальной услуги;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порядок информирования о ходе предоставления муниципальной услуги;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порядок получения консультаций;</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порядок обжалования решений, действий (бездействия) специалистов, ответственных за предоставление муниципальной услуги.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должности, предложения гражданину представиться и изложить суть вопроса.</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822C7" w:rsidRDefault="00A27AE6" w:rsidP="00A27AE6">
      <w:pPr>
        <w:pStyle w:val="ConsPlusNormal"/>
        <w:widowContro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5B6623" w:rsidRPr="005B6623">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w:t>
      </w:r>
      <w:proofErr w:type="spellStart"/>
      <w:r w:rsidR="005B6623" w:rsidRPr="005B6623">
        <w:rPr>
          <w:rFonts w:ascii="Times New Roman" w:hAnsi="Times New Roman" w:cs="Times New Roman"/>
          <w:sz w:val="28"/>
          <w:szCs w:val="28"/>
        </w:rPr>
        <w:t>www.pgu.e-zab.ru</w:t>
      </w:r>
      <w:proofErr w:type="spellEnd"/>
      <w:r w:rsidRPr="00A27AE6">
        <w:rPr>
          <w:rFonts w:ascii="Times New Roman" w:hAnsi="Times New Roman" w:cs="Times New Roman"/>
          <w:sz w:val="28"/>
          <w:szCs w:val="28"/>
        </w:rPr>
        <w:t>, официальном сайте 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а также в местах непосредственного предоставления услуг на информационных стендах, в т.ч. здании по адресу: г. Петровск-Забайкальский, площадь Ленина, 1.</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2.3. Результатом предоставления Муниципальной услуги является выдача разрешения</w:t>
      </w:r>
      <w:r w:rsidRPr="00D75B88">
        <w:rPr>
          <w:rFonts w:ascii="Times New Roman" w:hAnsi="Times New Roman" w:cs="Times New Roman"/>
          <w:sz w:val="28"/>
          <w:szCs w:val="28"/>
        </w:rPr>
        <w:t xml:space="preserve"> </w:t>
      </w:r>
      <w:r>
        <w:rPr>
          <w:rFonts w:ascii="Times New Roman" w:hAnsi="Times New Roman" w:cs="Times New Roman"/>
          <w:sz w:val="28"/>
          <w:szCs w:val="28"/>
        </w:rPr>
        <w:t>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 (далее – Разрешение).</w:t>
      </w:r>
    </w:p>
    <w:p w:rsidR="00D822C7" w:rsidRDefault="00D822C7" w:rsidP="00D822C7">
      <w:pPr>
        <w:pStyle w:val="ConsPlusNormal"/>
        <w:widowControl/>
        <w:ind w:firstLine="709"/>
        <w:jc w:val="both"/>
        <w:rPr>
          <w:rFonts w:ascii="Times New Roman" w:hAnsi="Times New Roman" w:cs="Times New Roman"/>
          <w:sz w:val="28"/>
          <w:szCs w:val="28"/>
        </w:rPr>
      </w:pPr>
      <w:r w:rsidRPr="00A27AE6">
        <w:rPr>
          <w:rFonts w:ascii="Times New Roman" w:hAnsi="Times New Roman" w:cs="Times New Roman"/>
          <w:sz w:val="28"/>
          <w:szCs w:val="28"/>
        </w:rPr>
        <w:t xml:space="preserve">2.4. Общий срок подготовки Разрешения не превышает 10 рабочих дней, со дня поступления заявления в </w:t>
      </w:r>
      <w:r w:rsidR="00A27AE6" w:rsidRPr="00A27AE6">
        <w:rPr>
          <w:rFonts w:ascii="Times New Roman" w:hAnsi="Times New Roman" w:cs="Times New Roman"/>
          <w:sz w:val="28"/>
          <w:szCs w:val="28"/>
        </w:rPr>
        <w:t xml:space="preserve">администрацию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 Срок исправления технических ошибок, допущенных при заполнении бланка Разрешения, не должен превышать трех дней с момента обнаружения ошибки или получения от заявителя в письменной форме заявления об ошибке в записях.</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Конституция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Гражданский кодекс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Земельный кодекс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Градостроительный кодекс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A27AE6" w:rsidRPr="00B77349" w:rsidRDefault="00A27AE6" w:rsidP="00A27AE6">
      <w:pPr>
        <w:pStyle w:val="ConsPlusNormal"/>
        <w:widowControl/>
        <w:ind w:firstLine="709"/>
        <w:jc w:val="both"/>
        <w:rPr>
          <w:rFonts w:ascii="Times New Roman" w:hAnsi="Times New Roman" w:cs="Times New Roman"/>
          <w:sz w:val="28"/>
          <w:szCs w:val="28"/>
        </w:rPr>
      </w:pPr>
      <w:r w:rsidRPr="00A27AE6">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 </w:t>
      </w:r>
      <w:hyperlink r:id="rId8" w:history="1">
        <w:r>
          <w:rPr>
            <w:rFonts w:ascii="Times New Roman" w:hAnsi="Times New Roman" w:cs="Times New Roman"/>
            <w:sz w:val="28"/>
            <w:szCs w:val="28"/>
          </w:rPr>
          <w:t>П</w:t>
        </w:r>
        <w:r w:rsidRPr="00B77349">
          <w:rPr>
            <w:rFonts w:ascii="Times New Roman" w:hAnsi="Times New Roman" w:cs="Times New Roman"/>
            <w:sz w:val="28"/>
            <w:szCs w:val="28"/>
          </w:rPr>
          <w:t>остановление</w:t>
        </w:r>
      </w:hyperlink>
      <w:r w:rsidRPr="00B77349">
        <w:rPr>
          <w:rFonts w:ascii="Times New Roman" w:hAnsi="Times New Roman" w:cs="Times New Roman"/>
          <w:sz w:val="28"/>
          <w:szCs w:val="28"/>
        </w:rPr>
        <w:t xml:space="preserve"> Правительства Российской Федерации от 09</w:t>
      </w:r>
      <w:r w:rsidR="00A27AE6">
        <w:rPr>
          <w:rFonts w:ascii="Times New Roman" w:hAnsi="Times New Roman" w:cs="Times New Roman"/>
          <w:sz w:val="28"/>
          <w:szCs w:val="28"/>
        </w:rPr>
        <w:t xml:space="preserve"> июня </w:t>
      </w:r>
      <w:r w:rsidRPr="00B77349">
        <w:rPr>
          <w:rFonts w:ascii="Times New Roman" w:hAnsi="Times New Roman" w:cs="Times New Roman"/>
          <w:sz w:val="28"/>
          <w:szCs w:val="28"/>
        </w:rPr>
        <w:t>2006</w:t>
      </w:r>
      <w:r w:rsidR="00A27AE6">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77349">
        <w:rPr>
          <w:rFonts w:ascii="Times New Roman" w:hAnsi="Times New Roman" w:cs="Times New Roman"/>
          <w:sz w:val="28"/>
          <w:szCs w:val="28"/>
        </w:rPr>
        <w:t>№ 363 «Об информационном обеспечении градостроительной деятельности»;</w:t>
      </w:r>
    </w:p>
    <w:p w:rsidR="00D822C7" w:rsidRPr="00D75B88"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5B88">
        <w:rPr>
          <w:rFonts w:ascii="Times New Roman" w:hAnsi="Times New Roman" w:cs="Times New Roman"/>
          <w:sz w:val="28"/>
          <w:szCs w:val="28"/>
        </w:rPr>
        <w:t xml:space="preserve">Постановление Правительства Российской </w:t>
      </w:r>
      <w:r>
        <w:rPr>
          <w:rFonts w:ascii="Times New Roman" w:hAnsi="Times New Roman" w:cs="Times New Roman"/>
          <w:sz w:val="28"/>
          <w:szCs w:val="28"/>
        </w:rPr>
        <w:t>Федерации от 03</w:t>
      </w:r>
      <w:r w:rsidR="00A27AE6">
        <w:rPr>
          <w:rFonts w:ascii="Times New Roman" w:hAnsi="Times New Roman" w:cs="Times New Roman"/>
          <w:sz w:val="28"/>
          <w:szCs w:val="28"/>
        </w:rPr>
        <w:t xml:space="preserve"> декабря </w:t>
      </w:r>
      <w:r>
        <w:rPr>
          <w:rFonts w:ascii="Times New Roman" w:hAnsi="Times New Roman" w:cs="Times New Roman"/>
          <w:sz w:val="28"/>
          <w:szCs w:val="28"/>
        </w:rPr>
        <w:t xml:space="preserve">2014   </w:t>
      </w:r>
      <w:r w:rsidR="00A27AE6">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D75B88">
        <w:rPr>
          <w:rFonts w:ascii="Times New Roman" w:hAnsi="Times New Roman" w:cs="Times New Roman"/>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Законом Забайкальского края от 01 апреля 2009 года № 152-ЗЗК «О регулировании земельных отношений на территории Забайкальского края»;</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xml:space="preserve">- Уставом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w:t>
      </w:r>
    </w:p>
    <w:p w:rsidR="00353629" w:rsidRDefault="00A27AE6" w:rsidP="00A27AE6">
      <w:pPr>
        <w:pStyle w:val="ConsPlusNormal"/>
        <w:widowControl/>
        <w:ind w:firstLine="709"/>
        <w:jc w:val="both"/>
        <w:rPr>
          <w:rFonts w:ascii="Times New Roman" w:hAnsi="Times New Roman" w:cs="Times New Roman"/>
          <w:sz w:val="28"/>
          <w:szCs w:val="28"/>
        </w:rPr>
      </w:pPr>
      <w:r w:rsidRPr="00A27AE6">
        <w:rPr>
          <w:rFonts w:ascii="Times New Roman" w:hAnsi="Times New Roman" w:cs="Times New Roman"/>
          <w:sz w:val="28"/>
          <w:szCs w:val="28"/>
        </w:rPr>
        <w:t xml:space="preserve">- иными федеральными законами, соглашениями федеральных органов исполнительной власти и органов исполнительной власти Забайкальского края, другими краевыми законами, а также иные нормативными правовыми актами Российской Федерации и органов местного самоуправления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p>
    <w:p w:rsidR="00D822C7" w:rsidRPr="00B77349" w:rsidRDefault="00D822C7" w:rsidP="00A27AE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B77349">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М</w:t>
      </w:r>
      <w:r w:rsidRPr="00B77349">
        <w:rPr>
          <w:rFonts w:ascii="Times New Roman" w:hAnsi="Times New Roman" w:cs="Times New Roman"/>
          <w:sz w:val="28"/>
          <w:szCs w:val="28"/>
        </w:rPr>
        <w:t>униципальной услуги заявитель подает:</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B77349">
        <w:rPr>
          <w:rFonts w:ascii="Times New Roman" w:hAnsi="Times New Roman" w:cs="Times New Roman"/>
          <w:sz w:val="28"/>
          <w:szCs w:val="28"/>
        </w:rPr>
        <w:t>) письменное заявление</w:t>
      </w:r>
      <w:r>
        <w:rPr>
          <w:rFonts w:ascii="Times New Roman" w:hAnsi="Times New Roman" w:cs="Times New Roman"/>
          <w:sz w:val="28"/>
          <w:szCs w:val="28"/>
        </w:rPr>
        <w:t>. В заявлении должны быть указаны:</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lastRenderedPageBreak/>
        <w:t>-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почтовый адрес, адрес электронной почты, номер телефона для связи с заявителем и (или) представителем заявителя;</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вид объекта, предполагаемого к размещению на землях или земельном участке;</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предполагаемый срок использования земель или земельного участка (срок использования земель или земельного участка определяется равным сроку размещения и эксплуатации объекта, но не может составлять более чем три года);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предполагаемая цель использования земель или земельного участка;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кадастровый номер земельного участка (указывается при его наличии);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номер кадастрового квартала (указывается в случае, если планируется размещение объекта на землях, не разделенных на земельные участки).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б) документ, подтверждающий полномочия представителя заявителя, - в случае, если заявление подается представителем заявителя;</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схема границ предполагаемых к использованию для размещения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D822C7" w:rsidRPr="00130429" w:rsidRDefault="00D822C7" w:rsidP="00D822C7">
      <w:pPr>
        <w:autoSpaceDE w:val="0"/>
        <w:autoSpaceDN w:val="0"/>
        <w:adjustRightInd w:val="0"/>
        <w:ind w:firstLine="709"/>
        <w:jc w:val="both"/>
        <w:rPr>
          <w:rFonts w:ascii="Times New Roman" w:hAnsi="Times New Roman"/>
          <w:sz w:val="28"/>
          <w:szCs w:val="28"/>
          <w:lang w:val="ru-RU"/>
        </w:rPr>
      </w:pPr>
      <w:r w:rsidRPr="00130429">
        <w:rPr>
          <w:rFonts w:ascii="Times New Roman" w:hAnsi="Times New Roman"/>
          <w:sz w:val="28"/>
          <w:szCs w:val="28"/>
          <w:lang w:val="ru-RU"/>
        </w:rPr>
        <w:t>г) кадастровая выписка о земельном участке или кадастровый паспорт земельного участка;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bookmarkStart w:id="1" w:name="Par62"/>
      <w:bookmarkEnd w:id="1"/>
      <w:r w:rsidRPr="00130429">
        <w:rPr>
          <w:rFonts w:ascii="Times New Roman" w:hAnsi="Times New Roman"/>
          <w:sz w:val="28"/>
          <w:szCs w:val="28"/>
          <w:lang w:val="ru-RU"/>
        </w:rPr>
        <w:t>д) выписка из Единого государственного реестра прав на недвижимое имущество и сделок с ним о зарегистрированных правах на земельный участок.</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Документы, перечисленные в подпунктах г) и д) пункта 2.7, запрашиваются </w:t>
      </w:r>
      <w:r w:rsidR="000D4E7A">
        <w:rPr>
          <w:rFonts w:ascii="Times New Roman" w:hAnsi="Times New Roman" w:cs="Times New Roman"/>
          <w:sz w:val="28"/>
          <w:szCs w:val="28"/>
        </w:rPr>
        <w:t>Комитетом</w:t>
      </w:r>
      <w:r>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Данные документы не могут быть затребованы у заявителя, при этом заявитель вправе представить указанные документы и информацию в </w:t>
      </w:r>
      <w:r w:rsidR="00353629">
        <w:rPr>
          <w:rFonts w:ascii="Times New Roman" w:hAnsi="Times New Roman" w:cs="Times New Roman"/>
          <w:sz w:val="28"/>
          <w:szCs w:val="28"/>
        </w:rPr>
        <w:t>Отдел</w:t>
      </w:r>
      <w:r>
        <w:rPr>
          <w:rFonts w:ascii="Times New Roman" w:hAnsi="Times New Roman" w:cs="Times New Roman"/>
          <w:sz w:val="28"/>
          <w:szCs w:val="28"/>
        </w:rPr>
        <w:t xml:space="preserve"> вместе с заявлением, по собственной инициативе.</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2.9. Уполномоченный орган приостанавливает рассмотрение заявления, поданного в соответствии с настоящим регламентом, в случае, если: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lastRenderedPageBreak/>
        <w:t>1) у него на рассмотрении находится заявление от физического или юридического лица о предоставлении земельного участка, на использование которого испрашивается разрешение. В этом случае рассмотрение заявления приостанавливается на срок до принятия решения о предоставлении либо об отказе в предоставлении земельного участка;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2) у него на рассмотрении находится заявление в отношении объекта, который не может быть одновременно размещен на одних и тех же землях либо на одном и том же земельном участке, поданное ранее других. В этом случае рассмотрение заявления приостанавливается на срок до принятия окончательного решения по ранее поданному заявлению.</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Решение о приостановлении рассмотрения заявления, поданного в соответствии с настоящим регламентом, оформляется письмом уполномоченного органа.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После устранения оснований для приостановления рассмотрения заявления уполномоченный орган возобновляет его рассмотрение.</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B77349">
        <w:rPr>
          <w:rFonts w:ascii="Times New Roman" w:hAnsi="Times New Roman" w:cs="Times New Roman"/>
          <w:sz w:val="28"/>
          <w:szCs w:val="28"/>
        </w:rPr>
        <w:t xml:space="preserve">. Исчерпывающий перечень оснований для отказа в приеме документов, </w:t>
      </w:r>
      <w:r>
        <w:rPr>
          <w:rFonts w:ascii="Times New Roman" w:hAnsi="Times New Roman" w:cs="Times New Roman"/>
          <w:sz w:val="28"/>
          <w:szCs w:val="28"/>
        </w:rPr>
        <w:t>необходимых для предоставления М</w:t>
      </w:r>
      <w:r w:rsidRPr="00B77349">
        <w:rPr>
          <w:rFonts w:ascii="Times New Roman" w:hAnsi="Times New Roman" w:cs="Times New Roman"/>
          <w:sz w:val="28"/>
          <w:szCs w:val="28"/>
        </w:rPr>
        <w:t>униципальной услуги: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а) заявление подано с нарушением требований, установленных пунктом 2.7 настоящего регламента;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б) 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в) в заявлении указана цель использования земель или земельного участка, не соответствующая назначению объекта;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г)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д) земельный участок, на использование которого испрашивается Разрешение, уже предоставлен физическому или юридическому лицу;</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е) уполномоченным органом принято решение о выдаче разрешения, заявление по которому подано ранее.</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2.11. В решении об отказе в выдаче Разрешения должно быть указано основание отказа, предусмотренное пунктом 2.10 регламента.</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2.12</w:t>
      </w:r>
      <w:r w:rsidRPr="00B77349">
        <w:rPr>
          <w:rFonts w:ascii="Times New Roman" w:hAnsi="Times New Roman" w:cs="Times New Roman"/>
          <w:sz w:val="28"/>
          <w:szCs w:val="28"/>
        </w:rPr>
        <w:t>.</w:t>
      </w:r>
      <w:r>
        <w:rPr>
          <w:rFonts w:ascii="Times New Roman" w:hAnsi="Times New Roman" w:cs="Times New Roman"/>
          <w:sz w:val="28"/>
          <w:szCs w:val="28"/>
        </w:rPr>
        <w:t xml:space="preserve"> Выдача Разрешения осуществляется без взимания платы с заявителя.</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B77349">
        <w:rPr>
          <w:rFonts w:ascii="Times New Roman" w:hAnsi="Times New Roman" w:cs="Times New Roman"/>
          <w:sz w:val="28"/>
          <w:szCs w:val="28"/>
        </w:rPr>
        <w:t xml:space="preserve"> Максимальный срок ожидания в очереди при подаче запроса о предоставлении </w:t>
      </w:r>
      <w:r>
        <w:rPr>
          <w:rFonts w:ascii="Times New Roman" w:hAnsi="Times New Roman" w:cs="Times New Roman"/>
          <w:sz w:val="28"/>
          <w:szCs w:val="28"/>
        </w:rPr>
        <w:t>М</w:t>
      </w:r>
      <w:r w:rsidRPr="00B77349">
        <w:rPr>
          <w:rFonts w:ascii="Times New Roman" w:hAnsi="Times New Roman" w:cs="Times New Roman"/>
          <w:sz w:val="28"/>
          <w:szCs w:val="28"/>
        </w:rPr>
        <w:t xml:space="preserve">униципальной услуги - не может превышать </w:t>
      </w:r>
      <w:r>
        <w:rPr>
          <w:rFonts w:ascii="Times New Roman" w:hAnsi="Times New Roman" w:cs="Times New Roman"/>
          <w:sz w:val="28"/>
          <w:szCs w:val="28"/>
        </w:rPr>
        <w:t>1</w:t>
      </w:r>
      <w:r w:rsidR="000D4E7A">
        <w:rPr>
          <w:rFonts w:ascii="Times New Roman" w:hAnsi="Times New Roman" w:cs="Times New Roman"/>
          <w:sz w:val="28"/>
          <w:szCs w:val="28"/>
        </w:rPr>
        <w:t>5</w:t>
      </w:r>
      <w:r w:rsidRPr="00B77349">
        <w:rPr>
          <w:rFonts w:ascii="Times New Roman" w:hAnsi="Times New Roman" w:cs="Times New Roman"/>
          <w:sz w:val="28"/>
          <w:szCs w:val="28"/>
        </w:rPr>
        <w:t xml:space="preserve"> минут.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Максимальный срок ожидания в очереди при получ</w:t>
      </w:r>
      <w:r>
        <w:rPr>
          <w:rFonts w:ascii="Times New Roman" w:hAnsi="Times New Roman" w:cs="Times New Roman"/>
          <w:sz w:val="28"/>
          <w:szCs w:val="28"/>
        </w:rPr>
        <w:t>ении результата предоставления М</w:t>
      </w:r>
      <w:r w:rsidRPr="00B77349">
        <w:rPr>
          <w:rFonts w:ascii="Times New Roman" w:hAnsi="Times New Roman" w:cs="Times New Roman"/>
          <w:sz w:val="28"/>
          <w:szCs w:val="28"/>
        </w:rPr>
        <w:t xml:space="preserve">униципальной услуги - не более </w:t>
      </w:r>
      <w:r w:rsidR="000D4E7A">
        <w:rPr>
          <w:rFonts w:ascii="Times New Roman" w:hAnsi="Times New Roman" w:cs="Times New Roman"/>
          <w:sz w:val="28"/>
          <w:szCs w:val="28"/>
        </w:rPr>
        <w:t>15</w:t>
      </w:r>
      <w:r w:rsidRPr="00B77349">
        <w:rPr>
          <w:rFonts w:ascii="Times New Roman" w:hAnsi="Times New Roman" w:cs="Times New Roman"/>
          <w:sz w:val="28"/>
          <w:szCs w:val="28"/>
        </w:rPr>
        <w:t xml:space="preserve"> минут.</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77349">
        <w:rPr>
          <w:rFonts w:ascii="Times New Roman" w:hAnsi="Times New Roman" w:cs="Times New Roman"/>
          <w:sz w:val="28"/>
          <w:szCs w:val="28"/>
        </w:rPr>
        <w:t>1</w:t>
      </w:r>
      <w:r>
        <w:rPr>
          <w:rFonts w:ascii="Times New Roman" w:hAnsi="Times New Roman" w:cs="Times New Roman"/>
          <w:sz w:val="28"/>
          <w:szCs w:val="28"/>
        </w:rPr>
        <w:t>4</w:t>
      </w:r>
      <w:r w:rsidRPr="00B77349">
        <w:rPr>
          <w:rFonts w:ascii="Times New Roman" w:hAnsi="Times New Roman" w:cs="Times New Roman"/>
          <w:sz w:val="28"/>
          <w:szCs w:val="28"/>
        </w:rPr>
        <w:t xml:space="preserve">. </w:t>
      </w:r>
      <w:r w:rsidR="000D4E7A" w:rsidRPr="000D4E7A">
        <w:rPr>
          <w:rFonts w:ascii="Times New Roman" w:hAnsi="Times New Roman" w:cs="Times New Roman"/>
          <w:sz w:val="28"/>
          <w:szCs w:val="28"/>
        </w:rPr>
        <w:t>Время приема документов составляет не более 20 минут.</w:t>
      </w:r>
    </w:p>
    <w:p w:rsid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xml:space="preserve">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0D4E7A">
        <w:rPr>
          <w:rFonts w:ascii="Times New Roman" w:hAnsi="Times New Roman"/>
          <w:sz w:val="28"/>
          <w:szCs w:val="28"/>
          <w:lang w:val="ru-RU"/>
        </w:rPr>
        <w:lastRenderedPageBreak/>
        <w:t xml:space="preserve">образцами их заполнения и перечнем документов, необходимых для предоставления каждой. </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xml:space="preserve">Помещения, отведенные для предоставления Муниципальной услуги, должны соответствовать Санитарно-эпидемиологическим </w:t>
      </w:r>
      <w:hyperlink r:id="rId9" w:history="1">
        <w:r w:rsidRPr="000D4E7A">
          <w:rPr>
            <w:rFonts w:ascii="Times New Roman" w:hAnsi="Times New Roman"/>
            <w:sz w:val="28"/>
            <w:szCs w:val="28"/>
            <w:lang w:val="ru-RU"/>
          </w:rPr>
          <w:t>правилам</w:t>
        </w:r>
      </w:hyperlink>
      <w:r w:rsidRPr="000D4E7A">
        <w:rPr>
          <w:rFonts w:ascii="Times New Roman" w:hAnsi="Times New Roman"/>
          <w:sz w:val="28"/>
          <w:szCs w:val="28"/>
          <w:lang w:val="ru-RU"/>
        </w:rPr>
        <w:t xml:space="preserve"> и нормативам «Гигиенические требования к персональным электронно-вычислительным машинам и организации работы. СанПин 2.2.2/2.4.1340-03»,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Помещение, где предоставляется муниципальная услуга, оборудуется отдельным входом, должен иметься свободный доступ. Помещение расположено по адресу: г. Петровск-Забайкальский, площадь Ленина, 1.</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При входе, в холле здания администрации Петровск-Забайкальск</w:t>
      </w:r>
      <w:r w:rsidR="00353629">
        <w:rPr>
          <w:rFonts w:ascii="Times New Roman" w:hAnsi="Times New Roman" w:cs="Times New Roman"/>
          <w:sz w:val="28"/>
          <w:szCs w:val="28"/>
        </w:rPr>
        <w:t>ого муниципального округа</w:t>
      </w:r>
      <w:r w:rsidRPr="000D4E7A">
        <w:rPr>
          <w:rFonts w:ascii="Times New Roman" w:hAnsi="Times New Roman" w:cs="Times New Roman"/>
          <w:sz w:val="28"/>
          <w:szCs w:val="28"/>
        </w:rPr>
        <w:t xml:space="preserve">, размещается стенд, содержащий информацию о режиме работы </w:t>
      </w:r>
      <w:r w:rsidR="00353629">
        <w:rPr>
          <w:rFonts w:ascii="Times New Roman" w:hAnsi="Times New Roman" w:cs="Times New Roman"/>
          <w:sz w:val="28"/>
          <w:szCs w:val="28"/>
        </w:rPr>
        <w:t>Отдела</w:t>
      </w:r>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размещены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На информационном стенде должны размещаться следующие информационные материалы:</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образцы заполнения документов;</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перечень оснований для отказа в предоставлении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необходимая информация о предоставлении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Инвалидам и иным лицам с ограниченными возможностями здоровья обеспечиваются условия доступности в здание (включая помещения), в котором предоставляется муниципальная услуга, в соответствии с </w:t>
      </w:r>
      <w:r w:rsidRPr="000D4E7A">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возможность беспрепятственного входа в здание (включая помещения) и выхода из них;</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возможность самостоятельного передвижения по территории здания (включая помещения) в целях доступа к месту предоставления муниципальной услуги, в том числе с помощью работников </w:t>
      </w:r>
      <w:r w:rsidR="00353629">
        <w:rPr>
          <w:rFonts w:ascii="Times New Roman" w:hAnsi="Times New Roman" w:cs="Times New Roman"/>
          <w:sz w:val="28"/>
          <w:szCs w:val="28"/>
        </w:rPr>
        <w:t>Отдела</w:t>
      </w:r>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возможность посадки в транспортное средство и высадки из него перед входом в здание (включая помещения), и, при необходимости, с помощью работников </w:t>
      </w:r>
      <w:r w:rsidR="00353629">
        <w:rPr>
          <w:rFonts w:ascii="Times New Roman" w:hAnsi="Times New Roman" w:cs="Times New Roman"/>
          <w:sz w:val="28"/>
          <w:szCs w:val="28"/>
        </w:rPr>
        <w:t>Отдела</w:t>
      </w:r>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сопровождение инвалидов и лиц, имеющих стойкие нарушения функции зрения и самостоятельного передвижения, по территории здания (включая помещение);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зданию (включая помещение)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на контрастном фоне;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обеспечение допуска в здание (включая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0D4E7A" w:rsidRDefault="000D4E7A" w:rsidP="000D4E7A">
      <w:pPr>
        <w:pStyle w:val="ConsPlusNormal"/>
        <w:widowControl/>
        <w:ind w:firstLine="709"/>
        <w:jc w:val="both"/>
        <w:rPr>
          <w:rFonts w:ascii="Times New Roman" w:hAnsi="Times New Roman" w:cs="Times New Roman"/>
          <w:sz w:val="28"/>
          <w:szCs w:val="28"/>
        </w:rPr>
      </w:pPr>
      <w:r w:rsidRPr="000D4E7A">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822C7" w:rsidRPr="00B77349" w:rsidRDefault="00D822C7" w:rsidP="000D4E7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77349">
        <w:rPr>
          <w:rFonts w:ascii="Times New Roman" w:hAnsi="Times New Roman" w:cs="Times New Roman"/>
          <w:sz w:val="28"/>
          <w:szCs w:val="28"/>
        </w:rPr>
        <w:t>1</w:t>
      </w:r>
      <w:r>
        <w:rPr>
          <w:rFonts w:ascii="Times New Roman" w:hAnsi="Times New Roman" w:cs="Times New Roman"/>
          <w:sz w:val="28"/>
          <w:szCs w:val="28"/>
        </w:rPr>
        <w:t>6</w:t>
      </w:r>
      <w:r w:rsidRPr="00B77349">
        <w:rPr>
          <w:rFonts w:ascii="Times New Roman" w:hAnsi="Times New Roman" w:cs="Times New Roman"/>
          <w:sz w:val="28"/>
          <w:szCs w:val="28"/>
        </w:rPr>
        <w:t>. Показатели доступности и качества муниципальных</w:t>
      </w:r>
      <w:r>
        <w:rPr>
          <w:rFonts w:ascii="Times New Roman" w:hAnsi="Times New Roman" w:cs="Times New Roman"/>
          <w:sz w:val="28"/>
          <w:szCs w:val="28"/>
        </w:rPr>
        <w:t xml:space="preserve"> услуг</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Показатели доступн</w:t>
      </w:r>
      <w:r>
        <w:rPr>
          <w:rFonts w:ascii="Times New Roman" w:hAnsi="Times New Roman" w:cs="Times New Roman"/>
          <w:sz w:val="28"/>
          <w:szCs w:val="28"/>
        </w:rPr>
        <w:t>ости и качества предоставления М</w:t>
      </w:r>
      <w:r w:rsidRPr="00B77349">
        <w:rPr>
          <w:rFonts w:ascii="Times New Roman" w:hAnsi="Times New Roman" w:cs="Times New Roman"/>
          <w:sz w:val="28"/>
          <w:szCs w:val="28"/>
        </w:rPr>
        <w:t>униципальной услуги подразделяются на количественные и качественные.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В число количественных показателей доступности входят:</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время ожидания оказания 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 график работы </w:t>
      </w:r>
      <w:r w:rsidR="00353629">
        <w:rPr>
          <w:rFonts w:ascii="Times New Roman" w:hAnsi="Times New Roman" w:cs="Times New Roman"/>
          <w:sz w:val="28"/>
          <w:szCs w:val="28"/>
        </w:rPr>
        <w:t>Отдела</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В число качественных показателей доступности предоставляемой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 входят: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достоверность и полнота информации о предоставляемой услуге;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lastRenderedPageBreak/>
        <w:t>- простота и ясность изложения информационных и инструктивных документов;</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культура обслуживания.</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Критерии оценки</w:t>
      </w:r>
      <w:r>
        <w:rPr>
          <w:rFonts w:ascii="Times New Roman" w:hAnsi="Times New Roman" w:cs="Times New Roman"/>
          <w:sz w:val="28"/>
          <w:szCs w:val="28"/>
        </w:rPr>
        <w:t>.</w:t>
      </w:r>
      <w:r w:rsidRPr="00B77349">
        <w:rPr>
          <w:rFonts w:ascii="Times New Roman" w:hAnsi="Times New Roman" w:cs="Times New Roman"/>
          <w:sz w:val="28"/>
          <w:szCs w:val="28"/>
        </w:rPr>
        <w:t xml:space="preserve"> Обобщенный показатель Условия оценки.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Отсутствие нарушений требованиям стандарта качества «1.0 Услуга соответствует стандарту качества».</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Наличие единичных нарушений требованиям стандарта качества или отклонений количественных показателей (срока исполнения и др.) от плановых значений до 5% «0.7 Услуга предоставляется с устранимыми нарушениями стандарта качества».</w:t>
      </w:r>
    </w:p>
    <w:p w:rsidR="00D822C7"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Наличие многочисленных нарушений требованиям стандарта качества или отклонений количественных показателей (срока исполнения и др.) от плановых значений свыше 20% при не устранении «0 Услуга не соответствует стандарту качества».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Показателями доступности и качества муниципальных услуг являются:</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администрации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00353629" w:rsidRPr="000D4E7A">
        <w:rPr>
          <w:rFonts w:ascii="Times New Roman" w:hAnsi="Times New Roman" w:cs="Times New Roman"/>
          <w:sz w:val="28"/>
          <w:szCs w:val="28"/>
        </w:rPr>
        <w:t xml:space="preserve"> </w:t>
      </w:r>
      <w:proofErr w:type="spellStart"/>
      <w:r w:rsidRPr="000D4E7A">
        <w:rPr>
          <w:rFonts w:ascii="Times New Roman" w:hAnsi="Times New Roman" w:cs="Times New Roman"/>
          <w:sz w:val="28"/>
          <w:szCs w:val="28"/>
        </w:rPr>
        <w:t>петзаб</w:t>
      </w:r>
      <w:proofErr w:type="gramStart"/>
      <w:r w:rsidRPr="000D4E7A">
        <w:rPr>
          <w:rFonts w:ascii="Times New Roman" w:hAnsi="Times New Roman" w:cs="Times New Roman"/>
          <w:sz w:val="28"/>
          <w:szCs w:val="28"/>
        </w:rPr>
        <w:t>.з</w:t>
      </w:r>
      <w:proofErr w:type="gramEnd"/>
      <w:r w:rsidRPr="000D4E7A">
        <w:rPr>
          <w:rFonts w:ascii="Times New Roman" w:hAnsi="Times New Roman" w:cs="Times New Roman"/>
          <w:sz w:val="28"/>
          <w:szCs w:val="28"/>
        </w:rPr>
        <w:t>абайкальскийкрай.рф</w:t>
      </w:r>
      <w:proofErr w:type="spellEnd"/>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размещение информации о порядке предоставления муниципальной услуги  </w:t>
      </w:r>
      <w:bookmarkStart w:id="2" w:name="_Hlk39133390"/>
      <w:r w:rsidR="0063678F" w:rsidRPr="0063678F">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bookmarkEnd w:id="2"/>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обоснованность возврата документов или отказа в предоставлении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полнота предоставления муниципальной услуги в соответствии с установленными требованиями ее предоставления, в том числе в соответствии с настоящим Регламентом;</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отсутствие обращений и жалоб в вышестоящие и надзорные организации по вопросам, связанным с качеством предоставленной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Анализ практики применения Регламента проводится должностными лицами исполнителя муниципальной услуги один раз в год.</w:t>
      </w:r>
    </w:p>
    <w:p w:rsidR="000D4E7A" w:rsidRPr="00B77349" w:rsidRDefault="000D4E7A" w:rsidP="000D4E7A">
      <w:pPr>
        <w:pStyle w:val="ConsPlusNormal"/>
        <w:widowControl/>
        <w:ind w:firstLine="709"/>
        <w:jc w:val="both"/>
        <w:rPr>
          <w:rFonts w:ascii="Times New Roman" w:hAnsi="Times New Roman" w:cs="Times New Roman"/>
          <w:sz w:val="28"/>
          <w:szCs w:val="28"/>
        </w:rPr>
      </w:pPr>
      <w:r w:rsidRPr="000D4E7A">
        <w:rPr>
          <w:rFonts w:ascii="Times New Roman" w:hAnsi="Times New Roman" w:cs="Times New Roman"/>
          <w:sz w:val="28"/>
          <w:szCs w:val="28"/>
        </w:rPr>
        <w:t>Результаты анализа практики применения Регламента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77349">
        <w:rPr>
          <w:rFonts w:ascii="Times New Roman" w:hAnsi="Times New Roman" w:cs="Times New Roman"/>
          <w:sz w:val="28"/>
          <w:szCs w:val="28"/>
        </w:rPr>
        <w:t>1</w:t>
      </w:r>
      <w:r>
        <w:rPr>
          <w:rFonts w:ascii="Times New Roman" w:hAnsi="Times New Roman" w:cs="Times New Roman"/>
          <w:sz w:val="28"/>
          <w:szCs w:val="28"/>
        </w:rPr>
        <w:t>7</w:t>
      </w:r>
      <w:r w:rsidRPr="00B77349">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Муниципальной услуги в электронном виде предусматривает:</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информации об услуге в </w:t>
      </w:r>
      <w:r w:rsidR="0063678F" w:rsidRPr="0063678F">
        <w:rPr>
          <w:rFonts w:ascii="Times New Roman" w:hAnsi="Times New Roman" w:cs="Times New Roman"/>
          <w:sz w:val="28"/>
          <w:szCs w:val="28"/>
        </w:rPr>
        <w:t xml:space="preserve"> государственной информационной системе "Портал государственных и муниципальных услуг </w:t>
      </w:r>
      <w:r w:rsidR="0063678F" w:rsidRPr="0063678F">
        <w:rPr>
          <w:rFonts w:ascii="Times New Roman" w:hAnsi="Times New Roman" w:cs="Times New Roman"/>
          <w:sz w:val="28"/>
          <w:szCs w:val="28"/>
        </w:rPr>
        <w:lastRenderedPageBreak/>
        <w:t xml:space="preserve">Забайкальского края": </w:t>
      </w:r>
      <w:proofErr w:type="spellStart"/>
      <w:r w:rsidR="0063678F" w:rsidRPr="0063678F">
        <w:rPr>
          <w:rFonts w:ascii="Times New Roman" w:hAnsi="Times New Roman" w:cs="Times New Roman"/>
          <w:sz w:val="28"/>
          <w:szCs w:val="28"/>
        </w:rPr>
        <w:t>www.pgu.e-zab.ru</w:t>
      </w:r>
      <w:proofErr w:type="spellEnd"/>
      <w:r>
        <w:rPr>
          <w:rFonts w:ascii="Times New Roman" w:hAnsi="Times New Roman" w:cs="Times New Roman"/>
          <w:sz w:val="28"/>
          <w:szCs w:val="28"/>
        </w:rPr>
        <w:t xml:space="preserve">, на сайте </w:t>
      </w:r>
      <w:r w:rsidR="000D4E7A">
        <w:rPr>
          <w:rFonts w:ascii="Times New Roman" w:hAnsi="Times New Roman" w:cs="Times New Roman"/>
          <w:sz w:val="28"/>
          <w:szCs w:val="28"/>
        </w:rPr>
        <w:t>Петровск-Забайкальск</w:t>
      </w:r>
      <w:r w:rsidR="008F0D23">
        <w:rPr>
          <w:rFonts w:ascii="Times New Roman" w:hAnsi="Times New Roman" w:cs="Times New Roman"/>
          <w:sz w:val="28"/>
          <w:szCs w:val="28"/>
        </w:rPr>
        <w:t>ого муниципального округа</w:t>
      </w:r>
      <w:r>
        <w:rPr>
          <w:rFonts w:ascii="Times New Roman" w:hAnsi="Times New Roman" w:cs="Times New Roman"/>
          <w:sz w:val="28"/>
          <w:szCs w:val="28"/>
        </w:rPr>
        <w:t>;</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w:t>
      </w:r>
      <w:r w:rsidR="0063678F" w:rsidRPr="0063678F">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r>
        <w:rPr>
          <w:rFonts w:ascii="Times New Roman" w:hAnsi="Times New Roman" w:cs="Times New Roman"/>
          <w:sz w:val="28"/>
          <w:szCs w:val="28"/>
        </w:rPr>
        <w:t xml:space="preserve"> форм заявлений и иных документов, необходимых для получения соответствующих услуг, и обеспечение доступа к ним для копирования и заполнения в электронном виде;</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возможности для заявителей в целях получения услуги представлять документы в электронном виде с использованием </w:t>
      </w:r>
      <w:r w:rsidR="0063678F" w:rsidRPr="0063678F">
        <w:rPr>
          <w:rFonts w:ascii="Times New Roman" w:hAnsi="Times New Roman" w:cs="Times New Roman"/>
          <w:sz w:val="28"/>
          <w:szCs w:val="28"/>
        </w:rPr>
        <w:t xml:space="preserve"> государственной информационной системе "Портал государственных и муниципальных услуг Забайкальского края": www.pgu.e-zab.ru</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для заявителей получения Муниципальной услуги в электронном виде.</w:t>
      </w:r>
    </w:p>
    <w:p w:rsidR="0038273C" w:rsidRPr="0038273C" w:rsidRDefault="0038273C" w:rsidP="0038273C">
      <w:pPr>
        <w:pStyle w:val="a6"/>
        <w:spacing w:after="0" w:line="317" w:lineRule="exact"/>
        <w:ind w:left="20" w:right="20" w:firstLine="840"/>
        <w:jc w:val="both"/>
        <w:rPr>
          <w:rFonts w:ascii="Times New Roman" w:hAnsi="Times New Roman"/>
          <w:sz w:val="28"/>
          <w:szCs w:val="28"/>
          <w:lang w:val="ru-RU" w:eastAsia="zh-CN"/>
        </w:rPr>
      </w:pPr>
      <w:r w:rsidRPr="0038273C">
        <w:rPr>
          <w:rFonts w:ascii="Times New Roman" w:hAnsi="Times New Roman"/>
          <w:sz w:val="28"/>
          <w:szCs w:val="28"/>
          <w:lang w:val="ru-RU" w:eastAsia="zh-CN"/>
        </w:rPr>
        <w:t xml:space="preserve">2.18. </w:t>
      </w:r>
      <w:proofErr w:type="gramStart"/>
      <w:r w:rsidRPr="0038273C">
        <w:rPr>
          <w:rFonts w:ascii="Times New Roman" w:hAnsi="Times New Roman"/>
          <w:sz w:val="28"/>
          <w:szCs w:val="28"/>
          <w:lang w:val="ru-RU" w:eastAsia="zh-CN"/>
        </w:rPr>
        <w:t>В целях предоставления муниципальной услуги установление личности заявителя может осуществляться как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так 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38273C">
        <w:rPr>
          <w:rFonts w:ascii="Times New Roman" w:hAnsi="Times New Roman"/>
          <w:sz w:val="28"/>
          <w:szCs w:val="28"/>
          <w:lang w:val="ru-RU" w:eastAsia="zh-CN"/>
        </w:rPr>
        <w:t xml:space="preserve"> от 27.07.2006 № 149-ФЗ «Об информации, информационных технологиях и о защите информации.</w:t>
      </w:r>
    </w:p>
    <w:p w:rsidR="0038273C" w:rsidRPr="0038273C" w:rsidRDefault="0038273C" w:rsidP="0038273C">
      <w:pPr>
        <w:pStyle w:val="a6"/>
        <w:spacing w:after="0" w:line="317" w:lineRule="exact"/>
        <w:ind w:left="20" w:right="20" w:firstLine="840"/>
        <w:jc w:val="both"/>
        <w:rPr>
          <w:rFonts w:ascii="Times New Roman" w:hAnsi="Times New Roman"/>
          <w:sz w:val="28"/>
          <w:szCs w:val="28"/>
          <w:lang w:val="ru-RU" w:eastAsia="zh-CN"/>
        </w:rPr>
      </w:pPr>
      <w:r w:rsidRPr="0038273C">
        <w:rPr>
          <w:rFonts w:ascii="Times New Roman" w:hAnsi="Times New Roman"/>
          <w:sz w:val="28"/>
          <w:szCs w:val="28"/>
          <w:lang w:val="ru-RU" w:eastAsia="zh-CN"/>
        </w:rPr>
        <w:t>При предоставлении муниципальной услуги в электронной форме идентификация и аутентификация могут осуществляться посредством:</w:t>
      </w:r>
    </w:p>
    <w:p w:rsidR="0038273C" w:rsidRPr="0038273C" w:rsidRDefault="0038273C" w:rsidP="0038273C">
      <w:pPr>
        <w:pStyle w:val="a6"/>
        <w:spacing w:after="0" w:line="317" w:lineRule="exact"/>
        <w:ind w:left="20" w:right="20" w:firstLine="580"/>
        <w:jc w:val="both"/>
        <w:rPr>
          <w:rFonts w:ascii="Times New Roman" w:hAnsi="Times New Roman"/>
          <w:sz w:val="28"/>
          <w:szCs w:val="28"/>
          <w:lang w:val="ru-RU" w:eastAsia="zh-CN"/>
        </w:rPr>
      </w:pPr>
      <w:proofErr w:type="gramStart"/>
      <w:r w:rsidRPr="0038273C">
        <w:rPr>
          <w:rFonts w:ascii="Times New Roman" w:hAnsi="Times New Roman"/>
          <w:sz w:val="28"/>
          <w:szCs w:val="28"/>
          <w:lang w:val="ru-RU" w:eastAsia="zh-CN"/>
        </w:rPr>
        <w:t>единой системы идентификации и аутентификации или иных государ</w:t>
      </w:r>
      <w:r w:rsidRPr="0038273C">
        <w:rPr>
          <w:rFonts w:ascii="Times New Roman" w:hAnsi="Times New Roman"/>
          <w:sz w:val="28"/>
          <w:szCs w:val="28"/>
          <w:lang w:val="ru-RU" w:eastAsia="zh-CN"/>
        </w:rPr>
        <w:softHyphen/>
        <w:t>ственных информационных систем, если такие государственные информацион</w:t>
      </w:r>
      <w:r w:rsidRPr="0038273C">
        <w:rPr>
          <w:rFonts w:ascii="Times New Roman" w:hAnsi="Times New Roman"/>
          <w:sz w:val="28"/>
          <w:szCs w:val="28"/>
          <w:lang w:val="ru-RU" w:eastAsia="zh-CN"/>
        </w:rPr>
        <w:softHyphen/>
        <w:t>ные системы в установленном Правительством Российской Федерации порядке обеспечивают взаимодействие с единой системой идентификации и аутентифи</w:t>
      </w:r>
      <w:r w:rsidRPr="0038273C">
        <w:rPr>
          <w:rFonts w:ascii="Times New Roman" w:hAnsi="Times New Roman"/>
          <w:sz w:val="28"/>
          <w:szCs w:val="28"/>
          <w:lang w:val="ru-RU" w:eastAsia="zh-CN"/>
        </w:rPr>
        <w:softHyphen/>
        <w:t>кации, при условии совпадения сведений о физическом лице в указанных ин</w:t>
      </w:r>
      <w:r w:rsidRPr="0038273C">
        <w:rPr>
          <w:rFonts w:ascii="Times New Roman" w:hAnsi="Times New Roman"/>
          <w:sz w:val="28"/>
          <w:szCs w:val="28"/>
          <w:lang w:val="ru-RU" w:eastAsia="zh-CN"/>
        </w:rPr>
        <w:softHyphen/>
        <w:t>формационных системах;</w:t>
      </w:r>
      <w:proofErr w:type="gramEnd"/>
    </w:p>
    <w:p w:rsidR="0038273C" w:rsidRPr="0038273C" w:rsidRDefault="0038273C" w:rsidP="0038273C">
      <w:pPr>
        <w:pStyle w:val="a6"/>
        <w:spacing w:after="0" w:line="317" w:lineRule="exact"/>
        <w:ind w:left="20" w:right="20" w:firstLine="580"/>
        <w:jc w:val="both"/>
        <w:rPr>
          <w:rFonts w:ascii="Times New Roman" w:hAnsi="Times New Roman"/>
          <w:sz w:val="28"/>
          <w:szCs w:val="28"/>
          <w:lang w:val="ru-RU" w:eastAsia="zh-CN"/>
        </w:rPr>
      </w:pPr>
      <w:r w:rsidRPr="0038273C">
        <w:rPr>
          <w:rFonts w:ascii="Times New Roman" w:hAnsi="Times New Roman"/>
          <w:sz w:val="28"/>
          <w:szCs w:val="28"/>
          <w:lang w:val="ru-RU" w:eastAsia="zh-CN"/>
        </w:rPr>
        <w:t>единой системы идентификац</w:t>
      </w:r>
      <w:proofErr w:type="gramStart"/>
      <w:r w:rsidRPr="0038273C">
        <w:rPr>
          <w:rFonts w:ascii="Times New Roman" w:hAnsi="Times New Roman"/>
          <w:sz w:val="28"/>
          <w:szCs w:val="28"/>
          <w:lang w:val="ru-RU" w:eastAsia="zh-CN"/>
        </w:rPr>
        <w:t>ии и ау</w:t>
      </w:r>
      <w:proofErr w:type="gramEnd"/>
      <w:r w:rsidRPr="0038273C">
        <w:rPr>
          <w:rFonts w:ascii="Times New Roman" w:hAnsi="Times New Roman"/>
          <w:sz w:val="28"/>
          <w:szCs w:val="28"/>
          <w:lang w:val="ru-RU" w:eastAsia="zh-CN"/>
        </w:rPr>
        <w:t>тентификации и единой информа</w:t>
      </w:r>
      <w:r w:rsidRPr="0038273C">
        <w:rPr>
          <w:rFonts w:ascii="Times New Roman" w:hAnsi="Times New Roman"/>
          <w:sz w:val="28"/>
          <w:szCs w:val="28"/>
          <w:lang w:val="ru-RU" w:eastAsia="zh-CN"/>
        </w:rPr>
        <w:softHyphen/>
        <w:t>ционной системы персональных данных, обеспечивающей обработку, включая сбор и хранение, биометрических персональных данных, их проверку и переда</w:t>
      </w:r>
      <w:r w:rsidRPr="0038273C">
        <w:rPr>
          <w:rFonts w:ascii="Times New Roman" w:hAnsi="Times New Roman"/>
          <w:sz w:val="28"/>
          <w:szCs w:val="28"/>
          <w:lang w:val="ru-RU" w:eastAsia="zh-CN"/>
        </w:rPr>
        <w:softHyphen/>
        <w:t>чу информации о степени их соответствия предоставленным биометрическим персональным данным физического лица».</w:t>
      </w:r>
    </w:p>
    <w:p w:rsidR="0038273C" w:rsidRPr="0038273C" w:rsidRDefault="0038273C" w:rsidP="0038273C">
      <w:pPr>
        <w:pStyle w:val="a6"/>
        <w:spacing w:after="0" w:line="317" w:lineRule="exact"/>
        <w:ind w:left="20" w:right="20" w:firstLine="580"/>
        <w:jc w:val="both"/>
        <w:rPr>
          <w:rFonts w:ascii="Times New Roman" w:hAnsi="Times New Roman"/>
          <w:sz w:val="28"/>
          <w:szCs w:val="28"/>
          <w:lang w:val="ru-RU" w:eastAsia="zh-CN"/>
        </w:rPr>
      </w:pPr>
      <w:r w:rsidRPr="0038273C">
        <w:rPr>
          <w:rFonts w:ascii="Times New Roman" w:hAnsi="Times New Roman"/>
          <w:sz w:val="28"/>
          <w:szCs w:val="28"/>
          <w:lang w:val="ru-RU" w:eastAsia="zh-CN"/>
        </w:rPr>
        <w:t>2.19. При наступлении событий, являющихся основанием для предоставления муниципальной услуги, Исполнитель вправе:</w:t>
      </w:r>
    </w:p>
    <w:p w:rsidR="0038273C" w:rsidRPr="0038273C" w:rsidRDefault="0038273C" w:rsidP="0038273C">
      <w:pPr>
        <w:pStyle w:val="a6"/>
        <w:spacing w:after="0" w:line="317" w:lineRule="exact"/>
        <w:ind w:left="20" w:right="20" w:firstLine="1060"/>
        <w:jc w:val="both"/>
        <w:rPr>
          <w:rFonts w:ascii="Times New Roman" w:hAnsi="Times New Roman"/>
          <w:sz w:val="28"/>
          <w:szCs w:val="28"/>
          <w:lang w:val="ru-RU" w:eastAsia="zh-CN"/>
        </w:rPr>
      </w:pPr>
      <w:r w:rsidRPr="0038273C">
        <w:rPr>
          <w:rFonts w:ascii="Times New Roman" w:hAnsi="Times New Roman"/>
          <w:sz w:val="28"/>
          <w:szCs w:val="28"/>
          <w:lang w:val="ru-RU" w:eastAsia="zh-CN"/>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8273C">
        <w:rPr>
          <w:rFonts w:ascii="Times New Roman" w:hAnsi="Times New Roman"/>
          <w:sz w:val="28"/>
          <w:szCs w:val="28"/>
          <w:lang w:val="ru-RU" w:eastAsia="zh-CN"/>
        </w:rPr>
        <w:t>запрос</w:t>
      </w:r>
      <w:proofErr w:type="gramEnd"/>
      <w:r w:rsidRPr="0038273C">
        <w:rPr>
          <w:rFonts w:ascii="Times New Roman" w:hAnsi="Times New Roman"/>
          <w:sz w:val="28"/>
          <w:szCs w:val="28"/>
          <w:lang w:val="ru-RU" w:eastAsia="zh-CN"/>
        </w:rPr>
        <w:t xml:space="preserve"> о предоставлении соответствующей услуги для немедленного получения результата предоставления такой услуги;</w:t>
      </w:r>
    </w:p>
    <w:p w:rsidR="0038273C" w:rsidRPr="0038273C" w:rsidRDefault="0038273C" w:rsidP="0038273C">
      <w:pPr>
        <w:pStyle w:val="a6"/>
        <w:spacing w:after="0" w:line="322" w:lineRule="exact"/>
        <w:ind w:left="20" w:right="20" w:firstLine="1000"/>
        <w:jc w:val="both"/>
        <w:rPr>
          <w:rFonts w:ascii="Times New Roman" w:hAnsi="Times New Roman"/>
          <w:sz w:val="28"/>
          <w:szCs w:val="28"/>
          <w:lang w:val="ru-RU" w:eastAsia="zh-CN"/>
        </w:rPr>
      </w:pPr>
      <w:proofErr w:type="gramStart"/>
      <w:r w:rsidRPr="0038273C">
        <w:rPr>
          <w:rFonts w:ascii="Times New Roman" w:hAnsi="Times New Roman"/>
          <w:sz w:val="28"/>
          <w:szCs w:val="28"/>
          <w:lang w:val="ru-RU" w:eastAsia="zh-CN"/>
        </w:rPr>
        <w:t xml:space="preserve">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38273C">
        <w:rPr>
          <w:rFonts w:ascii="Times New Roman" w:hAnsi="Times New Roman"/>
          <w:sz w:val="28"/>
          <w:szCs w:val="28"/>
          <w:lang w:val="ru-RU" w:eastAsia="zh-CN"/>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38273C">
        <w:rPr>
          <w:rFonts w:ascii="Times New Roman" w:hAnsi="Times New Roman"/>
          <w:sz w:val="28"/>
          <w:szCs w:val="28"/>
          <w:lang w:val="ru-RU" w:eastAsia="zh-CN"/>
        </w:rPr>
        <w:t xml:space="preserve"> уведомлять заявителя о проведенных мероприятиях».</w:t>
      </w:r>
    </w:p>
    <w:p w:rsidR="00D822C7" w:rsidRPr="00B77349" w:rsidRDefault="00D822C7" w:rsidP="00D822C7">
      <w:pPr>
        <w:pStyle w:val="ConsPlusNormal"/>
        <w:widowControl/>
        <w:ind w:firstLine="540"/>
        <w:jc w:val="both"/>
        <w:outlineLvl w:val="1"/>
        <w:rPr>
          <w:rFonts w:ascii="Times New Roman" w:hAnsi="Times New Roman" w:cs="Times New Roman"/>
          <w:sz w:val="28"/>
          <w:szCs w:val="28"/>
        </w:rPr>
      </w:pPr>
    </w:p>
    <w:p w:rsidR="00D822C7" w:rsidRPr="00D67B93"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1. Состав административных процедур с указанием наименования выполняемых административных процедур:</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1) консультирование заявителя в письменной и устной форме по вопросам предоставления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2) прием и регистрация заявления в письменном виде по установленной форме с приложением пакета документов, необходимых для </w:t>
      </w:r>
      <w:r>
        <w:rPr>
          <w:rFonts w:ascii="Times New Roman" w:hAnsi="Times New Roman" w:cs="Times New Roman"/>
          <w:sz w:val="28"/>
          <w:szCs w:val="28"/>
        </w:rPr>
        <w:t>выдачи Разрешения</w:t>
      </w:r>
      <w:r w:rsidR="000D4E7A">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3) регистрация принятых документов в журнале;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4) присвоение </w:t>
      </w:r>
      <w:r>
        <w:rPr>
          <w:rFonts w:ascii="Times New Roman" w:hAnsi="Times New Roman" w:cs="Times New Roman"/>
          <w:sz w:val="28"/>
          <w:szCs w:val="28"/>
        </w:rPr>
        <w:t>Разрешению</w:t>
      </w:r>
      <w:r w:rsidRPr="00B77349">
        <w:rPr>
          <w:rFonts w:ascii="Times New Roman" w:hAnsi="Times New Roman" w:cs="Times New Roman"/>
          <w:sz w:val="28"/>
          <w:szCs w:val="28"/>
        </w:rPr>
        <w:t xml:space="preserve"> идентификационного номера;</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5) подготовка и визирование </w:t>
      </w:r>
      <w:r>
        <w:rPr>
          <w:rFonts w:ascii="Times New Roman" w:hAnsi="Times New Roman" w:cs="Times New Roman"/>
          <w:sz w:val="28"/>
          <w:szCs w:val="28"/>
        </w:rPr>
        <w:t>Разрешения</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6) выдача </w:t>
      </w:r>
      <w:r>
        <w:rPr>
          <w:rFonts w:ascii="Times New Roman" w:hAnsi="Times New Roman" w:cs="Times New Roman"/>
          <w:sz w:val="28"/>
          <w:szCs w:val="28"/>
        </w:rPr>
        <w:t xml:space="preserve">Разрешения </w:t>
      </w:r>
      <w:r w:rsidRPr="00B77349">
        <w:rPr>
          <w:rFonts w:ascii="Times New Roman" w:hAnsi="Times New Roman" w:cs="Times New Roman"/>
          <w:sz w:val="28"/>
          <w:szCs w:val="28"/>
        </w:rPr>
        <w:t>заявителю.</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2. Административная процедура</w:t>
      </w:r>
      <w:r>
        <w:rPr>
          <w:rFonts w:ascii="Times New Roman" w:hAnsi="Times New Roman" w:cs="Times New Roman"/>
          <w:sz w:val="28"/>
          <w:szCs w:val="28"/>
        </w:rPr>
        <w:t xml:space="preserve"> по консультированию заявителей</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1) Получение заявителями консультаций по предоставлению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 осуществляется следующими способами: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посредством личного обращения, по телефону;</w:t>
      </w:r>
    </w:p>
    <w:p w:rsidR="00D822C7"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посредством письменного обращения по почте или по электронной почте.</w:t>
      </w:r>
    </w:p>
    <w:p w:rsidR="0063678F" w:rsidRPr="00B77349" w:rsidRDefault="0063678F"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63678F">
        <w:t xml:space="preserve"> </w:t>
      </w:r>
      <w:r w:rsidRPr="0063678F">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2) Консультации проводятся по следующим вопросам:</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а) по срокам предоставления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б) по законодательству, регулирующему предоставление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в) по графику работы </w:t>
      </w:r>
      <w:r w:rsidR="0038273C">
        <w:rPr>
          <w:rFonts w:ascii="Times New Roman" w:hAnsi="Times New Roman" w:cs="Times New Roman"/>
          <w:sz w:val="28"/>
          <w:szCs w:val="28"/>
        </w:rPr>
        <w:t>Отдела</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Срок устного консультирования составляет 15 минут.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Срок письменного консультирования не может превышать </w:t>
      </w:r>
      <w:r>
        <w:rPr>
          <w:rFonts w:ascii="Times New Roman" w:hAnsi="Times New Roman" w:cs="Times New Roman"/>
          <w:sz w:val="28"/>
          <w:szCs w:val="28"/>
        </w:rPr>
        <w:t>1</w:t>
      </w:r>
      <w:r w:rsidRPr="00B77349">
        <w:rPr>
          <w:rFonts w:ascii="Times New Roman" w:hAnsi="Times New Roman" w:cs="Times New Roman"/>
          <w:sz w:val="28"/>
          <w:szCs w:val="28"/>
        </w:rPr>
        <w:t xml:space="preserve">0 дней с момента поступления заявления в </w:t>
      </w:r>
      <w:r w:rsidR="0038273C">
        <w:rPr>
          <w:rFonts w:ascii="Times New Roman" w:hAnsi="Times New Roman" w:cs="Times New Roman"/>
          <w:sz w:val="28"/>
          <w:szCs w:val="28"/>
        </w:rPr>
        <w:t>Отдел</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 xml:space="preserve">3. Прием и регистрация заявления и прилагаемых к нему документов в </w:t>
      </w:r>
      <w:r w:rsidR="0038273C">
        <w:rPr>
          <w:rFonts w:ascii="Times New Roman" w:hAnsi="Times New Roman" w:cs="Times New Roman"/>
          <w:sz w:val="28"/>
          <w:szCs w:val="28"/>
        </w:rPr>
        <w:t>Отделе</w:t>
      </w:r>
      <w:r w:rsidR="000D4E7A">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Лицом, ответственным за прием заявлений, является специалист </w:t>
      </w:r>
      <w:r w:rsidR="000D4E7A">
        <w:rPr>
          <w:rFonts w:ascii="Times New Roman" w:hAnsi="Times New Roman" w:cs="Times New Roman"/>
          <w:sz w:val="28"/>
          <w:szCs w:val="28"/>
        </w:rPr>
        <w:t>администрации округа</w:t>
      </w:r>
      <w:r w:rsidRPr="00B77349">
        <w:rPr>
          <w:rFonts w:ascii="Times New Roman" w:hAnsi="Times New Roman" w:cs="Times New Roman"/>
          <w:sz w:val="28"/>
          <w:szCs w:val="28"/>
        </w:rPr>
        <w:t>, выполняющий функции по приему и отправке корреспонденции (далее - специалист).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При приеме заявления в день получения заявления специалист регистрирует заявление и передает на визирование главе </w:t>
      </w:r>
      <w:r w:rsidR="002F50E2">
        <w:rPr>
          <w:rFonts w:ascii="Times New Roman" w:hAnsi="Times New Roman" w:cs="Times New Roman"/>
          <w:sz w:val="28"/>
          <w:szCs w:val="28"/>
        </w:rPr>
        <w:t>округа</w:t>
      </w:r>
      <w:r w:rsidRPr="00B77349">
        <w:rPr>
          <w:rFonts w:ascii="Times New Roman" w:hAnsi="Times New Roman" w:cs="Times New Roman"/>
          <w:sz w:val="28"/>
          <w:szCs w:val="28"/>
        </w:rPr>
        <w:t xml:space="preserve">. Срок данной </w:t>
      </w:r>
      <w:r w:rsidRPr="00B77349">
        <w:rPr>
          <w:rFonts w:ascii="Times New Roman" w:hAnsi="Times New Roman" w:cs="Times New Roman"/>
          <w:sz w:val="28"/>
          <w:szCs w:val="28"/>
        </w:rPr>
        <w:lastRenderedPageBreak/>
        <w:t xml:space="preserve">административной процедуры - 2 дня с момента поступления документов в </w:t>
      </w:r>
      <w:r w:rsidR="002F50E2">
        <w:rPr>
          <w:rFonts w:ascii="Times New Roman" w:hAnsi="Times New Roman" w:cs="Times New Roman"/>
          <w:sz w:val="28"/>
          <w:szCs w:val="28"/>
        </w:rPr>
        <w:t>а</w:t>
      </w:r>
      <w:r w:rsidRPr="00B77349">
        <w:rPr>
          <w:rFonts w:ascii="Times New Roman" w:hAnsi="Times New Roman" w:cs="Times New Roman"/>
          <w:sz w:val="28"/>
          <w:szCs w:val="28"/>
        </w:rPr>
        <w:t xml:space="preserve">дминистрацию </w:t>
      </w:r>
      <w:r w:rsidR="002F50E2">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После визирования документы передаются в </w:t>
      </w:r>
      <w:r w:rsidR="0038273C">
        <w:rPr>
          <w:rFonts w:ascii="Times New Roman" w:hAnsi="Times New Roman" w:cs="Times New Roman"/>
          <w:sz w:val="28"/>
          <w:szCs w:val="28"/>
        </w:rPr>
        <w:t>Отдел</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 xml:space="preserve">4. Специалист </w:t>
      </w:r>
      <w:r w:rsidR="0038273C">
        <w:rPr>
          <w:rFonts w:ascii="Times New Roman" w:hAnsi="Times New Roman" w:cs="Times New Roman"/>
          <w:sz w:val="28"/>
          <w:szCs w:val="28"/>
        </w:rPr>
        <w:t>отдела</w:t>
      </w:r>
      <w:r w:rsidRPr="00B77349">
        <w:rPr>
          <w:rFonts w:ascii="Times New Roman" w:hAnsi="Times New Roman" w:cs="Times New Roman"/>
          <w:sz w:val="28"/>
          <w:szCs w:val="28"/>
        </w:rPr>
        <w:t xml:space="preserve"> фиксирует факт получения пакета документов путем записи в журнале регистрации входящей корреспонденции </w:t>
      </w:r>
      <w:r w:rsidR="0038273C">
        <w:rPr>
          <w:rFonts w:ascii="Times New Roman" w:hAnsi="Times New Roman" w:cs="Times New Roman"/>
          <w:sz w:val="28"/>
          <w:szCs w:val="28"/>
        </w:rPr>
        <w:t>Отдела</w:t>
      </w:r>
      <w:r w:rsidRPr="00B77349">
        <w:rPr>
          <w:rFonts w:ascii="Times New Roman" w:hAnsi="Times New Roman" w:cs="Times New Roman"/>
          <w:sz w:val="28"/>
          <w:szCs w:val="28"/>
        </w:rPr>
        <w:t xml:space="preserve">. Документы передаются секретарем лицу, проверяющему представленные документы на соответствие требованиям, установленным </w:t>
      </w:r>
      <w:r>
        <w:rPr>
          <w:rFonts w:ascii="Times New Roman" w:hAnsi="Times New Roman" w:cs="Times New Roman"/>
          <w:sz w:val="28"/>
          <w:szCs w:val="28"/>
        </w:rPr>
        <w:t>регламентом,</w:t>
      </w:r>
      <w:r w:rsidRPr="00B77349">
        <w:rPr>
          <w:rFonts w:ascii="Times New Roman" w:hAnsi="Times New Roman" w:cs="Times New Roman"/>
          <w:sz w:val="28"/>
          <w:szCs w:val="28"/>
        </w:rPr>
        <w:t xml:space="preserve"> - в течение 1 дня.</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 xml:space="preserve">5. Административная процедура о подготовке </w:t>
      </w:r>
      <w:r>
        <w:rPr>
          <w:rFonts w:ascii="Times New Roman" w:hAnsi="Times New Roman" w:cs="Times New Roman"/>
          <w:sz w:val="28"/>
          <w:szCs w:val="28"/>
        </w:rPr>
        <w:t>Разрешения</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1) Проверка наличия и пра</w:t>
      </w:r>
      <w:r>
        <w:rPr>
          <w:rFonts w:ascii="Times New Roman" w:hAnsi="Times New Roman" w:cs="Times New Roman"/>
          <w:sz w:val="28"/>
          <w:szCs w:val="28"/>
        </w:rPr>
        <w:t>вильности оформления документов</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В течение 1 дня, следующего за днем регистрации поступившего пакета документов, специалист </w:t>
      </w:r>
      <w:r w:rsidR="0038273C">
        <w:rPr>
          <w:rFonts w:ascii="Times New Roman" w:hAnsi="Times New Roman" w:cs="Times New Roman"/>
          <w:sz w:val="28"/>
          <w:szCs w:val="28"/>
        </w:rPr>
        <w:t>Отдела</w:t>
      </w:r>
      <w:r>
        <w:rPr>
          <w:rFonts w:ascii="Times New Roman" w:hAnsi="Times New Roman" w:cs="Times New Roman"/>
          <w:sz w:val="28"/>
          <w:szCs w:val="28"/>
        </w:rPr>
        <w:t>, ответственный за выдачу Разрешения</w:t>
      </w:r>
      <w:r w:rsidRPr="00B77349">
        <w:rPr>
          <w:rFonts w:ascii="Times New Roman" w:hAnsi="Times New Roman" w:cs="Times New Roman"/>
          <w:sz w:val="28"/>
          <w:szCs w:val="28"/>
        </w:rPr>
        <w:t>, осуществляет проверку комплектности представленных документов на соответствие требованиям законодательства.</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2) В случае соответствия документов специалист </w:t>
      </w:r>
      <w:r w:rsidR="002F50E2">
        <w:rPr>
          <w:rFonts w:ascii="Times New Roman" w:hAnsi="Times New Roman" w:cs="Times New Roman"/>
          <w:sz w:val="28"/>
          <w:szCs w:val="28"/>
        </w:rPr>
        <w:t>Комитета</w:t>
      </w:r>
      <w:r w:rsidRPr="00B77349">
        <w:rPr>
          <w:rFonts w:ascii="Times New Roman" w:hAnsi="Times New Roman" w:cs="Times New Roman"/>
          <w:sz w:val="28"/>
          <w:szCs w:val="28"/>
        </w:rPr>
        <w:t xml:space="preserve">, ответственный за </w:t>
      </w:r>
      <w:r>
        <w:rPr>
          <w:rFonts w:ascii="Times New Roman" w:hAnsi="Times New Roman" w:cs="Times New Roman"/>
          <w:sz w:val="28"/>
          <w:szCs w:val="28"/>
        </w:rPr>
        <w:t>выдачу Разрешения</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 в журнале о выдаче </w:t>
      </w:r>
      <w:r>
        <w:rPr>
          <w:rFonts w:ascii="Times New Roman" w:hAnsi="Times New Roman" w:cs="Times New Roman"/>
          <w:sz w:val="28"/>
          <w:szCs w:val="28"/>
        </w:rPr>
        <w:t>Разрешений</w:t>
      </w:r>
      <w:r w:rsidRPr="00B77349">
        <w:rPr>
          <w:rFonts w:ascii="Times New Roman" w:hAnsi="Times New Roman" w:cs="Times New Roman"/>
          <w:sz w:val="28"/>
          <w:szCs w:val="28"/>
        </w:rPr>
        <w:t xml:space="preserve"> производит запись о регистрации поступивших документов - в течение 1 дня с момента регистрации поступивших документов;</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Разрешение – от 5 до 7 дней. </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3) В случае наличия оснований для отказа, предусмотренных </w:t>
      </w:r>
      <w:hyperlink r:id="rId10" w:history="1">
        <w:r>
          <w:rPr>
            <w:rFonts w:ascii="Times New Roman" w:hAnsi="Times New Roman" w:cs="Times New Roman"/>
            <w:sz w:val="28"/>
            <w:szCs w:val="28"/>
          </w:rPr>
          <w:t>пунктом</w:t>
        </w:r>
        <w:r w:rsidRPr="00B77349">
          <w:rPr>
            <w:rFonts w:ascii="Times New Roman" w:hAnsi="Times New Roman" w:cs="Times New Roman"/>
            <w:sz w:val="28"/>
            <w:szCs w:val="28"/>
          </w:rPr>
          <w:t xml:space="preserve"> </w:t>
        </w:r>
        <w:r>
          <w:rPr>
            <w:rFonts w:ascii="Times New Roman" w:hAnsi="Times New Roman" w:cs="Times New Roman"/>
            <w:sz w:val="28"/>
            <w:szCs w:val="28"/>
          </w:rPr>
          <w:t>2.10</w:t>
        </w:r>
        <w:r w:rsidRPr="00B77349">
          <w:rPr>
            <w:rFonts w:ascii="Times New Roman" w:hAnsi="Times New Roman" w:cs="Times New Roman"/>
            <w:sz w:val="28"/>
            <w:szCs w:val="28"/>
          </w:rPr>
          <w:t xml:space="preserve"> раздела 2</w:t>
        </w:r>
      </w:hyperlink>
      <w:r w:rsidRPr="00B77349">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B77349">
        <w:rPr>
          <w:rFonts w:ascii="Times New Roman" w:hAnsi="Times New Roman" w:cs="Times New Roman"/>
          <w:sz w:val="28"/>
          <w:szCs w:val="28"/>
        </w:rPr>
        <w:t xml:space="preserve">егламента, специалист </w:t>
      </w:r>
      <w:r w:rsidR="0038273C">
        <w:rPr>
          <w:rFonts w:ascii="Times New Roman" w:hAnsi="Times New Roman" w:cs="Times New Roman"/>
          <w:sz w:val="28"/>
          <w:szCs w:val="28"/>
        </w:rPr>
        <w:t>Отдела</w:t>
      </w:r>
      <w:r>
        <w:rPr>
          <w:rFonts w:ascii="Times New Roman" w:hAnsi="Times New Roman" w:cs="Times New Roman"/>
          <w:sz w:val="28"/>
          <w:szCs w:val="28"/>
        </w:rPr>
        <w:t xml:space="preserve"> </w:t>
      </w:r>
      <w:r w:rsidRPr="00B77349">
        <w:rPr>
          <w:rFonts w:ascii="Times New Roman" w:hAnsi="Times New Roman" w:cs="Times New Roman"/>
          <w:sz w:val="28"/>
          <w:szCs w:val="28"/>
        </w:rPr>
        <w:t xml:space="preserve">в течение </w:t>
      </w:r>
      <w:r>
        <w:rPr>
          <w:rFonts w:ascii="Times New Roman" w:hAnsi="Times New Roman" w:cs="Times New Roman"/>
          <w:sz w:val="28"/>
          <w:szCs w:val="28"/>
        </w:rPr>
        <w:t>7</w:t>
      </w:r>
      <w:r w:rsidRPr="00B77349">
        <w:rPr>
          <w:rFonts w:ascii="Times New Roman" w:hAnsi="Times New Roman" w:cs="Times New Roman"/>
          <w:sz w:val="28"/>
          <w:szCs w:val="28"/>
        </w:rPr>
        <w:t xml:space="preserve"> дней с момента регистрации заявления в </w:t>
      </w:r>
      <w:r w:rsidR="0038273C">
        <w:rPr>
          <w:rFonts w:ascii="Times New Roman" w:hAnsi="Times New Roman" w:cs="Times New Roman"/>
          <w:sz w:val="28"/>
          <w:szCs w:val="28"/>
        </w:rPr>
        <w:t>Отделе</w:t>
      </w:r>
      <w:r w:rsidR="002F50E2">
        <w:rPr>
          <w:rFonts w:ascii="Times New Roman" w:hAnsi="Times New Roman" w:cs="Times New Roman"/>
          <w:sz w:val="28"/>
          <w:szCs w:val="28"/>
        </w:rPr>
        <w:t xml:space="preserve"> </w:t>
      </w:r>
      <w:r w:rsidRPr="00B77349">
        <w:rPr>
          <w:rFonts w:ascii="Times New Roman" w:hAnsi="Times New Roman" w:cs="Times New Roman"/>
          <w:sz w:val="28"/>
          <w:szCs w:val="28"/>
        </w:rPr>
        <w:t>подготавливает в письменной форме проект уведомления об отказе.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Зарегистрированное в установленном порядке уведомление об отказе в </w:t>
      </w:r>
      <w:r>
        <w:rPr>
          <w:rFonts w:ascii="Times New Roman" w:hAnsi="Times New Roman" w:cs="Times New Roman"/>
          <w:sz w:val="28"/>
          <w:szCs w:val="28"/>
        </w:rPr>
        <w:t>выдаче Разрешения</w:t>
      </w:r>
      <w:r w:rsidRPr="00B77349">
        <w:rPr>
          <w:rFonts w:ascii="Times New Roman" w:hAnsi="Times New Roman" w:cs="Times New Roman"/>
          <w:sz w:val="28"/>
          <w:szCs w:val="28"/>
        </w:rPr>
        <w:t xml:space="preserve"> с указанием причин отказа и подписанное главой </w:t>
      </w:r>
      <w:r w:rsidR="002F50E2">
        <w:rPr>
          <w:rFonts w:ascii="Times New Roman" w:hAnsi="Times New Roman" w:cs="Times New Roman"/>
          <w:sz w:val="28"/>
          <w:szCs w:val="28"/>
        </w:rPr>
        <w:t xml:space="preserve">городского округа </w:t>
      </w:r>
      <w:r w:rsidRPr="00B77349">
        <w:rPr>
          <w:rFonts w:ascii="Times New Roman" w:hAnsi="Times New Roman" w:cs="Times New Roman"/>
          <w:sz w:val="28"/>
          <w:szCs w:val="28"/>
        </w:rPr>
        <w:t xml:space="preserve">(далее - должностное лицо Администрации) направляется письмом в адрес заявителя, либо вручается заявителю под </w:t>
      </w:r>
      <w:r w:rsidR="002F50E2">
        <w:rPr>
          <w:rFonts w:ascii="Times New Roman" w:hAnsi="Times New Roman" w:cs="Times New Roman"/>
          <w:sz w:val="28"/>
          <w:szCs w:val="28"/>
        </w:rPr>
        <w:t>п</w:t>
      </w:r>
      <w:r w:rsidRPr="00B77349">
        <w:rPr>
          <w:rFonts w:ascii="Times New Roman" w:hAnsi="Times New Roman" w:cs="Times New Roman"/>
          <w:sz w:val="28"/>
          <w:szCs w:val="28"/>
        </w:rPr>
        <w:t>о</w:t>
      </w:r>
      <w:r w:rsidR="002F50E2">
        <w:rPr>
          <w:rFonts w:ascii="Times New Roman" w:hAnsi="Times New Roman" w:cs="Times New Roman"/>
          <w:sz w:val="28"/>
          <w:szCs w:val="28"/>
        </w:rPr>
        <w:t>д</w:t>
      </w:r>
      <w:r w:rsidRPr="00B77349">
        <w:rPr>
          <w:rFonts w:ascii="Times New Roman" w:hAnsi="Times New Roman" w:cs="Times New Roman"/>
          <w:sz w:val="28"/>
          <w:szCs w:val="28"/>
        </w:rPr>
        <w:t>пись.</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4) Специалист, ответственный за </w:t>
      </w:r>
      <w:r>
        <w:rPr>
          <w:rFonts w:ascii="Times New Roman" w:hAnsi="Times New Roman" w:cs="Times New Roman"/>
          <w:sz w:val="28"/>
          <w:szCs w:val="28"/>
        </w:rPr>
        <w:t>выдачу Разрешения</w:t>
      </w:r>
      <w:r w:rsidRPr="00B77349">
        <w:rPr>
          <w:rFonts w:ascii="Times New Roman" w:hAnsi="Times New Roman" w:cs="Times New Roman"/>
          <w:sz w:val="28"/>
          <w:szCs w:val="28"/>
        </w:rPr>
        <w:t xml:space="preserve">, вручает заявителю или его уполномоченному представителю, лично под </w:t>
      </w:r>
      <w:r w:rsidR="002F50E2">
        <w:rPr>
          <w:rFonts w:ascii="Times New Roman" w:hAnsi="Times New Roman" w:cs="Times New Roman"/>
          <w:sz w:val="28"/>
          <w:szCs w:val="28"/>
        </w:rPr>
        <w:t>п</w:t>
      </w:r>
      <w:r w:rsidRPr="00B77349">
        <w:rPr>
          <w:rFonts w:ascii="Times New Roman" w:hAnsi="Times New Roman" w:cs="Times New Roman"/>
          <w:sz w:val="28"/>
          <w:szCs w:val="28"/>
        </w:rPr>
        <w:t>о</w:t>
      </w:r>
      <w:r w:rsidR="002F50E2">
        <w:rPr>
          <w:rFonts w:ascii="Times New Roman" w:hAnsi="Times New Roman" w:cs="Times New Roman"/>
          <w:sz w:val="28"/>
          <w:szCs w:val="28"/>
        </w:rPr>
        <w:t>д</w:t>
      </w:r>
      <w:r w:rsidRPr="00B77349">
        <w:rPr>
          <w:rFonts w:ascii="Times New Roman" w:hAnsi="Times New Roman" w:cs="Times New Roman"/>
          <w:sz w:val="28"/>
          <w:szCs w:val="28"/>
        </w:rPr>
        <w:t xml:space="preserve">пись </w:t>
      </w:r>
      <w:r>
        <w:rPr>
          <w:rFonts w:ascii="Times New Roman" w:hAnsi="Times New Roman" w:cs="Times New Roman"/>
          <w:sz w:val="28"/>
          <w:szCs w:val="28"/>
        </w:rPr>
        <w:t>Разрешение</w:t>
      </w:r>
      <w:r w:rsidRPr="00B77349">
        <w:rPr>
          <w:rFonts w:ascii="Times New Roman" w:hAnsi="Times New Roman" w:cs="Times New Roman"/>
          <w:sz w:val="28"/>
          <w:szCs w:val="28"/>
        </w:rPr>
        <w:t>.</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D67B93"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IV. Формы контроля за исполнением административного регламента</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Текущий </w:t>
      </w:r>
      <w:proofErr w:type="gramStart"/>
      <w:r w:rsidRPr="00B77349">
        <w:rPr>
          <w:rFonts w:ascii="Times New Roman" w:hAnsi="Times New Roman" w:cs="Times New Roman"/>
          <w:sz w:val="28"/>
          <w:szCs w:val="28"/>
        </w:rPr>
        <w:t>контроль за</w:t>
      </w:r>
      <w:proofErr w:type="gramEnd"/>
      <w:r w:rsidRPr="00B77349">
        <w:rPr>
          <w:rFonts w:ascii="Times New Roman" w:hAnsi="Times New Roman" w:cs="Times New Roman"/>
          <w:sz w:val="28"/>
          <w:szCs w:val="28"/>
        </w:rPr>
        <w:t xml:space="preserve"> соблюдением и исполнением ответственными специалистами настоящего регламента, иных нормативных правовых актов, а также за принятием решений осуществляется </w:t>
      </w:r>
      <w:r w:rsidR="0038273C">
        <w:rPr>
          <w:rFonts w:ascii="Times New Roman" w:hAnsi="Times New Roman" w:cs="Times New Roman"/>
          <w:sz w:val="28"/>
          <w:szCs w:val="28"/>
        </w:rPr>
        <w:t>начальником</w:t>
      </w:r>
      <w:r w:rsidR="00130429">
        <w:rPr>
          <w:rFonts w:ascii="Times New Roman" w:hAnsi="Times New Roman" w:cs="Times New Roman"/>
          <w:sz w:val="28"/>
          <w:szCs w:val="28"/>
        </w:rPr>
        <w:t xml:space="preserve"> </w:t>
      </w:r>
      <w:r w:rsidR="0038273C">
        <w:rPr>
          <w:rFonts w:ascii="Times New Roman" w:hAnsi="Times New Roman" w:cs="Times New Roman"/>
          <w:sz w:val="28"/>
          <w:szCs w:val="28"/>
        </w:rPr>
        <w:t>Отдела</w:t>
      </w:r>
      <w:r w:rsidRPr="00B77349">
        <w:rPr>
          <w:rFonts w:ascii="Times New Roman" w:hAnsi="Times New Roman" w:cs="Times New Roman"/>
          <w:sz w:val="28"/>
          <w:szCs w:val="28"/>
        </w:rPr>
        <w:t xml:space="preserve"> ежедневно.</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Контроль пол</w:t>
      </w:r>
      <w:r>
        <w:rPr>
          <w:rFonts w:ascii="Times New Roman" w:hAnsi="Times New Roman" w:cs="Times New Roman"/>
          <w:sz w:val="28"/>
          <w:szCs w:val="28"/>
        </w:rPr>
        <w:t>ноты и качества предоставления М</w:t>
      </w:r>
      <w:r w:rsidRPr="00B77349">
        <w:rPr>
          <w:rFonts w:ascii="Times New Roman" w:hAnsi="Times New Roman" w:cs="Times New Roman"/>
          <w:sz w:val="28"/>
          <w:szCs w:val="28"/>
        </w:rPr>
        <w:t>униципальной услуги включает в себя проведение проверок, выявление и устранение нарушений прав граждан.</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Специалисты, предоставляющие </w:t>
      </w:r>
      <w:r>
        <w:rPr>
          <w:rFonts w:ascii="Times New Roman" w:hAnsi="Times New Roman" w:cs="Times New Roman"/>
          <w:sz w:val="28"/>
          <w:szCs w:val="28"/>
        </w:rPr>
        <w:t>М</w:t>
      </w:r>
      <w:r w:rsidRPr="00B77349">
        <w:rPr>
          <w:rFonts w:ascii="Times New Roman" w:hAnsi="Times New Roman" w:cs="Times New Roman"/>
          <w:sz w:val="28"/>
          <w:szCs w:val="28"/>
        </w:rPr>
        <w:t>униципальную услугу, несут персональную ответственность за соблюдение сроков, порядка, последовательности действий и правильности составления документов.</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D67B93" w:rsidRDefault="00D822C7" w:rsidP="00D822C7">
      <w:pPr>
        <w:pStyle w:val="ConsPlusNormal"/>
        <w:widowControl/>
        <w:ind w:firstLine="540"/>
        <w:jc w:val="center"/>
        <w:rPr>
          <w:rFonts w:ascii="Times New Roman" w:hAnsi="Times New Roman" w:cs="Times New Roman"/>
          <w:b/>
          <w:sz w:val="28"/>
          <w:szCs w:val="28"/>
        </w:rPr>
      </w:pPr>
      <w:r w:rsidRPr="00D67B93">
        <w:rPr>
          <w:rFonts w:ascii="Times New Roman" w:hAnsi="Times New Roman" w:cs="Times New Roman"/>
          <w:b/>
          <w:sz w:val="28"/>
          <w:szCs w:val="28"/>
          <w:lang w:val="en-US"/>
        </w:rPr>
        <w:t>V</w:t>
      </w:r>
      <w:r w:rsidRPr="00D67B93">
        <w:rPr>
          <w:rFonts w:ascii="Times New Roman" w:hAnsi="Times New Roman" w:cs="Times New Roman"/>
          <w:b/>
          <w:sz w:val="28"/>
          <w:szCs w:val="28"/>
        </w:rPr>
        <w:t xml:space="preserve">. Досудебное (внесудебное) обжалование заявителем решений и действий (бездействия) органа, предоставляющего муниципальную </w:t>
      </w:r>
      <w:r w:rsidRPr="00D67B93">
        <w:rPr>
          <w:rFonts w:ascii="Times New Roman" w:hAnsi="Times New Roman" w:cs="Times New Roman"/>
          <w:b/>
          <w:sz w:val="28"/>
          <w:szCs w:val="28"/>
        </w:rPr>
        <w:lastRenderedPageBreak/>
        <w:t>услугу, должностного лица органа, предоставляющего муниципальную услугу, либо муниципального служащего</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5.1. Информация для заявителя о его праве подать жалобу</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   </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5.2. Предмет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Заявитель может обратиться с жалобой в следующих случаях:</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2) нарушение срока предоставления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 xml:space="preserve"> для предоставления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0038273C" w:rsidRPr="0063678F">
        <w:rPr>
          <w:rFonts w:ascii="Times New Roman" w:hAnsi="Times New Roman" w:cs="Times New Roman"/>
          <w:sz w:val="28"/>
          <w:szCs w:val="28"/>
        </w:rPr>
        <w:t xml:space="preserve"> </w:t>
      </w:r>
      <w:r w:rsidRPr="0063678F">
        <w:rPr>
          <w:rFonts w:ascii="Times New Roman" w:hAnsi="Times New Roman" w:cs="Times New Roman"/>
          <w:sz w:val="28"/>
          <w:szCs w:val="28"/>
        </w:rPr>
        <w:t>для предоставления муниципальной услуги, у заявителя;</w:t>
      </w:r>
    </w:p>
    <w:p w:rsidR="0063678F" w:rsidRPr="0063678F" w:rsidRDefault="0063678F" w:rsidP="0063678F">
      <w:pPr>
        <w:pStyle w:val="ConsPlusNormal"/>
        <w:ind w:firstLine="709"/>
        <w:jc w:val="both"/>
        <w:rPr>
          <w:rFonts w:ascii="Times New Roman" w:hAnsi="Times New Roman" w:cs="Times New Roman"/>
          <w:sz w:val="28"/>
          <w:szCs w:val="28"/>
        </w:rPr>
      </w:pPr>
      <w:proofErr w:type="gramStart"/>
      <w:r w:rsidRPr="0063678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w:t>
      </w:r>
      <w:proofErr w:type="gramEnd"/>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proofErr w:type="gramStart"/>
      <w:r w:rsidRPr="0063678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63678F">
        <w:rPr>
          <w:rFonts w:ascii="Times New Roman" w:hAnsi="Times New Roman" w:cs="Times New Roman"/>
          <w:sz w:val="28"/>
          <w:szCs w:val="28"/>
        </w:rPr>
        <w:lastRenderedPageBreak/>
        <w:t xml:space="preserve">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w:t>
      </w:r>
      <w:proofErr w:type="gramEnd"/>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Заявители могут обратиться с жалобой в администрацию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0038273C" w:rsidRPr="0063678F">
        <w:rPr>
          <w:rFonts w:ascii="Times New Roman" w:hAnsi="Times New Roman" w:cs="Times New Roman"/>
          <w:sz w:val="28"/>
          <w:szCs w:val="28"/>
        </w:rPr>
        <w:t xml:space="preserve"> </w:t>
      </w:r>
      <w:r w:rsidRPr="0063678F">
        <w:rPr>
          <w:rFonts w:ascii="Times New Roman" w:hAnsi="Times New Roman" w:cs="Times New Roman"/>
          <w:sz w:val="28"/>
          <w:szCs w:val="28"/>
        </w:rPr>
        <w:t>(уполномоченного органа).</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lastRenderedPageBreak/>
        <w:t>5.4. Порядок подачи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на решения и действия (бездействие) уполномоченного органа может быть направлена по почте, в электронной форме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Досудебное (внесудебное) обжалование заявителем решений и действий (бездействия) сотрудников Петровск-Забайкальского филиала Краевого государственного автономного учреждения МФЦ Забайкальского края  не осуществляется, так как муниципальная услуга в </w:t>
      </w:r>
      <w:proofErr w:type="gramStart"/>
      <w:r w:rsidRPr="0063678F">
        <w:rPr>
          <w:rFonts w:ascii="Times New Roman" w:hAnsi="Times New Roman" w:cs="Times New Roman"/>
          <w:sz w:val="28"/>
          <w:szCs w:val="28"/>
        </w:rPr>
        <w:t>Петровск-Забайкальском</w:t>
      </w:r>
      <w:proofErr w:type="gramEnd"/>
      <w:r w:rsidRPr="0063678F">
        <w:rPr>
          <w:rFonts w:ascii="Times New Roman" w:hAnsi="Times New Roman" w:cs="Times New Roman"/>
          <w:sz w:val="28"/>
          <w:szCs w:val="28"/>
        </w:rPr>
        <w:t xml:space="preserve"> филиале Краевого государственного автономного учреждения МФЦ Забайкальского края   в полном объеме не предоставляется.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должна содержать:</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5.5. Сроки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proofErr w:type="gramStart"/>
      <w:r w:rsidRPr="0063678F">
        <w:rPr>
          <w:rFonts w:ascii="Times New Roman" w:hAnsi="Times New Roman" w:cs="Times New Roman"/>
          <w:sz w:val="28"/>
          <w:szCs w:val="28"/>
        </w:rPr>
        <w:t>Жалоба, поступившая в уполномоченный орган подлежит</w:t>
      </w:r>
      <w:proofErr w:type="gramEnd"/>
      <w:r w:rsidRPr="0063678F">
        <w:rPr>
          <w:rFonts w:ascii="Times New Roman" w:hAnsi="Times New Roman" w:cs="Times New Roman"/>
          <w:sz w:val="28"/>
          <w:szCs w:val="28"/>
        </w:rPr>
        <w:t xml:space="preserve"> регистрации не позднее следующего рабочего дня со дня ее поступления.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lastRenderedPageBreak/>
        <w:t>5.6. Результат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По результатам рассмотрения жалобы уполномоченным органом принимается одно из следующих решений:</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w:t>
      </w:r>
      <w:r w:rsidR="005B6623">
        <w:rPr>
          <w:rFonts w:ascii="Times New Roman" w:hAnsi="Times New Roman" w:cs="Times New Roman"/>
          <w:sz w:val="28"/>
          <w:szCs w:val="28"/>
        </w:rPr>
        <w:t>)</w:t>
      </w:r>
      <w:r w:rsidRPr="0063678F">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2) в удовлетворении жалобы отказывается.</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5.7. Порядок информирования заявителя о результатах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В случае признания </w:t>
      </w:r>
      <w:proofErr w:type="gramStart"/>
      <w:r w:rsidRPr="0063678F">
        <w:rPr>
          <w:rFonts w:ascii="Times New Roman" w:hAnsi="Times New Roman" w:cs="Times New Roman"/>
          <w:sz w:val="28"/>
          <w:szCs w:val="28"/>
        </w:rPr>
        <w:t>жалобы</w:t>
      </w:r>
      <w:proofErr w:type="gramEnd"/>
      <w:r w:rsidRPr="0063678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5.8. Порядок обжалования решения по жалобе</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5.9. Право заявителя на получение информации и документов, необходимых для обоснования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Заявитель вправе запросить в уполномоченном органе информацию и документы, необходимые для обоснования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5.10. Способы информирования заявителей о порядке подачи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Информацию о порядке подачи и рассмотрения жалобы можно получить </w:t>
      </w:r>
      <w:r w:rsidRPr="0063678F">
        <w:rPr>
          <w:rFonts w:ascii="Times New Roman" w:hAnsi="Times New Roman" w:cs="Times New Roman"/>
          <w:sz w:val="28"/>
          <w:szCs w:val="28"/>
        </w:rPr>
        <w:lastRenderedPageBreak/>
        <w:t>у ответственного лица при личном обращении или по телефону в уполномоченном органе, а также посредством использования информации, размещенной на официальном сайте уполномоченного органа.</w:t>
      </w:r>
    </w:p>
    <w:p w:rsidR="0063678F" w:rsidRPr="0063678F" w:rsidRDefault="0063678F" w:rsidP="0063678F">
      <w:pPr>
        <w:pStyle w:val="ConsPlusNormal"/>
        <w:ind w:firstLine="709"/>
        <w:jc w:val="both"/>
        <w:rPr>
          <w:rFonts w:ascii="Times New Roman" w:hAnsi="Times New Roman" w:cs="Times New Roman"/>
          <w:sz w:val="28"/>
          <w:szCs w:val="28"/>
        </w:rPr>
      </w:pPr>
    </w:p>
    <w:p w:rsidR="00D822C7" w:rsidRDefault="00D822C7" w:rsidP="00D822C7">
      <w:pPr>
        <w:pStyle w:val="ConsPlusNormal"/>
        <w:widowControl/>
        <w:ind w:firstLine="709"/>
        <w:jc w:val="both"/>
        <w:rPr>
          <w:rFonts w:ascii="Times New Roman" w:hAnsi="Times New Roman" w:cs="Times New Roman"/>
          <w:sz w:val="28"/>
          <w:szCs w:val="28"/>
        </w:rPr>
      </w:pPr>
    </w:p>
    <w:p w:rsidR="00D822C7" w:rsidRPr="00D822C7" w:rsidRDefault="00D822C7" w:rsidP="00D822C7">
      <w:pPr>
        <w:pStyle w:val="ConsPlusNormal"/>
        <w:widowControl/>
        <w:ind w:firstLine="709"/>
        <w:jc w:val="right"/>
        <w:rPr>
          <w:rFonts w:ascii="Times New Roman" w:hAnsi="Times New Roman" w:cs="Times New Roman"/>
          <w:sz w:val="24"/>
          <w:szCs w:val="24"/>
        </w:rPr>
      </w:pPr>
      <w:r w:rsidRPr="00D822C7">
        <w:rPr>
          <w:rFonts w:ascii="Times New Roman" w:hAnsi="Times New Roman" w:cs="Times New Roman"/>
          <w:sz w:val="24"/>
          <w:szCs w:val="24"/>
        </w:rPr>
        <w:t>Приложение</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sz w:val="24"/>
          <w:szCs w:val="24"/>
          <w:lang w:val="ru-RU"/>
        </w:rPr>
        <w:t>к административному регламенту</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sz w:val="24"/>
          <w:szCs w:val="24"/>
          <w:lang w:val="ru-RU"/>
        </w:rPr>
        <w:t>предоставления муниципальной услуги</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sz w:val="24"/>
          <w:szCs w:val="24"/>
          <w:lang w:val="ru-RU"/>
        </w:rPr>
        <w:t>«</w:t>
      </w:r>
      <w:r w:rsidRPr="00D822C7">
        <w:rPr>
          <w:rFonts w:ascii="Times New Roman" w:hAnsi="Times New Roman"/>
          <w:bCs/>
          <w:sz w:val="24"/>
          <w:szCs w:val="24"/>
          <w:lang w:val="ru-RU"/>
        </w:rPr>
        <w:t>Выдача разрешения на использование</w:t>
      </w:r>
    </w:p>
    <w:p w:rsidR="00D822C7" w:rsidRPr="00D822C7" w:rsidRDefault="00D822C7" w:rsidP="00D822C7">
      <w:pPr>
        <w:jc w:val="right"/>
        <w:rPr>
          <w:rFonts w:ascii="Times New Roman" w:hAnsi="Times New Roman"/>
          <w:bCs/>
          <w:sz w:val="24"/>
          <w:szCs w:val="24"/>
          <w:lang w:val="ru-RU"/>
        </w:rPr>
      </w:pPr>
      <w:r w:rsidRPr="00D822C7">
        <w:rPr>
          <w:rFonts w:ascii="Times New Roman" w:hAnsi="Times New Roman"/>
          <w:bCs/>
          <w:sz w:val="24"/>
          <w:szCs w:val="24"/>
          <w:lang w:val="ru-RU"/>
        </w:rPr>
        <w:t>земельных участков, находящихся в муниципальной</w:t>
      </w:r>
    </w:p>
    <w:p w:rsidR="00D822C7" w:rsidRPr="00D822C7" w:rsidRDefault="00D822C7" w:rsidP="00D822C7">
      <w:pPr>
        <w:jc w:val="right"/>
        <w:rPr>
          <w:rFonts w:ascii="Times New Roman" w:hAnsi="Times New Roman"/>
          <w:bCs/>
          <w:sz w:val="24"/>
          <w:szCs w:val="24"/>
          <w:lang w:val="ru-RU"/>
        </w:rPr>
      </w:pPr>
      <w:r w:rsidRPr="00D822C7">
        <w:rPr>
          <w:rFonts w:ascii="Times New Roman" w:hAnsi="Times New Roman"/>
          <w:bCs/>
          <w:sz w:val="24"/>
          <w:szCs w:val="24"/>
          <w:lang w:val="ru-RU"/>
        </w:rPr>
        <w:t>собственности, на выполнение работ по строительству</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bCs/>
          <w:sz w:val="24"/>
          <w:szCs w:val="24"/>
          <w:lang w:val="ru-RU"/>
        </w:rPr>
        <w:t>(реконструкции) объектов электросетевого хозяйства</w:t>
      </w:r>
      <w:r w:rsidRPr="00D822C7">
        <w:rPr>
          <w:rFonts w:ascii="Times New Roman" w:hAnsi="Times New Roman"/>
          <w:sz w:val="24"/>
          <w:szCs w:val="24"/>
          <w:lang w:val="ru-RU"/>
        </w:rPr>
        <w:t>»</w:t>
      </w:r>
    </w:p>
    <w:p w:rsidR="00D822C7" w:rsidRPr="00D822C7" w:rsidRDefault="00D822C7" w:rsidP="00D822C7">
      <w:pPr>
        <w:jc w:val="center"/>
        <w:rPr>
          <w:rFonts w:ascii="Times New Roman" w:hAnsi="Times New Roman"/>
          <w:sz w:val="28"/>
          <w:szCs w:val="28"/>
          <w:lang w:val="ru-RU"/>
        </w:rPr>
      </w:pPr>
    </w:p>
    <w:p w:rsidR="00D822C7" w:rsidRPr="00D822C7" w:rsidRDefault="00D822C7" w:rsidP="00D822C7">
      <w:pPr>
        <w:jc w:val="center"/>
        <w:rPr>
          <w:rFonts w:ascii="Times New Roman" w:hAnsi="Times New Roman"/>
          <w:b/>
          <w:sz w:val="28"/>
          <w:szCs w:val="28"/>
          <w:lang w:val="ru-RU"/>
        </w:rPr>
      </w:pPr>
      <w:r w:rsidRPr="00D822C7">
        <w:rPr>
          <w:rFonts w:ascii="Times New Roman" w:hAnsi="Times New Roman"/>
          <w:b/>
          <w:sz w:val="28"/>
          <w:szCs w:val="28"/>
          <w:lang w:val="ru-RU"/>
        </w:rPr>
        <w:t>БЛОК-СХЕМА</w:t>
      </w:r>
    </w:p>
    <w:p w:rsidR="00D822C7" w:rsidRPr="00D822C7" w:rsidRDefault="00D822C7" w:rsidP="00D822C7">
      <w:pPr>
        <w:jc w:val="center"/>
        <w:rPr>
          <w:rFonts w:ascii="Times New Roman" w:hAnsi="Times New Roman"/>
          <w:b/>
          <w:sz w:val="28"/>
          <w:szCs w:val="28"/>
          <w:lang w:val="ru-RU"/>
        </w:rPr>
      </w:pPr>
      <w:r w:rsidRPr="00D822C7">
        <w:rPr>
          <w:rFonts w:ascii="Times New Roman" w:hAnsi="Times New Roman"/>
          <w:b/>
          <w:sz w:val="28"/>
          <w:szCs w:val="28"/>
          <w:lang w:val="ru-RU"/>
        </w:rPr>
        <w:t>последовательности выполнения административных процедур</w:t>
      </w:r>
    </w:p>
    <w:p w:rsidR="00D822C7" w:rsidRPr="00D822C7" w:rsidRDefault="00D822C7" w:rsidP="00D822C7">
      <w:pPr>
        <w:jc w:val="center"/>
        <w:rPr>
          <w:rFonts w:ascii="Times New Roman" w:hAnsi="Times New Roman"/>
          <w:sz w:val="28"/>
          <w:szCs w:val="28"/>
          <w:lang w:val="ru-RU"/>
        </w:rPr>
      </w:pPr>
      <w:r w:rsidRPr="00D822C7">
        <w:rPr>
          <w:rFonts w:ascii="Times New Roman" w:hAnsi="Times New Roman"/>
          <w:b/>
          <w:sz w:val="28"/>
          <w:szCs w:val="28"/>
          <w:lang w:val="ru-RU"/>
        </w:rPr>
        <w:t>предоставления муниципальной услуги</w:t>
      </w:r>
    </w:p>
    <w:p w:rsidR="00D822C7" w:rsidRPr="00D822C7" w:rsidRDefault="00D822C7" w:rsidP="00D822C7">
      <w:pPr>
        <w:jc w:val="center"/>
        <w:rPr>
          <w:rFonts w:ascii="Times New Roman" w:hAnsi="Times New Roman"/>
          <w:sz w:val="24"/>
          <w:szCs w:val="24"/>
          <w:lang w:val="ru-RU"/>
        </w:rPr>
      </w:pPr>
    </w:p>
    <w:p w:rsidR="00D822C7" w:rsidRPr="00D822C7" w:rsidRDefault="00D822C7" w:rsidP="00D822C7">
      <w:pPr>
        <w:jc w:val="cente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3"/>
      </w:tblGrid>
      <w:tr w:rsidR="00D822C7" w:rsidRPr="008F0D23" w:rsidTr="0060477A">
        <w:tc>
          <w:tcPr>
            <w:tcW w:w="9796"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lang w:val="ru-RU"/>
              </w:rPr>
            </w:pPr>
            <w:r w:rsidRPr="00D822C7">
              <w:rPr>
                <w:rFonts w:ascii="Times New Roman" w:hAnsi="Times New Roman"/>
                <w:sz w:val="24"/>
                <w:szCs w:val="24"/>
                <w:lang w:val="ru-RU"/>
              </w:rPr>
              <w:t xml:space="preserve">Прием и регистрация заявления и прилагаемых к нему документов, предусмотренных пунктом 2.7 раздела 2 регламента </w:t>
            </w:r>
          </w:p>
        </w:tc>
      </w:tr>
    </w:tbl>
    <w:p w:rsidR="00D822C7" w:rsidRPr="00D822C7" w:rsidRDefault="00626F0F" w:rsidP="00D822C7">
      <w:pPr>
        <w:jc w:val="center"/>
        <w:rPr>
          <w:rFonts w:ascii="Times New Roman" w:hAnsi="Times New Roman"/>
          <w:lang w:val="ru-RU"/>
        </w:rPr>
      </w:pPr>
      <w:r w:rsidRPr="00626F0F">
        <w:rPr>
          <w:rFonts w:ascii="Times New Roman" w:hAnsi="Times New Roman"/>
          <w:noProof/>
        </w:rPr>
        <w:pict>
          <v:line id="Прямая соединительная линия 4" o:spid="_x0000_s1026" style="position:absolute;left:0;text-align:left;z-index:251659264;visibility:visible;mso-position-horizontal-relative:text;mso-position-vertical-relative:text" from="225.35pt,.1pt" to="225.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">
            <v:stroke endarrow="block"/>
          </v:line>
        </w:pict>
      </w:r>
    </w:p>
    <w:p w:rsidR="00D822C7" w:rsidRPr="00D822C7" w:rsidRDefault="00D822C7" w:rsidP="00D822C7">
      <w:pPr>
        <w:jc w:val="right"/>
        <w:rPr>
          <w:rFonts w:ascii="Times New Roman" w:hAnsi="Times New Roman"/>
          <w:lang w:val="ru-RU"/>
        </w:rPr>
      </w:pPr>
    </w:p>
    <w:p w:rsidR="00D822C7" w:rsidRPr="00D822C7" w:rsidRDefault="00D822C7" w:rsidP="00D822C7">
      <w:pPr>
        <w:jc w:val="right"/>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3"/>
      </w:tblGrid>
      <w:tr w:rsidR="00D822C7" w:rsidRPr="008F0D23" w:rsidTr="0060477A">
        <w:tc>
          <w:tcPr>
            <w:tcW w:w="9796"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lang w:val="ru-RU"/>
              </w:rPr>
            </w:pPr>
            <w:r w:rsidRPr="00D822C7">
              <w:rPr>
                <w:rFonts w:ascii="Times New Roman" w:hAnsi="Times New Roman"/>
                <w:sz w:val="24"/>
                <w:szCs w:val="24"/>
                <w:lang w:val="ru-RU"/>
              </w:rPr>
              <w:t>Рассмотрение заявления и проверка представленных документов на соответствие требованиям действующего законодательства и регламента</w:t>
            </w:r>
          </w:p>
        </w:tc>
      </w:tr>
    </w:tbl>
    <w:p w:rsidR="00D822C7" w:rsidRPr="00D822C7" w:rsidRDefault="00626F0F" w:rsidP="00D822C7">
      <w:pPr>
        <w:jc w:val="right"/>
        <w:rPr>
          <w:rFonts w:ascii="Times New Roman" w:hAnsi="Times New Roman"/>
          <w:lang w:val="ru-RU"/>
        </w:rPr>
      </w:pPr>
      <w:r w:rsidRPr="00626F0F">
        <w:rPr>
          <w:rFonts w:ascii="Times New Roman" w:hAnsi="Times New Roman"/>
          <w:noProof/>
        </w:rPr>
        <w:pict>
          <v:line id="Прямая соединительная линия 3" o:spid="_x0000_s1029" style="position:absolute;left:0;text-align:left;z-index:251661312;visibility:visible;mso-position-horizontal-relative:text;mso-position-vertical-relative:text" from="408.35pt,-.4pt" to="408.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">
            <v:stroke endarrow="block"/>
          </v:line>
        </w:pict>
      </w:r>
      <w:r w:rsidRPr="00626F0F">
        <w:rPr>
          <w:rFonts w:ascii="Times New Roman" w:hAnsi="Times New Roman"/>
          <w:noProof/>
        </w:rPr>
        <w:pict>
          <v:line id="Прямая соединительная линия 2" o:spid="_x0000_s1028" style="position:absolute;left:0;text-align:left;z-index:251660288;visibility:visible;mso-position-horizontal-relative:text;mso-position-vertical-relative:text" from="67.85pt,.35pt" to="67.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">
            <v:stroke endarrow="block"/>
          </v:line>
        </w:pict>
      </w:r>
    </w:p>
    <w:p w:rsidR="00D822C7" w:rsidRPr="00D822C7" w:rsidRDefault="00D822C7" w:rsidP="00D822C7">
      <w:pPr>
        <w:jc w:val="center"/>
        <w:rPr>
          <w:rFonts w:ascii="Times New Roman" w:hAnsi="Times New Roman"/>
          <w:lang w:val="ru-RU"/>
        </w:rPr>
      </w:pPr>
    </w:p>
    <w:p w:rsidR="00D822C7" w:rsidRPr="00D822C7" w:rsidRDefault="00D822C7" w:rsidP="00D822C7">
      <w:pPr>
        <w:jc w:val="cente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24"/>
        <w:gridCol w:w="3249"/>
      </w:tblGrid>
      <w:tr w:rsidR="00D822C7" w:rsidRPr="008F0D23" w:rsidTr="0060477A">
        <w:tc>
          <w:tcPr>
            <w:tcW w:w="3265"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rPr>
            </w:pPr>
            <w:proofErr w:type="spellStart"/>
            <w:r w:rsidRPr="00D822C7">
              <w:rPr>
                <w:rFonts w:ascii="Times New Roman" w:hAnsi="Times New Roman"/>
                <w:sz w:val="24"/>
                <w:szCs w:val="24"/>
              </w:rPr>
              <w:t>Подготовка</w:t>
            </w:r>
            <w:proofErr w:type="spellEnd"/>
            <w:r w:rsidRPr="00D822C7">
              <w:rPr>
                <w:rFonts w:ascii="Times New Roman" w:hAnsi="Times New Roman"/>
                <w:sz w:val="24"/>
                <w:szCs w:val="24"/>
              </w:rPr>
              <w:t xml:space="preserve"> </w:t>
            </w:r>
            <w:proofErr w:type="spellStart"/>
            <w:r w:rsidRPr="00D822C7">
              <w:rPr>
                <w:rFonts w:ascii="Times New Roman" w:hAnsi="Times New Roman"/>
                <w:sz w:val="24"/>
                <w:szCs w:val="24"/>
              </w:rPr>
              <w:t>Разрешения</w:t>
            </w:r>
            <w:proofErr w:type="spellEnd"/>
          </w:p>
        </w:tc>
        <w:tc>
          <w:tcPr>
            <w:tcW w:w="3265" w:type="dxa"/>
            <w:tcBorders>
              <w:top w:val="nil"/>
              <w:left w:val="single" w:sz="4" w:space="0" w:color="auto"/>
              <w:bottom w:val="nil"/>
              <w:right w:val="single" w:sz="4" w:space="0" w:color="auto"/>
            </w:tcBorders>
          </w:tcPr>
          <w:p w:rsidR="00D822C7" w:rsidRPr="00D822C7" w:rsidRDefault="00D822C7" w:rsidP="0060477A">
            <w:pPr>
              <w:jc w:val="center"/>
              <w:rPr>
                <w:rFonts w:ascii="Times New Roman" w:hAnsi="Times New Roman"/>
                <w:sz w:val="24"/>
                <w:szCs w:val="24"/>
              </w:rPr>
            </w:pPr>
          </w:p>
        </w:tc>
        <w:tc>
          <w:tcPr>
            <w:tcW w:w="3266"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lang w:val="ru-RU"/>
              </w:rPr>
            </w:pPr>
            <w:r w:rsidRPr="00D822C7">
              <w:rPr>
                <w:rFonts w:ascii="Times New Roman" w:hAnsi="Times New Roman"/>
                <w:sz w:val="24"/>
                <w:szCs w:val="24"/>
                <w:lang w:val="ru-RU"/>
              </w:rPr>
              <w:t>Мотивированный отказ в выдаче с указанием причин</w:t>
            </w:r>
          </w:p>
        </w:tc>
      </w:tr>
    </w:tbl>
    <w:p w:rsidR="00D822C7" w:rsidRPr="00D822C7" w:rsidRDefault="00626F0F" w:rsidP="00D822C7">
      <w:pPr>
        <w:rPr>
          <w:rFonts w:ascii="Times New Roman" w:hAnsi="Times New Roman"/>
          <w:sz w:val="24"/>
          <w:szCs w:val="24"/>
          <w:lang w:val="ru-RU"/>
        </w:rPr>
      </w:pPr>
      <w:r w:rsidRPr="00626F0F">
        <w:rPr>
          <w:rFonts w:ascii="Times New Roman" w:hAnsi="Times New Roman"/>
          <w:noProof/>
        </w:rPr>
        <w:pict>
          <v:line id="Прямая соединительная линия 1" o:spid="_x0000_s1027" style="position:absolute;left:0;text-align:left;z-index:251662336;visibility:visible;mso-position-horizontal-relative:text;mso-position-vertical-relative:text" from="1in,.6pt" to="1in,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">
            <v:stroke endarrow="block"/>
          </v:line>
        </w:pict>
      </w:r>
    </w:p>
    <w:p w:rsidR="00D822C7" w:rsidRPr="00D822C7" w:rsidRDefault="00D822C7" w:rsidP="00D822C7">
      <w:pPr>
        <w:rPr>
          <w:rFonts w:ascii="Times New Roman" w:eastAsia="Calibri" w:hAnsi="Times New Roman"/>
          <w:lang w:val="ru-RU"/>
        </w:rPr>
      </w:pPr>
    </w:p>
    <w:p w:rsidR="00D822C7" w:rsidRPr="00D822C7" w:rsidRDefault="00D822C7" w:rsidP="00D822C7">
      <w:pPr>
        <w:rPr>
          <w:rFonts w:ascii="Times New Roman" w:eastAsia="Calibri"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3203"/>
        <w:gridCol w:w="3203"/>
      </w:tblGrid>
      <w:tr w:rsidR="00D822C7" w:rsidRPr="00D822C7" w:rsidTr="0060477A">
        <w:tc>
          <w:tcPr>
            <w:tcW w:w="3473"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eastAsia="Calibri" w:hAnsi="Times New Roman"/>
                <w:sz w:val="24"/>
                <w:szCs w:val="24"/>
              </w:rPr>
            </w:pPr>
            <w:proofErr w:type="spellStart"/>
            <w:r w:rsidRPr="00D822C7">
              <w:rPr>
                <w:rFonts w:ascii="Times New Roman" w:hAnsi="Times New Roman"/>
                <w:sz w:val="24"/>
                <w:szCs w:val="24"/>
              </w:rPr>
              <w:t>Регистрация</w:t>
            </w:r>
            <w:proofErr w:type="spellEnd"/>
            <w:r w:rsidRPr="00D822C7">
              <w:rPr>
                <w:rFonts w:ascii="Times New Roman" w:hAnsi="Times New Roman"/>
                <w:sz w:val="24"/>
                <w:szCs w:val="24"/>
              </w:rPr>
              <w:t xml:space="preserve"> и </w:t>
            </w:r>
            <w:proofErr w:type="spellStart"/>
            <w:r w:rsidRPr="00D822C7">
              <w:rPr>
                <w:rFonts w:ascii="Times New Roman" w:hAnsi="Times New Roman"/>
                <w:sz w:val="24"/>
                <w:szCs w:val="24"/>
              </w:rPr>
              <w:t>выдача</w:t>
            </w:r>
            <w:proofErr w:type="spellEnd"/>
            <w:r w:rsidRPr="00D822C7">
              <w:rPr>
                <w:rFonts w:ascii="Times New Roman" w:hAnsi="Times New Roman"/>
                <w:sz w:val="24"/>
                <w:szCs w:val="24"/>
              </w:rPr>
              <w:t xml:space="preserve"> </w:t>
            </w:r>
            <w:proofErr w:type="spellStart"/>
            <w:r w:rsidRPr="00D822C7">
              <w:rPr>
                <w:rFonts w:ascii="Times New Roman" w:hAnsi="Times New Roman"/>
                <w:sz w:val="24"/>
                <w:szCs w:val="24"/>
              </w:rPr>
              <w:t>Разрешения</w:t>
            </w:r>
            <w:proofErr w:type="spellEnd"/>
          </w:p>
        </w:tc>
        <w:tc>
          <w:tcPr>
            <w:tcW w:w="3474" w:type="dxa"/>
            <w:tcBorders>
              <w:top w:val="nil"/>
              <w:left w:val="single" w:sz="4" w:space="0" w:color="auto"/>
              <w:bottom w:val="nil"/>
              <w:right w:val="nil"/>
            </w:tcBorders>
          </w:tcPr>
          <w:p w:rsidR="00D822C7" w:rsidRPr="00D822C7" w:rsidRDefault="00D822C7" w:rsidP="0060477A">
            <w:pPr>
              <w:rPr>
                <w:rFonts w:ascii="Times New Roman" w:eastAsia="Calibri" w:hAnsi="Times New Roman"/>
                <w:sz w:val="24"/>
                <w:szCs w:val="24"/>
              </w:rPr>
            </w:pPr>
          </w:p>
        </w:tc>
        <w:tc>
          <w:tcPr>
            <w:tcW w:w="3474" w:type="dxa"/>
            <w:tcBorders>
              <w:top w:val="nil"/>
              <w:left w:val="nil"/>
              <w:bottom w:val="nil"/>
              <w:right w:val="nil"/>
            </w:tcBorders>
          </w:tcPr>
          <w:p w:rsidR="00D822C7" w:rsidRPr="00D822C7" w:rsidRDefault="00D822C7" w:rsidP="0060477A">
            <w:pPr>
              <w:rPr>
                <w:rFonts w:ascii="Times New Roman" w:eastAsia="Calibri" w:hAnsi="Times New Roman"/>
                <w:sz w:val="24"/>
                <w:szCs w:val="24"/>
              </w:rPr>
            </w:pPr>
          </w:p>
        </w:tc>
      </w:tr>
    </w:tbl>
    <w:p w:rsidR="00D822C7" w:rsidRPr="00D822C7" w:rsidRDefault="00D822C7" w:rsidP="00D822C7">
      <w:pPr>
        <w:jc w:val="right"/>
        <w:rPr>
          <w:rFonts w:ascii="Times New Roman" w:eastAsia="Calibri" w:hAnsi="Times New Roman"/>
          <w:sz w:val="28"/>
          <w:szCs w:val="28"/>
        </w:rPr>
      </w:pPr>
    </w:p>
    <w:p w:rsidR="00D822C7" w:rsidRPr="00D822C7" w:rsidRDefault="00D822C7" w:rsidP="00D822C7">
      <w:pPr>
        <w:jc w:val="right"/>
        <w:rPr>
          <w:rFonts w:ascii="Times New Roman" w:eastAsia="Calibri" w:hAnsi="Times New Roman"/>
          <w:sz w:val="28"/>
          <w:szCs w:val="28"/>
        </w:rPr>
      </w:pPr>
    </w:p>
    <w:p w:rsidR="00366779" w:rsidRPr="00D822C7" w:rsidRDefault="00366779" w:rsidP="00D822C7">
      <w:pPr>
        <w:ind w:firstLine="567"/>
        <w:rPr>
          <w:rFonts w:ascii="Times New Roman" w:hAnsi="Times New Roman"/>
          <w:sz w:val="24"/>
          <w:lang w:val="ru-RU"/>
        </w:rPr>
      </w:pPr>
    </w:p>
    <w:sectPr w:rsidR="00366779" w:rsidRPr="00D822C7" w:rsidSect="00D927A5">
      <w:headerReference w:type="even" r:id="rId11"/>
      <w:headerReference w:type="default" r:id="rId12"/>
      <w:pgSz w:w="11906" w:h="16838"/>
      <w:pgMar w:top="1138" w:right="566" w:bottom="709" w:left="1843"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15" w:rsidRDefault="00076715">
      <w:r>
        <w:separator/>
      </w:r>
    </w:p>
  </w:endnote>
  <w:endnote w:type="continuationSeparator" w:id="0">
    <w:p w:rsidR="00076715" w:rsidRDefault="0007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15" w:rsidRDefault="00076715">
      <w:r>
        <w:separator/>
      </w:r>
    </w:p>
  </w:footnote>
  <w:footnote w:type="continuationSeparator" w:id="0">
    <w:p w:rsidR="00076715" w:rsidRDefault="00076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C4" w:rsidRDefault="00626F0F" w:rsidP="00E41B04">
    <w:pPr>
      <w:pStyle w:val="af"/>
      <w:framePr w:wrap="around" w:vAnchor="text" w:hAnchor="margin" w:xAlign="center" w:y="1"/>
      <w:rPr>
        <w:rStyle w:val="af1"/>
      </w:rPr>
    </w:pPr>
    <w:r>
      <w:rPr>
        <w:rStyle w:val="af1"/>
      </w:rPr>
      <w:fldChar w:fldCharType="begin"/>
    </w:r>
    <w:r w:rsidR="00CC1DC4">
      <w:rPr>
        <w:rStyle w:val="af1"/>
      </w:rPr>
      <w:instrText xml:space="preserve">PAGE  </w:instrText>
    </w:r>
    <w:r>
      <w:rPr>
        <w:rStyle w:val="af1"/>
      </w:rPr>
      <w:fldChar w:fldCharType="end"/>
    </w:r>
  </w:p>
  <w:p w:rsidR="00CC1DC4" w:rsidRDefault="00CC1DC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C4" w:rsidRPr="00D927A5" w:rsidRDefault="00CC1DC4" w:rsidP="00E41B04">
    <w:pPr>
      <w:pStyle w:val="af"/>
      <w:framePr w:wrap="around" w:vAnchor="text" w:hAnchor="margin" w:xAlign="center" w:y="1"/>
      <w:rPr>
        <w:rStyle w:val="af1"/>
        <w:rFonts w:ascii="Times New Roman" w:hAnsi="Times New Roman"/>
        <w:sz w:val="20"/>
      </w:rPr>
    </w:pPr>
  </w:p>
  <w:p w:rsidR="00CC1DC4" w:rsidRDefault="00CC1DC4" w:rsidP="001F6B7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6CA08C4"/>
    <w:multiLevelType w:val="hybridMultilevel"/>
    <w:tmpl w:val="4CBAE6C4"/>
    <w:lvl w:ilvl="0" w:tplc="11487790">
      <w:start w:val="1"/>
      <w:numFmt w:val="decimal"/>
      <w:lvlText w:val="%1."/>
      <w:lvlJc w:val="left"/>
      <w:pPr>
        <w:ind w:left="1488" w:hanging="1488"/>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31684E"/>
    <w:rsid w:val="0000402E"/>
    <w:rsid w:val="00016A7C"/>
    <w:rsid w:val="0002022A"/>
    <w:rsid w:val="00020CEC"/>
    <w:rsid w:val="00031A5B"/>
    <w:rsid w:val="00036620"/>
    <w:rsid w:val="00040E2E"/>
    <w:rsid w:val="000540EC"/>
    <w:rsid w:val="00054E74"/>
    <w:rsid w:val="00072140"/>
    <w:rsid w:val="00076715"/>
    <w:rsid w:val="000A0C39"/>
    <w:rsid w:val="000B2E58"/>
    <w:rsid w:val="000B30CD"/>
    <w:rsid w:val="000D4E7A"/>
    <w:rsid w:val="000D75E1"/>
    <w:rsid w:val="000D7933"/>
    <w:rsid w:val="000E47DC"/>
    <w:rsid w:val="000E522E"/>
    <w:rsid w:val="001149A9"/>
    <w:rsid w:val="00125EBE"/>
    <w:rsid w:val="001268E9"/>
    <w:rsid w:val="00130429"/>
    <w:rsid w:val="001349A2"/>
    <w:rsid w:val="0014068D"/>
    <w:rsid w:val="00142372"/>
    <w:rsid w:val="00160688"/>
    <w:rsid w:val="0016132E"/>
    <w:rsid w:val="00173529"/>
    <w:rsid w:val="00174B42"/>
    <w:rsid w:val="001958B2"/>
    <w:rsid w:val="001B60BC"/>
    <w:rsid w:val="001C6099"/>
    <w:rsid w:val="001C7F4D"/>
    <w:rsid w:val="001D3AD7"/>
    <w:rsid w:val="001E6ED0"/>
    <w:rsid w:val="001F1F7D"/>
    <w:rsid w:val="001F6B76"/>
    <w:rsid w:val="0020041A"/>
    <w:rsid w:val="00212549"/>
    <w:rsid w:val="002134C9"/>
    <w:rsid w:val="0021667E"/>
    <w:rsid w:val="00241265"/>
    <w:rsid w:val="00280A7D"/>
    <w:rsid w:val="002811A2"/>
    <w:rsid w:val="00285FF6"/>
    <w:rsid w:val="002913AA"/>
    <w:rsid w:val="00294BC6"/>
    <w:rsid w:val="00295275"/>
    <w:rsid w:val="002A3933"/>
    <w:rsid w:val="002C35B2"/>
    <w:rsid w:val="002D5CA3"/>
    <w:rsid w:val="002E08B3"/>
    <w:rsid w:val="002E3740"/>
    <w:rsid w:val="002F2C3C"/>
    <w:rsid w:val="002F50E2"/>
    <w:rsid w:val="00300B88"/>
    <w:rsid w:val="003163B0"/>
    <w:rsid w:val="0031684E"/>
    <w:rsid w:val="0031761A"/>
    <w:rsid w:val="003215CF"/>
    <w:rsid w:val="00322D14"/>
    <w:rsid w:val="0033278E"/>
    <w:rsid w:val="00335384"/>
    <w:rsid w:val="003451DA"/>
    <w:rsid w:val="00346B4B"/>
    <w:rsid w:val="00350CB8"/>
    <w:rsid w:val="00353629"/>
    <w:rsid w:val="00366779"/>
    <w:rsid w:val="0038273C"/>
    <w:rsid w:val="003A4303"/>
    <w:rsid w:val="003A5D72"/>
    <w:rsid w:val="003B6E30"/>
    <w:rsid w:val="003E2753"/>
    <w:rsid w:val="003F236F"/>
    <w:rsid w:val="003F651B"/>
    <w:rsid w:val="00404F89"/>
    <w:rsid w:val="00405246"/>
    <w:rsid w:val="00406A6D"/>
    <w:rsid w:val="00435275"/>
    <w:rsid w:val="004352AA"/>
    <w:rsid w:val="004402D1"/>
    <w:rsid w:val="0044032A"/>
    <w:rsid w:val="00441C94"/>
    <w:rsid w:val="00465D7E"/>
    <w:rsid w:val="00481743"/>
    <w:rsid w:val="004A216F"/>
    <w:rsid w:val="004B0650"/>
    <w:rsid w:val="004B0ABA"/>
    <w:rsid w:val="004B40D7"/>
    <w:rsid w:val="004B434A"/>
    <w:rsid w:val="004C4847"/>
    <w:rsid w:val="004E02BF"/>
    <w:rsid w:val="004E0C0B"/>
    <w:rsid w:val="00510563"/>
    <w:rsid w:val="00512E54"/>
    <w:rsid w:val="00520E1C"/>
    <w:rsid w:val="005421E9"/>
    <w:rsid w:val="00557264"/>
    <w:rsid w:val="00561A1F"/>
    <w:rsid w:val="005A2E0E"/>
    <w:rsid w:val="005B6623"/>
    <w:rsid w:val="005C0E71"/>
    <w:rsid w:val="005C1F4C"/>
    <w:rsid w:val="005D4B34"/>
    <w:rsid w:val="005E06F7"/>
    <w:rsid w:val="005E6097"/>
    <w:rsid w:val="005F0679"/>
    <w:rsid w:val="005F583C"/>
    <w:rsid w:val="0060296E"/>
    <w:rsid w:val="00603765"/>
    <w:rsid w:val="00605474"/>
    <w:rsid w:val="0060725C"/>
    <w:rsid w:val="006122CB"/>
    <w:rsid w:val="006154AE"/>
    <w:rsid w:val="00624BDA"/>
    <w:rsid w:val="00626C15"/>
    <w:rsid w:val="00626F0F"/>
    <w:rsid w:val="00632540"/>
    <w:rsid w:val="0063678F"/>
    <w:rsid w:val="00640734"/>
    <w:rsid w:val="00645731"/>
    <w:rsid w:val="00646D72"/>
    <w:rsid w:val="00652819"/>
    <w:rsid w:val="0066234C"/>
    <w:rsid w:val="006623A1"/>
    <w:rsid w:val="006647BA"/>
    <w:rsid w:val="00664BBD"/>
    <w:rsid w:val="00667515"/>
    <w:rsid w:val="00671FDE"/>
    <w:rsid w:val="006760A3"/>
    <w:rsid w:val="006823F3"/>
    <w:rsid w:val="006855EB"/>
    <w:rsid w:val="006912D9"/>
    <w:rsid w:val="006957F4"/>
    <w:rsid w:val="006A395E"/>
    <w:rsid w:val="006B0882"/>
    <w:rsid w:val="006C4238"/>
    <w:rsid w:val="006C65A1"/>
    <w:rsid w:val="006D35F3"/>
    <w:rsid w:val="006F2290"/>
    <w:rsid w:val="007074D0"/>
    <w:rsid w:val="007124C5"/>
    <w:rsid w:val="00721402"/>
    <w:rsid w:val="00746AE3"/>
    <w:rsid w:val="00764E55"/>
    <w:rsid w:val="007744CA"/>
    <w:rsid w:val="00783870"/>
    <w:rsid w:val="0079423B"/>
    <w:rsid w:val="007A2AE5"/>
    <w:rsid w:val="007B12EA"/>
    <w:rsid w:val="007B4A76"/>
    <w:rsid w:val="007C1BF9"/>
    <w:rsid w:val="007D1372"/>
    <w:rsid w:val="007E341A"/>
    <w:rsid w:val="007F5007"/>
    <w:rsid w:val="008311BA"/>
    <w:rsid w:val="00831F5B"/>
    <w:rsid w:val="0084244F"/>
    <w:rsid w:val="00863B80"/>
    <w:rsid w:val="0087495A"/>
    <w:rsid w:val="008822E4"/>
    <w:rsid w:val="008852F3"/>
    <w:rsid w:val="008A224E"/>
    <w:rsid w:val="008A2349"/>
    <w:rsid w:val="008A4257"/>
    <w:rsid w:val="008B00C1"/>
    <w:rsid w:val="008B100A"/>
    <w:rsid w:val="008B1EAF"/>
    <w:rsid w:val="008C2B2A"/>
    <w:rsid w:val="008C33FD"/>
    <w:rsid w:val="008D1791"/>
    <w:rsid w:val="008D6C25"/>
    <w:rsid w:val="008F0D23"/>
    <w:rsid w:val="008F3C2C"/>
    <w:rsid w:val="009032EC"/>
    <w:rsid w:val="00910C0D"/>
    <w:rsid w:val="009129F1"/>
    <w:rsid w:val="0095624D"/>
    <w:rsid w:val="00966C67"/>
    <w:rsid w:val="009A7C8B"/>
    <w:rsid w:val="009B4E94"/>
    <w:rsid w:val="009C0F73"/>
    <w:rsid w:val="009C5647"/>
    <w:rsid w:val="009F1DD1"/>
    <w:rsid w:val="00A13D59"/>
    <w:rsid w:val="00A206C9"/>
    <w:rsid w:val="00A222C4"/>
    <w:rsid w:val="00A27AE6"/>
    <w:rsid w:val="00A464BE"/>
    <w:rsid w:val="00A468D0"/>
    <w:rsid w:val="00A5461A"/>
    <w:rsid w:val="00A619E1"/>
    <w:rsid w:val="00A72A81"/>
    <w:rsid w:val="00A72FA3"/>
    <w:rsid w:val="00A81AB0"/>
    <w:rsid w:val="00A86459"/>
    <w:rsid w:val="00A92930"/>
    <w:rsid w:val="00AA3363"/>
    <w:rsid w:val="00AB0874"/>
    <w:rsid w:val="00AD1E8A"/>
    <w:rsid w:val="00AD41A1"/>
    <w:rsid w:val="00AE2F0A"/>
    <w:rsid w:val="00AE547C"/>
    <w:rsid w:val="00AF19A3"/>
    <w:rsid w:val="00AF24DF"/>
    <w:rsid w:val="00AF61E4"/>
    <w:rsid w:val="00AF6880"/>
    <w:rsid w:val="00B0119C"/>
    <w:rsid w:val="00B033C2"/>
    <w:rsid w:val="00B068EB"/>
    <w:rsid w:val="00B07F42"/>
    <w:rsid w:val="00B11108"/>
    <w:rsid w:val="00B32753"/>
    <w:rsid w:val="00B44BC3"/>
    <w:rsid w:val="00B540E3"/>
    <w:rsid w:val="00B57400"/>
    <w:rsid w:val="00B579B9"/>
    <w:rsid w:val="00B62142"/>
    <w:rsid w:val="00B65B60"/>
    <w:rsid w:val="00B72874"/>
    <w:rsid w:val="00B808EB"/>
    <w:rsid w:val="00B82525"/>
    <w:rsid w:val="00B828D0"/>
    <w:rsid w:val="00B82BED"/>
    <w:rsid w:val="00B924FD"/>
    <w:rsid w:val="00B934B8"/>
    <w:rsid w:val="00B95BF4"/>
    <w:rsid w:val="00BA2FAB"/>
    <w:rsid w:val="00BB56D1"/>
    <w:rsid w:val="00BC2838"/>
    <w:rsid w:val="00BD22FC"/>
    <w:rsid w:val="00BD73A6"/>
    <w:rsid w:val="00C012A6"/>
    <w:rsid w:val="00C02022"/>
    <w:rsid w:val="00C0472A"/>
    <w:rsid w:val="00C15821"/>
    <w:rsid w:val="00C201CA"/>
    <w:rsid w:val="00C26383"/>
    <w:rsid w:val="00C37550"/>
    <w:rsid w:val="00C601B0"/>
    <w:rsid w:val="00C64AA3"/>
    <w:rsid w:val="00C77972"/>
    <w:rsid w:val="00C8614F"/>
    <w:rsid w:val="00C8724F"/>
    <w:rsid w:val="00CA25A3"/>
    <w:rsid w:val="00CB4EE1"/>
    <w:rsid w:val="00CC187B"/>
    <w:rsid w:val="00CC1DC4"/>
    <w:rsid w:val="00CE0C1F"/>
    <w:rsid w:val="00CF4D6B"/>
    <w:rsid w:val="00CF6891"/>
    <w:rsid w:val="00D0696D"/>
    <w:rsid w:val="00D10DF3"/>
    <w:rsid w:val="00D15A77"/>
    <w:rsid w:val="00D170C6"/>
    <w:rsid w:val="00D34D49"/>
    <w:rsid w:val="00D507CD"/>
    <w:rsid w:val="00D50D2C"/>
    <w:rsid w:val="00D6437C"/>
    <w:rsid w:val="00D75275"/>
    <w:rsid w:val="00D822C7"/>
    <w:rsid w:val="00D87E39"/>
    <w:rsid w:val="00D927A5"/>
    <w:rsid w:val="00DA21DA"/>
    <w:rsid w:val="00DA58DA"/>
    <w:rsid w:val="00DB48B7"/>
    <w:rsid w:val="00DB5E02"/>
    <w:rsid w:val="00DB75F3"/>
    <w:rsid w:val="00DC400F"/>
    <w:rsid w:val="00DC7D1F"/>
    <w:rsid w:val="00DF4B39"/>
    <w:rsid w:val="00E14A85"/>
    <w:rsid w:val="00E34B30"/>
    <w:rsid w:val="00E358FF"/>
    <w:rsid w:val="00E36192"/>
    <w:rsid w:val="00E41643"/>
    <w:rsid w:val="00E41B04"/>
    <w:rsid w:val="00E43AA3"/>
    <w:rsid w:val="00E655E0"/>
    <w:rsid w:val="00E73477"/>
    <w:rsid w:val="00E75D40"/>
    <w:rsid w:val="00E76438"/>
    <w:rsid w:val="00E81118"/>
    <w:rsid w:val="00E84207"/>
    <w:rsid w:val="00E84DFF"/>
    <w:rsid w:val="00E86FB1"/>
    <w:rsid w:val="00EB364E"/>
    <w:rsid w:val="00ED033D"/>
    <w:rsid w:val="00ED320C"/>
    <w:rsid w:val="00ED4EB7"/>
    <w:rsid w:val="00ED7244"/>
    <w:rsid w:val="00F0118F"/>
    <w:rsid w:val="00F047FF"/>
    <w:rsid w:val="00F1634E"/>
    <w:rsid w:val="00F16587"/>
    <w:rsid w:val="00F33169"/>
    <w:rsid w:val="00F40842"/>
    <w:rsid w:val="00F44550"/>
    <w:rsid w:val="00F53EA9"/>
    <w:rsid w:val="00F5476A"/>
    <w:rsid w:val="00F57C31"/>
    <w:rsid w:val="00F67E45"/>
    <w:rsid w:val="00F772F1"/>
    <w:rsid w:val="00F81C0A"/>
    <w:rsid w:val="00F957C7"/>
    <w:rsid w:val="00F97A47"/>
    <w:rsid w:val="00FC117F"/>
    <w:rsid w:val="00FC1E52"/>
    <w:rsid w:val="00FE36BF"/>
    <w:rsid w:val="00FE644E"/>
    <w:rsid w:val="00FF0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List 3" w:locked="1"/>
    <w:lsdException w:name="Title" w:locked="1" w:semiHidden="0" w:unhideWhenUsed="0" w:qFormat="1"/>
    <w:lsdException w:name="Default Paragraph Font" w:locked="1"/>
    <w:lsdException w:name="Body Tex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color w:val="365F91"/>
      <w:sz w:val="24"/>
      <w:szCs w:val="20"/>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0"/>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0"/>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color w:val="4F81BD"/>
      <w:sz w:val="24"/>
      <w:szCs w:val="20"/>
    </w:rPr>
  </w:style>
  <w:style w:type="paragraph" w:styleId="5">
    <w:name w:val="heading 5"/>
    <w:basedOn w:val="a"/>
    <w:next w:val="a"/>
    <w:link w:val="50"/>
    <w:qFormat/>
    <w:rsid w:val="00350CB8"/>
    <w:pPr>
      <w:spacing w:before="200" w:after="80"/>
      <w:ind w:firstLine="0"/>
      <w:outlineLvl w:val="4"/>
    </w:pPr>
    <w:rPr>
      <w:rFonts w:ascii="Cambria" w:hAnsi="Cambria"/>
      <w:color w:val="4F81BD"/>
      <w:sz w:val="20"/>
      <w:szCs w:val="20"/>
    </w:rPr>
  </w:style>
  <w:style w:type="paragraph" w:styleId="6">
    <w:name w:val="heading 6"/>
    <w:basedOn w:val="a"/>
    <w:next w:val="a"/>
    <w:link w:val="60"/>
    <w:qFormat/>
    <w:rsid w:val="00350CB8"/>
    <w:pPr>
      <w:spacing w:before="280" w:after="100"/>
      <w:ind w:firstLine="0"/>
      <w:outlineLvl w:val="5"/>
    </w:pPr>
    <w:rPr>
      <w:rFonts w:ascii="Cambria" w:hAnsi="Cambria"/>
      <w:i/>
      <w:color w:val="4F81BD"/>
      <w:sz w:val="20"/>
      <w:szCs w:val="20"/>
    </w:rPr>
  </w:style>
  <w:style w:type="paragraph" w:styleId="7">
    <w:name w:val="heading 7"/>
    <w:basedOn w:val="a"/>
    <w:next w:val="a"/>
    <w:link w:val="70"/>
    <w:qFormat/>
    <w:rsid w:val="00350CB8"/>
    <w:pPr>
      <w:spacing w:before="320" w:after="100"/>
      <w:ind w:firstLine="0"/>
      <w:outlineLvl w:val="6"/>
    </w:pPr>
    <w:rPr>
      <w:rFonts w:ascii="Cambria" w:hAnsi="Cambria"/>
      <w:b/>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i/>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color w:val="243F60"/>
      <w:sz w:val="60"/>
      <w:szCs w:val="20"/>
    </w:rPr>
  </w:style>
  <w:style w:type="character" w:customStyle="1" w:styleId="a4">
    <w:name w:val="Название Знак"/>
    <w:link w:val="a3"/>
    <w:locked/>
    <w:rsid w:val="00350CB8"/>
    <w:rPr>
      <w:rFonts w:ascii="Cambria" w:hAnsi="Cambria"/>
      <w:i/>
      <w:color w:val="243F60"/>
      <w:sz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sz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0"/>
    </w:rPr>
  </w:style>
  <w:style w:type="character" w:customStyle="1" w:styleId="11">
    <w:name w:val="Основной текст Знак1"/>
    <w:semiHidden/>
    <w:locked/>
    <w:rsid w:val="0031684E"/>
  </w:style>
  <w:style w:type="character" w:styleId="a7">
    <w:name w:val="Hyperlink"/>
    <w:basedOn w:val="a0"/>
    <w:uiPriority w:val="99"/>
    <w:rsid w:val="0031684E"/>
    <w:rPr>
      <w:color w:val="0000FF"/>
      <w:u w:val="single"/>
    </w:rPr>
  </w:style>
  <w:style w:type="paragraph" w:styleId="a8">
    <w:name w:val="Balloon Text"/>
    <w:basedOn w:val="a"/>
    <w:link w:val="a9"/>
    <w:semiHidden/>
    <w:rsid w:val="0031684E"/>
    <w:rPr>
      <w:rFonts w:ascii="Tahoma" w:hAnsi="Tahoma"/>
      <w:sz w:val="16"/>
      <w:szCs w:val="20"/>
    </w:rPr>
  </w:style>
  <w:style w:type="character" w:customStyle="1" w:styleId="a9">
    <w:name w:val="Текст выноски Знак"/>
    <w:link w:val="a8"/>
    <w:semiHidden/>
    <w:locked/>
    <w:rsid w:val="0031684E"/>
    <w:rPr>
      <w:rFonts w:ascii="Tahoma" w:hAnsi="Tahoma"/>
      <w:sz w:val="16"/>
    </w:rPr>
  </w:style>
  <w:style w:type="character" w:customStyle="1" w:styleId="10">
    <w:name w:val="Заголовок 1 Знак"/>
    <w:link w:val="1"/>
    <w:locked/>
    <w:rsid w:val="00350CB8"/>
    <w:rPr>
      <w:rFonts w:ascii="Cambria" w:hAnsi="Cambria"/>
      <w:b/>
      <w:color w:val="365F91"/>
      <w:sz w:val="24"/>
    </w:rPr>
  </w:style>
  <w:style w:type="character" w:customStyle="1" w:styleId="20">
    <w:name w:val="Заголовок 2 Знак"/>
    <w:link w:val="2"/>
    <w:semiHidden/>
    <w:locked/>
    <w:rsid w:val="00350CB8"/>
    <w:rPr>
      <w:rFonts w:ascii="Cambria" w:hAnsi="Cambria"/>
      <w:color w:val="365F91"/>
      <w:sz w:val="24"/>
    </w:rPr>
  </w:style>
  <w:style w:type="character" w:customStyle="1" w:styleId="30">
    <w:name w:val="Заголовок 3 Знак"/>
    <w:link w:val="3"/>
    <w:locked/>
    <w:rsid w:val="00350CB8"/>
    <w:rPr>
      <w:rFonts w:ascii="Cambria" w:hAnsi="Cambria"/>
      <w:color w:val="4F81BD"/>
      <w:sz w:val="24"/>
    </w:rPr>
  </w:style>
  <w:style w:type="character" w:customStyle="1" w:styleId="40">
    <w:name w:val="Заголовок 4 Знак"/>
    <w:link w:val="4"/>
    <w:semiHidden/>
    <w:locked/>
    <w:rsid w:val="00350CB8"/>
    <w:rPr>
      <w:rFonts w:ascii="Cambria" w:hAnsi="Cambria"/>
      <w:i/>
      <w:color w:val="4F81BD"/>
      <w:sz w:val="24"/>
    </w:rPr>
  </w:style>
  <w:style w:type="character" w:customStyle="1" w:styleId="50">
    <w:name w:val="Заголовок 5 Знак"/>
    <w:link w:val="5"/>
    <w:locked/>
    <w:rsid w:val="00350CB8"/>
    <w:rPr>
      <w:rFonts w:ascii="Cambria" w:hAnsi="Cambria"/>
      <w:color w:val="4F81BD"/>
    </w:rPr>
  </w:style>
  <w:style w:type="character" w:customStyle="1" w:styleId="60">
    <w:name w:val="Заголовок 6 Знак"/>
    <w:link w:val="6"/>
    <w:semiHidden/>
    <w:locked/>
    <w:rsid w:val="00350CB8"/>
    <w:rPr>
      <w:rFonts w:ascii="Cambria" w:hAnsi="Cambria"/>
      <w:i/>
      <w:color w:val="4F81BD"/>
    </w:rPr>
  </w:style>
  <w:style w:type="character" w:customStyle="1" w:styleId="70">
    <w:name w:val="Заголовок 7 Знак"/>
    <w:link w:val="7"/>
    <w:semiHidden/>
    <w:locked/>
    <w:rsid w:val="00350CB8"/>
    <w:rPr>
      <w:rFonts w:ascii="Cambria" w:hAnsi="Cambria"/>
      <w:b/>
      <w:color w:val="9BBB59"/>
      <w:sz w:val="20"/>
    </w:rPr>
  </w:style>
  <w:style w:type="character" w:customStyle="1" w:styleId="80">
    <w:name w:val="Заголовок 8 Знак"/>
    <w:link w:val="8"/>
    <w:semiHidden/>
    <w:locked/>
    <w:rsid w:val="00350CB8"/>
    <w:rPr>
      <w:rFonts w:ascii="Cambria" w:hAnsi="Cambria"/>
      <w:b/>
      <w:i/>
      <w:color w:val="9BBB59"/>
      <w:sz w:val="20"/>
    </w:rPr>
  </w:style>
  <w:style w:type="character" w:customStyle="1" w:styleId="90">
    <w:name w:val="Заголовок 9 Знак"/>
    <w:link w:val="9"/>
    <w:semiHidden/>
    <w:locked/>
    <w:rsid w:val="00350CB8"/>
    <w:rPr>
      <w:rFonts w:ascii="Cambria" w:hAnsi="Cambria"/>
      <w:i/>
      <w:color w:val="9BBB59"/>
      <w:sz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sz w:val="24"/>
      <w:szCs w:val="20"/>
    </w:rPr>
  </w:style>
  <w:style w:type="character" w:customStyle="1" w:styleId="ac">
    <w:name w:val="Подзаголовок Знак"/>
    <w:link w:val="ab"/>
    <w:locked/>
    <w:rsid w:val="00350CB8"/>
    <w:rPr>
      <w:rFonts w:ascii="Calibri"/>
      <w:i/>
      <w:sz w:val="24"/>
    </w:rPr>
  </w:style>
  <w:style w:type="character" w:styleId="ad">
    <w:name w:val="Strong"/>
    <w:basedOn w:val="a0"/>
    <w:qFormat/>
    <w:rsid w:val="00350CB8"/>
    <w:rPr>
      <w:b/>
      <w:spacing w:val="0"/>
    </w:rPr>
  </w:style>
  <w:style w:type="character" w:styleId="ae">
    <w:name w:val="Emphasis"/>
    <w:basedOn w:val="a0"/>
    <w:qFormat/>
    <w:rsid w:val="00350CB8"/>
    <w:rPr>
      <w:b/>
      <w:i/>
      <w:color w:val="5A5A5A"/>
    </w:rPr>
  </w:style>
  <w:style w:type="paragraph" w:customStyle="1" w:styleId="12">
    <w:name w:val="Без интервала1"/>
    <w:basedOn w:val="a"/>
    <w:link w:val="NoSpacingChar"/>
    <w:rsid w:val="00350CB8"/>
    <w:pPr>
      <w:ind w:firstLine="0"/>
    </w:pPr>
    <w:rPr>
      <w:sz w:val="20"/>
      <w:szCs w:val="20"/>
      <w:lang w:val="ru-RU" w:eastAsia="ru-RU"/>
    </w:rPr>
  </w:style>
  <w:style w:type="character" w:customStyle="1" w:styleId="NoSpacingChar">
    <w:name w:val="No Spacing Char"/>
    <w:link w:val="12"/>
    <w:locked/>
    <w:rsid w:val="00350CB8"/>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color w:val="5A5A5A"/>
      <w:sz w:val="20"/>
      <w:szCs w:val="20"/>
    </w:rPr>
  </w:style>
  <w:style w:type="character" w:customStyle="1" w:styleId="QuoteChar">
    <w:name w:val="Quote Char"/>
    <w:link w:val="21"/>
    <w:locked/>
    <w:rsid w:val="00350CB8"/>
    <w:rPr>
      <w:rFonts w:ascii="Cambria" w:hAnsi="Cambria"/>
      <w:i/>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color w:val="FFFFFF"/>
      <w:sz w:val="24"/>
      <w:szCs w:val="20"/>
    </w:rPr>
  </w:style>
  <w:style w:type="character" w:customStyle="1" w:styleId="IntenseQuoteChar">
    <w:name w:val="Intense Quote Char"/>
    <w:link w:val="14"/>
    <w:locked/>
    <w:rsid w:val="00350CB8"/>
    <w:rPr>
      <w:rFonts w:ascii="Cambria" w:hAnsi="Cambria"/>
      <w:i/>
      <w:color w:val="FFFFFF"/>
      <w:sz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b/>
      <w:color w:val="76923C"/>
      <w:u w:val="single" w:color="9BBB59"/>
    </w:rPr>
  </w:style>
  <w:style w:type="character" w:customStyle="1" w:styleId="19">
    <w:name w:val="Название книги1"/>
    <w:rsid w:val="00350CB8"/>
    <w:rPr>
      <w:rFonts w:ascii="Cambria" w:hAnsi="Cambria"/>
      <w:b/>
      <w:i/>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rPr>
      <w:szCs w:val="20"/>
    </w:rPr>
  </w:style>
  <w:style w:type="character" w:styleId="af1">
    <w:name w:val="page number"/>
    <w:basedOn w:val="a0"/>
    <w:rsid w:val="00E41B04"/>
    <w:rPr>
      <w:rFonts w:cs="Times New Roman"/>
    </w:rPr>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1b">
    <w:name w:val="Заголовок1"/>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3">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4">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5">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6">
    <w:name w:val="Заголовок таблицы"/>
    <w:basedOn w:val="af5"/>
    <w:rsid w:val="00BD22FC"/>
    <w:pPr>
      <w:jc w:val="center"/>
    </w:pPr>
    <w:rPr>
      <w:b/>
      <w:bCs/>
    </w:rPr>
  </w:style>
  <w:style w:type="paragraph" w:customStyle="1" w:styleId="af7">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uiPriority w:val="99"/>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locked/>
    <w:rsid w:val="00BD22FC"/>
    <w:rPr>
      <w:sz w:val="22"/>
      <w:lang w:val="en-US" w:eastAsia="en-US"/>
    </w:rPr>
  </w:style>
  <w:style w:type="paragraph" w:customStyle="1" w:styleId="Standard">
    <w:name w:val="Standard"/>
    <w:rsid w:val="00BD22FC"/>
    <w:pPr>
      <w:widowControl w:val="0"/>
      <w:suppressAutoHyphens/>
      <w:textAlignment w:val="baseline"/>
    </w:pPr>
    <w:rPr>
      <w:rFonts w:ascii="Times New Roman" w:hAnsi="Times New Roman" w:cs="Tahoma"/>
      <w:kern w:val="1"/>
      <w:sz w:val="24"/>
      <w:szCs w:val="24"/>
      <w:lang w:val="en-US" w:eastAsia="zh-CN"/>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8">
    <w:name w:val="footer"/>
    <w:basedOn w:val="a"/>
    <w:link w:val="af9"/>
    <w:rsid w:val="00BD22FC"/>
    <w:pPr>
      <w:widowControl w:val="0"/>
      <w:suppressLineNumbers/>
      <w:tabs>
        <w:tab w:val="center" w:pos="4819"/>
        <w:tab w:val="right" w:pos="9638"/>
      </w:tabs>
      <w:suppressAutoHyphens/>
      <w:ind w:firstLine="0"/>
    </w:pPr>
    <w:rPr>
      <w:rFonts w:ascii="Times New Roman" w:eastAsia="SimSun" w:hAnsi="Times New Roman"/>
      <w:kern w:val="1"/>
      <w:sz w:val="24"/>
      <w:szCs w:val="20"/>
      <w:lang w:eastAsia="zh-CN"/>
    </w:rPr>
  </w:style>
  <w:style w:type="character" w:customStyle="1" w:styleId="af9">
    <w:name w:val="Нижний колонтитул Знак"/>
    <w:link w:val="af8"/>
    <w:locked/>
    <w:rsid w:val="00BD22FC"/>
    <w:rPr>
      <w:rFonts w:ascii="Times New Roman" w:eastAsia="SimSun" w:hAnsi="Times New Roman"/>
      <w:kern w:val="1"/>
      <w:sz w:val="24"/>
      <w:lang w:eastAsia="zh-CN"/>
    </w:rPr>
  </w:style>
  <w:style w:type="paragraph" w:customStyle="1" w:styleId="ConsPlusNormal1">
    <w:name w:val="ConsPlusNormal1"/>
    <w:link w:val="ConsPlusNormal0"/>
    <w:rsid w:val="00BD22FC"/>
    <w:pPr>
      <w:suppressAutoHyphens/>
    </w:pPr>
    <w:rPr>
      <w:rFonts w:ascii="Arial" w:hAnsi="Arial"/>
      <w:kern w:val="1"/>
      <w:sz w:val="24"/>
      <w:lang w:eastAsia="zh-CN"/>
    </w:rPr>
  </w:style>
  <w:style w:type="table" w:styleId="afa">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rsid w:val="00D0696D"/>
    <w:pPr>
      <w:spacing w:after="120"/>
      <w:ind w:left="283"/>
    </w:pPr>
  </w:style>
  <w:style w:type="character" w:customStyle="1" w:styleId="afc">
    <w:name w:val="Основной текст с отступом Знак"/>
    <w:basedOn w:val="a0"/>
    <w:link w:val="afb"/>
    <w:locked/>
    <w:rsid w:val="00D0696D"/>
    <w:rPr>
      <w:rFonts w:cs="Times New Roman"/>
      <w:sz w:val="22"/>
      <w:szCs w:val="22"/>
      <w:lang w:val="en-US" w:eastAsia="en-US"/>
    </w:rPr>
  </w:style>
  <w:style w:type="paragraph" w:customStyle="1" w:styleId="22">
    <w:name w:val="Абзац списка2"/>
    <w:basedOn w:val="a"/>
    <w:rsid w:val="00D0696D"/>
    <w:pPr>
      <w:ind w:left="720"/>
      <w:contextualSpacing/>
    </w:pPr>
  </w:style>
  <w:style w:type="character" w:customStyle="1" w:styleId="afd">
    <w:name w:val="Гипертекстовая ссылка"/>
    <w:basedOn w:val="a0"/>
    <w:rsid w:val="0002022A"/>
    <w:rPr>
      <w:rFonts w:cs="Times New Roman"/>
      <w:color w:val="106BBE"/>
    </w:rPr>
  </w:style>
  <w:style w:type="character" w:customStyle="1" w:styleId="ConsPlusNormal0">
    <w:name w:val="ConsPlusNormal Знак"/>
    <w:link w:val="ConsPlusNormal1"/>
    <w:locked/>
    <w:rsid w:val="007744CA"/>
    <w:rPr>
      <w:rFonts w:ascii="Arial" w:hAnsi="Arial"/>
      <w:kern w:val="1"/>
      <w:sz w:val="24"/>
      <w:lang w:eastAsia="zh-CN" w:bidi="ar-SA"/>
    </w:rPr>
  </w:style>
  <w:style w:type="character" w:customStyle="1" w:styleId="UnresolvedMention">
    <w:name w:val="Unresolved Mention"/>
    <w:basedOn w:val="a0"/>
    <w:uiPriority w:val="99"/>
    <w:semiHidden/>
    <w:unhideWhenUsed/>
    <w:rsid w:val="0063678F"/>
    <w:rPr>
      <w:color w:val="605E5C"/>
      <w:shd w:val="clear" w:color="auto" w:fill="E1DFDD"/>
    </w:rPr>
  </w:style>
  <w:style w:type="paragraph" w:styleId="afe">
    <w:name w:val="List Paragraph"/>
    <w:basedOn w:val="a"/>
    <w:uiPriority w:val="34"/>
    <w:qFormat/>
    <w:rsid w:val="00966C67"/>
    <w:pPr>
      <w:ind w:left="720"/>
      <w:contextualSpacing/>
    </w:pPr>
  </w:style>
  <w:style w:type="paragraph" w:styleId="aff">
    <w:name w:val="No Spacing"/>
    <w:uiPriority w:val="1"/>
    <w:qFormat/>
    <w:rsid w:val="00966C67"/>
    <w:rPr>
      <w:rFonts w:ascii="Arial Unicode MS" w:eastAsia="Arial Unicode MS" w:hAnsi="Arial Unicode MS" w:cs="Arial Unicode MS"/>
      <w:color w:val="000000"/>
      <w:sz w:val="24"/>
      <w:szCs w:val="24"/>
    </w:rPr>
  </w:style>
  <w:style w:type="character" w:customStyle="1" w:styleId="aff0">
    <w:name w:val="Основной текст_"/>
    <w:basedOn w:val="a0"/>
    <w:rsid w:val="0038273C"/>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7CC29D3B0F6A62862F2D074392E6DFADED8B97FBA13D7BA431DD6U3e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317CC29D3B0F6A62862ECDD62557365FDD58EB17EB34082EB454A8966378B6D74CFB59FEA715F329892E1UEe3F" TargetMode="External"/><Relationship Id="rId4" Type="http://schemas.openxmlformats.org/officeDocument/2006/relationships/settings" Target="settings.xml"/><Relationship Id="rId9" Type="http://schemas.openxmlformats.org/officeDocument/2006/relationships/hyperlink" Target="consultantplus://offline/ref=1E538C1DF422878CDE4890F7E6824B2E3CBB223C3ACC3ABE4B91EF4EE61F4B8B4896426EF013DDC862o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2CDA-74C8-43BC-B925-66270EA9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6561</Words>
  <Characters>37403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Admin</cp:lastModifiedBy>
  <cp:revision>3</cp:revision>
  <cp:lastPrinted>2020-06-25T01:00:00Z</cp:lastPrinted>
  <dcterms:created xsi:type="dcterms:W3CDTF">2025-05-27T07:10:00Z</dcterms:created>
  <dcterms:modified xsi:type="dcterms:W3CDTF">2025-06-10T00:56:00Z</dcterms:modified>
</cp:coreProperties>
</file>